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66D" w:rsidRDefault="002C7696" w:rsidP="00BA4EDD">
      <w:pPr>
        <w:jc w:val="center"/>
        <w:rPr>
          <w:b/>
          <w:sz w:val="28"/>
          <w:szCs w:val="28"/>
        </w:rPr>
      </w:pPr>
      <w:r w:rsidRPr="00BA4EDD">
        <w:rPr>
          <w:b/>
          <w:sz w:val="28"/>
          <w:szCs w:val="28"/>
        </w:rPr>
        <w:t xml:space="preserve">Наиболее часто встречающиеся нарушения </w:t>
      </w:r>
      <w:r w:rsidR="00DD566D" w:rsidRPr="00BA4EDD">
        <w:rPr>
          <w:b/>
          <w:sz w:val="28"/>
          <w:szCs w:val="28"/>
        </w:rPr>
        <w:t>обязательных требований электробезопасности</w:t>
      </w:r>
    </w:p>
    <w:p w:rsidR="00BA4EDD" w:rsidRPr="00BA4EDD" w:rsidRDefault="00BA4EDD" w:rsidP="00BA4EDD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395"/>
      </w:tblGrid>
      <w:tr w:rsidR="002C7696" w:rsidRPr="00563A00" w:rsidTr="00D113D7">
        <w:tc>
          <w:tcPr>
            <w:tcW w:w="709" w:type="dxa"/>
          </w:tcPr>
          <w:p w:rsidR="002C7696" w:rsidRPr="00563A00" w:rsidRDefault="002C7696" w:rsidP="002A7BFC">
            <w:pPr>
              <w:jc w:val="center"/>
              <w:rPr>
                <w:szCs w:val="28"/>
              </w:rPr>
            </w:pPr>
            <w:r w:rsidRPr="00563A00">
              <w:rPr>
                <w:szCs w:val="28"/>
              </w:rPr>
              <w:t>№</w:t>
            </w:r>
          </w:p>
          <w:p w:rsidR="002C7696" w:rsidRPr="00563A00" w:rsidRDefault="002C7696" w:rsidP="002A7BFC">
            <w:pPr>
              <w:jc w:val="center"/>
              <w:rPr>
                <w:szCs w:val="28"/>
              </w:rPr>
            </w:pPr>
            <w:r w:rsidRPr="00563A00">
              <w:rPr>
                <w:szCs w:val="28"/>
              </w:rPr>
              <w:t>п/п</w:t>
            </w:r>
          </w:p>
        </w:tc>
        <w:tc>
          <w:tcPr>
            <w:tcW w:w="4536" w:type="dxa"/>
          </w:tcPr>
          <w:p w:rsidR="002C7696" w:rsidRPr="00563A00" w:rsidRDefault="002C7696" w:rsidP="002A7BFC">
            <w:pPr>
              <w:jc w:val="center"/>
              <w:rPr>
                <w:szCs w:val="28"/>
              </w:rPr>
            </w:pPr>
            <w:r w:rsidRPr="00563A00">
              <w:rPr>
                <w:szCs w:val="28"/>
              </w:rPr>
              <w:t>Конкретное описание (существо) выявленного нарушения</w:t>
            </w:r>
          </w:p>
        </w:tc>
        <w:tc>
          <w:tcPr>
            <w:tcW w:w="4395" w:type="dxa"/>
          </w:tcPr>
          <w:p w:rsidR="002C7696" w:rsidRPr="00563A00" w:rsidRDefault="002C7696" w:rsidP="002A7BFC">
            <w:pPr>
              <w:jc w:val="center"/>
              <w:rPr>
                <w:szCs w:val="28"/>
              </w:rPr>
            </w:pPr>
            <w:r w:rsidRPr="00563A00">
              <w:rPr>
                <w:szCs w:val="28"/>
              </w:rPr>
              <w:t>Наименование нормативного документа и номер его пункта, требования которого нарушены (не соблюдены)</w:t>
            </w:r>
          </w:p>
        </w:tc>
      </w:tr>
      <w:tr w:rsidR="002C7696" w:rsidRPr="00563A00" w:rsidTr="00D113D7">
        <w:tc>
          <w:tcPr>
            <w:tcW w:w="709" w:type="dxa"/>
          </w:tcPr>
          <w:p w:rsidR="002C7696" w:rsidRPr="00563A00" w:rsidRDefault="002C7696" w:rsidP="002A7BFC">
            <w:pPr>
              <w:jc w:val="center"/>
              <w:rPr>
                <w:szCs w:val="28"/>
              </w:rPr>
            </w:pPr>
            <w:r w:rsidRPr="00563A00">
              <w:rPr>
                <w:szCs w:val="28"/>
              </w:rPr>
              <w:t>1</w:t>
            </w:r>
          </w:p>
        </w:tc>
        <w:tc>
          <w:tcPr>
            <w:tcW w:w="4536" w:type="dxa"/>
          </w:tcPr>
          <w:p w:rsidR="002C7696" w:rsidRPr="00563A00" w:rsidRDefault="002C7696" w:rsidP="002A7BFC">
            <w:pPr>
              <w:jc w:val="center"/>
              <w:rPr>
                <w:szCs w:val="28"/>
              </w:rPr>
            </w:pPr>
            <w:r w:rsidRPr="00563A00">
              <w:rPr>
                <w:szCs w:val="28"/>
              </w:rPr>
              <w:t>2</w:t>
            </w:r>
          </w:p>
        </w:tc>
        <w:tc>
          <w:tcPr>
            <w:tcW w:w="4395" w:type="dxa"/>
          </w:tcPr>
          <w:p w:rsidR="002C7696" w:rsidRPr="00563A00" w:rsidRDefault="002C7696" w:rsidP="002A7BFC">
            <w:pPr>
              <w:jc w:val="center"/>
              <w:rPr>
                <w:szCs w:val="28"/>
              </w:rPr>
            </w:pPr>
            <w:r w:rsidRPr="00563A00">
              <w:rPr>
                <w:szCs w:val="28"/>
              </w:rPr>
              <w:t>3</w:t>
            </w:r>
          </w:p>
        </w:tc>
      </w:tr>
      <w:tr w:rsidR="002C7696" w:rsidRPr="00A8289B" w:rsidTr="00D113D7">
        <w:tc>
          <w:tcPr>
            <w:tcW w:w="709" w:type="dxa"/>
          </w:tcPr>
          <w:p w:rsidR="002C7696" w:rsidRPr="00DE5AE3" w:rsidRDefault="002C7696" w:rsidP="00F22B43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2C7696" w:rsidRPr="00927F9C" w:rsidRDefault="004C3E43" w:rsidP="004C3E43">
            <w:r>
              <w:t xml:space="preserve">Не назначен приказом ответственный, </w:t>
            </w:r>
            <w:r w:rsidRPr="00537203">
              <w:t>заместитель ответственного</w:t>
            </w:r>
            <w:r>
              <w:t xml:space="preserve"> за электрохозяйство в организации.</w:t>
            </w:r>
          </w:p>
        </w:tc>
        <w:tc>
          <w:tcPr>
            <w:tcW w:w="4395" w:type="dxa"/>
          </w:tcPr>
          <w:p w:rsidR="002C7696" w:rsidRPr="002C7696" w:rsidRDefault="002C7696" w:rsidP="004C3E43">
            <w:pPr>
              <w:pStyle w:val="8"/>
              <w:jc w:val="left"/>
              <w:rPr>
                <w:rStyle w:val="a9"/>
                <w:i w:val="0"/>
              </w:rPr>
            </w:pPr>
            <w:r w:rsidRPr="000024CF">
              <w:rPr>
                <w:color w:val="000000"/>
              </w:rPr>
              <w:t>П</w:t>
            </w:r>
            <w:r w:rsidRPr="000024CF">
              <w:rPr>
                <w:iCs/>
                <w:color w:val="000000"/>
              </w:rPr>
              <w:t>равила технической эксплуатации электроустановок потребителей (</w:t>
            </w:r>
            <w:r w:rsidRPr="000024CF">
              <w:t xml:space="preserve">Утверждены Приказом Министерства энергетики Российской Федерации от 13.01.2003 N 6, Зарегистрированы в Минюсте РФ 22 января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024CF">
                <w:t>2003 г</w:t>
              </w:r>
            </w:smartTag>
            <w:r w:rsidRPr="000024CF">
              <w:t>. N 4145</w:t>
            </w:r>
            <w:r w:rsidRPr="000024CF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Pr="00991834">
              <w:rPr>
                <w:color w:val="000000"/>
              </w:rPr>
              <w:t>(далее – ПТЭЭП)</w:t>
            </w:r>
            <w:r w:rsidR="00D113D7">
              <w:rPr>
                <w:color w:val="000000"/>
              </w:rPr>
              <w:t xml:space="preserve"> </w:t>
            </w:r>
            <w:r w:rsidRPr="00094750">
              <w:rPr>
                <w:iCs/>
              </w:rPr>
              <w:t xml:space="preserve">п. </w:t>
            </w:r>
            <w:r w:rsidR="004C3E43">
              <w:rPr>
                <w:iCs/>
              </w:rPr>
              <w:t>1.2.3</w:t>
            </w:r>
            <w:r w:rsidR="00DB54BE">
              <w:rPr>
                <w:iCs/>
              </w:rPr>
              <w:t>.</w:t>
            </w:r>
          </w:p>
        </w:tc>
      </w:tr>
      <w:tr w:rsidR="00537203" w:rsidRPr="00A8289B" w:rsidTr="00D113D7">
        <w:tc>
          <w:tcPr>
            <w:tcW w:w="709" w:type="dxa"/>
          </w:tcPr>
          <w:p w:rsidR="00537203" w:rsidRPr="00DE5AE3" w:rsidRDefault="00537203" w:rsidP="00533C10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537203" w:rsidRPr="00095B69" w:rsidRDefault="00744809" w:rsidP="004C3E43">
            <w:pPr>
              <w:spacing w:line="276" w:lineRule="auto"/>
            </w:pPr>
            <w:r w:rsidRPr="00545B95">
              <w:t>Не укомплектован</w:t>
            </w:r>
            <w:r w:rsidR="004C3E43">
              <w:t>ы</w:t>
            </w:r>
            <w:r w:rsidRPr="00545B95">
              <w:t xml:space="preserve"> средствами защиты в соответствии с нормами комплектования электроустановки организации.</w:t>
            </w:r>
          </w:p>
        </w:tc>
        <w:tc>
          <w:tcPr>
            <w:tcW w:w="4395" w:type="dxa"/>
          </w:tcPr>
          <w:p w:rsidR="004C3E43" w:rsidRDefault="004C3E43" w:rsidP="004C3E43">
            <w:r>
              <w:t>ПТЭЭП п. 1.7.3.</w:t>
            </w:r>
          </w:p>
          <w:p w:rsidR="00537203" w:rsidRPr="00095B69" w:rsidRDefault="00537203" w:rsidP="004C3E43">
            <w:r w:rsidRPr="00095B69">
              <w:t>Инструкци</w:t>
            </w:r>
            <w:r w:rsidR="004C3E43">
              <w:t>я</w:t>
            </w:r>
            <w:r w:rsidRPr="00095B69">
              <w:t xml:space="preserve"> по применению и испытанию средств защиты, используемых в электроустановках (Утверждена Приказом Минэнерго России от 30 июня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95B69">
                <w:t>2003 г</w:t>
              </w:r>
            </w:smartTag>
            <w:r w:rsidRPr="00095B69">
              <w:t>. № 261 СО 153-34.03.603-2003) п.1.2.3 (Приложение 8);</w:t>
            </w:r>
          </w:p>
          <w:p w:rsidR="00537203" w:rsidRPr="00095B69" w:rsidRDefault="00537203" w:rsidP="004C3E43"/>
        </w:tc>
      </w:tr>
      <w:tr w:rsidR="00EB0130" w:rsidRPr="00A8289B" w:rsidTr="00D113D7">
        <w:tc>
          <w:tcPr>
            <w:tcW w:w="709" w:type="dxa"/>
          </w:tcPr>
          <w:p w:rsidR="00EB0130" w:rsidRPr="00DE5AE3" w:rsidRDefault="00EB0130" w:rsidP="00533C10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EB0130" w:rsidRPr="00D113D7" w:rsidRDefault="00EB0130" w:rsidP="004C3E43">
            <w:pPr>
              <w:widowControl w:val="0"/>
              <w:tabs>
                <w:tab w:val="center" w:pos="4677"/>
                <w:tab w:val="right" w:pos="9355"/>
              </w:tabs>
              <w:rPr>
                <w:rFonts w:eastAsia="Arial" w:cs="Mangal"/>
                <w:color w:val="000000"/>
                <w:kern w:val="1"/>
                <w:lang w:bidi="hi-IN"/>
              </w:rPr>
            </w:pPr>
            <w:r w:rsidRPr="00D113D7">
              <w:rPr>
                <w:rFonts w:eastAsia="Arial" w:cs="Mangal"/>
                <w:color w:val="000000"/>
                <w:kern w:val="1"/>
                <w:lang w:bidi="hi-IN"/>
              </w:rPr>
              <w:t>Не пров</w:t>
            </w:r>
            <w:r w:rsidR="004C3E43">
              <w:rPr>
                <w:rFonts w:eastAsia="Arial" w:cs="Mangal"/>
                <w:color w:val="000000"/>
                <w:kern w:val="1"/>
                <w:lang w:bidi="hi-IN"/>
              </w:rPr>
              <w:t>е</w:t>
            </w:r>
            <w:r w:rsidRPr="00D113D7">
              <w:rPr>
                <w:rFonts w:eastAsia="Arial" w:cs="Mangal"/>
                <w:color w:val="000000"/>
                <w:kern w:val="1"/>
                <w:lang w:bidi="hi-IN"/>
              </w:rPr>
              <w:t>д</w:t>
            </w:r>
            <w:r w:rsidR="004C3E43">
              <w:rPr>
                <w:rFonts w:eastAsia="Arial" w:cs="Mangal"/>
                <w:color w:val="000000"/>
                <w:kern w:val="1"/>
                <w:lang w:bidi="hi-IN"/>
              </w:rPr>
              <w:t>ено</w:t>
            </w:r>
            <w:r w:rsidRPr="00D113D7">
              <w:rPr>
                <w:rFonts w:eastAsia="Arial" w:cs="Mangal"/>
                <w:color w:val="000000"/>
                <w:kern w:val="1"/>
                <w:lang w:bidi="hi-IN"/>
              </w:rPr>
              <w:t xml:space="preserve"> техническое освидетельствование по истечени</w:t>
            </w:r>
            <w:r>
              <w:rPr>
                <w:rFonts w:eastAsia="Arial" w:cs="Mangal"/>
                <w:color w:val="000000"/>
                <w:kern w:val="1"/>
                <w:lang w:bidi="hi-IN"/>
              </w:rPr>
              <w:t>и</w:t>
            </w:r>
            <w:r w:rsidRPr="00D113D7">
              <w:rPr>
                <w:rFonts w:eastAsia="Arial" w:cs="Mangal"/>
                <w:color w:val="000000"/>
                <w:kern w:val="1"/>
                <w:lang w:bidi="hi-IN"/>
              </w:rPr>
              <w:t xml:space="preserve"> установленного нормативно-технической документаци</w:t>
            </w:r>
            <w:r>
              <w:rPr>
                <w:rFonts w:eastAsia="Arial" w:cs="Mangal"/>
                <w:color w:val="000000"/>
                <w:kern w:val="1"/>
                <w:lang w:bidi="hi-IN"/>
              </w:rPr>
              <w:t>ей</w:t>
            </w:r>
            <w:r w:rsidRPr="00D113D7">
              <w:rPr>
                <w:rFonts w:eastAsia="Arial" w:cs="Mangal"/>
                <w:color w:val="000000"/>
                <w:kern w:val="1"/>
                <w:lang w:bidi="hi-IN"/>
              </w:rPr>
              <w:t xml:space="preserve"> срока службы</w:t>
            </w:r>
            <w:r>
              <w:rPr>
                <w:rFonts w:eastAsia="Arial" w:cs="Mangal"/>
                <w:color w:val="000000"/>
                <w:kern w:val="1"/>
                <w:lang w:bidi="hi-IN"/>
              </w:rPr>
              <w:t>,</w:t>
            </w:r>
            <w:r w:rsidRPr="00D113D7">
              <w:rPr>
                <w:rFonts w:eastAsia="Arial" w:cs="Mangal"/>
                <w:color w:val="000000"/>
                <w:kern w:val="1"/>
                <w:lang w:bidi="hi-IN"/>
              </w:rPr>
              <w:t xml:space="preserve"> технологических систем и электрооборудования.</w:t>
            </w:r>
          </w:p>
        </w:tc>
        <w:tc>
          <w:tcPr>
            <w:tcW w:w="4395" w:type="dxa"/>
          </w:tcPr>
          <w:p w:rsidR="00EB0130" w:rsidRPr="00D622B0" w:rsidRDefault="00EB0130" w:rsidP="004C3E43">
            <w:pPr>
              <w:pStyle w:val="8"/>
              <w:jc w:val="left"/>
              <w:rPr>
                <w:rFonts w:eastAsia="Arial" w:cs="Mangal"/>
                <w:color w:val="000000"/>
                <w:kern w:val="1"/>
                <w:sz w:val="22"/>
                <w:szCs w:val="22"/>
                <w:lang w:bidi="hi-IN"/>
              </w:rPr>
            </w:pPr>
            <w:r w:rsidRPr="00D113D7">
              <w:rPr>
                <w:iCs/>
              </w:rPr>
              <w:t>ПТЭЭП п.1.6.7</w:t>
            </w:r>
            <w:r w:rsidR="00DB54BE">
              <w:rPr>
                <w:iCs/>
              </w:rPr>
              <w:t>.</w:t>
            </w:r>
          </w:p>
        </w:tc>
      </w:tr>
      <w:tr w:rsidR="00EB0130" w:rsidRPr="00A8289B" w:rsidTr="00D113D7">
        <w:tc>
          <w:tcPr>
            <w:tcW w:w="709" w:type="dxa"/>
          </w:tcPr>
          <w:p w:rsidR="00EB0130" w:rsidRPr="00DE5AE3" w:rsidRDefault="00EB0130" w:rsidP="00533C10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EB0130" w:rsidRPr="00AE4E74" w:rsidRDefault="00EB0130" w:rsidP="00663F2E">
            <w:pPr>
              <w:widowControl w:val="0"/>
              <w:tabs>
                <w:tab w:val="center" w:pos="4677"/>
                <w:tab w:val="right" w:pos="9355"/>
              </w:tabs>
              <w:rPr>
                <w:rFonts w:eastAsia="Arial" w:cs="Mangal"/>
                <w:color w:val="000000"/>
                <w:kern w:val="1"/>
                <w:sz w:val="22"/>
                <w:szCs w:val="22"/>
                <w:lang w:bidi="hi-IN"/>
              </w:rPr>
            </w:pPr>
            <w:r>
              <w:rPr>
                <w:rFonts w:eastAsia="Arial" w:cs="Mangal"/>
                <w:color w:val="000000"/>
                <w:kern w:val="1"/>
                <w:lang w:bidi="hi-IN"/>
              </w:rPr>
              <w:t>Работы в действующих электроустановках проводятся без оформления наряда- допуска, распоряжения или на основании перечня работ, выполняемых в порядке текущей эксплуатации.</w:t>
            </w:r>
          </w:p>
        </w:tc>
        <w:tc>
          <w:tcPr>
            <w:tcW w:w="4395" w:type="dxa"/>
          </w:tcPr>
          <w:p w:rsidR="004C3E43" w:rsidRDefault="00EB0130" w:rsidP="004C3E43">
            <w:pPr>
              <w:jc w:val="both"/>
            </w:pPr>
            <w:r w:rsidRPr="00545B95">
              <w:t>ПТЭЭП</w:t>
            </w:r>
            <w:r w:rsidR="004C3E43" w:rsidRPr="00545B95">
              <w:t xml:space="preserve"> п. 1.</w:t>
            </w:r>
            <w:r w:rsidR="004C3E43">
              <w:t>7</w:t>
            </w:r>
            <w:r w:rsidR="004C3E43" w:rsidRPr="00545B95">
              <w:t>.2</w:t>
            </w:r>
            <w:r w:rsidR="00DB54BE">
              <w:t>.</w:t>
            </w:r>
          </w:p>
          <w:p w:rsidR="00EB0130" w:rsidRPr="00D622B0" w:rsidRDefault="00EB0130" w:rsidP="004C3E43">
            <w:pPr>
              <w:rPr>
                <w:rFonts w:eastAsia="Arial" w:cs="Mangal"/>
                <w:color w:val="000000"/>
                <w:kern w:val="1"/>
                <w:sz w:val="22"/>
                <w:szCs w:val="22"/>
                <w:lang w:bidi="hi-IN"/>
              </w:rPr>
            </w:pPr>
            <w:r w:rsidRPr="00545B95">
              <w:t>Правила по охране труда при эксплуатации электроустановок (утверждены приказом Министерства труда и социальной защ иты РФ от 24.07.2013 №328н) (далее – ПОТЭЭ)</w:t>
            </w:r>
            <w:r w:rsidR="004C3E43" w:rsidRPr="00545B95">
              <w:t xml:space="preserve"> п. 4.1</w:t>
            </w:r>
          </w:p>
        </w:tc>
      </w:tr>
      <w:tr w:rsidR="004C3E43" w:rsidRPr="00A8289B" w:rsidTr="00743545">
        <w:tc>
          <w:tcPr>
            <w:tcW w:w="709" w:type="dxa"/>
          </w:tcPr>
          <w:p w:rsidR="004C3E43" w:rsidRPr="00DE5AE3" w:rsidRDefault="004C3E43" w:rsidP="00743545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4C3E43" w:rsidRPr="00F424CD" w:rsidRDefault="004C3E43" w:rsidP="00743545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ascii="Times New Roman" w:hAnsi="Times New Roman"/>
                <w:b w:val="0"/>
                <w:lang w:val="ru-RU"/>
              </w:rPr>
            </w:pPr>
            <w:r w:rsidRPr="00F424CD">
              <w:rPr>
                <w:rFonts w:ascii="Times New Roman" w:hAnsi="Times New Roman"/>
                <w:b w:val="0"/>
                <w:lang w:val="ru-RU"/>
              </w:rPr>
              <w:t>Не проведены</w:t>
            </w:r>
            <w:r>
              <w:rPr>
                <w:rFonts w:ascii="Times New Roman" w:hAnsi="Times New Roman"/>
                <w:b w:val="0"/>
                <w:lang w:val="ru-RU"/>
              </w:rPr>
              <w:t xml:space="preserve"> периодические</w:t>
            </w:r>
            <w:r w:rsidRPr="00F424CD">
              <w:rPr>
                <w:rFonts w:ascii="Times New Roman" w:hAnsi="Times New Roman"/>
                <w:b w:val="0"/>
                <w:lang w:val="ru-RU"/>
              </w:rPr>
              <w:t xml:space="preserve"> профилактические испытания электрооборудования.</w:t>
            </w:r>
          </w:p>
        </w:tc>
        <w:tc>
          <w:tcPr>
            <w:tcW w:w="4395" w:type="dxa"/>
          </w:tcPr>
          <w:p w:rsidR="004C3E43" w:rsidRPr="00F424CD" w:rsidRDefault="004C3E43" w:rsidP="004C3E43">
            <w:pPr>
              <w:rPr>
                <w:rFonts w:eastAsia="Arial" w:cs="Mangal"/>
                <w:kern w:val="1"/>
                <w:lang w:eastAsia="zh-CN" w:bidi="hi-IN"/>
              </w:rPr>
            </w:pPr>
            <w:r w:rsidRPr="00F424CD">
              <w:rPr>
                <w:rFonts w:eastAsia="Arial" w:cs="Mangal"/>
                <w:kern w:val="1"/>
                <w:lang w:eastAsia="zh-CN" w:bidi="hi-IN"/>
              </w:rPr>
              <w:t>ПТЭЭП п. 1.2.2., 3.6.1.</w:t>
            </w:r>
          </w:p>
        </w:tc>
      </w:tr>
      <w:tr w:rsidR="00EB0130" w:rsidRPr="00A8289B" w:rsidTr="00B975F8">
        <w:tc>
          <w:tcPr>
            <w:tcW w:w="709" w:type="dxa"/>
          </w:tcPr>
          <w:p w:rsidR="00EB0130" w:rsidRPr="00DE5AE3" w:rsidRDefault="00EB0130" w:rsidP="00245081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EB0130" w:rsidRDefault="00EB0130" w:rsidP="000F21A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пров</w:t>
            </w:r>
            <w:r w:rsidR="000F21A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C3E43">
              <w:rPr>
                <w:rFonts w:ascii="Times New Roman" w:hAnsi="Times New Roman"/>
                <w:sz w:val="24"/>
                <w:szCs w:val="24"/>
              </w:rPr>
              <w:t>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по очистке светильников и проверке технического состояния осветительных установок</w:t>
            </w:r>
          </w:p>
        </w:tc>
        <w:tc>
          <w:tcPr>
            <w:tcW w:w="4395" w:type="dxa"/>
          </w:tcPr>
          <w:p w:rsidR="00EB0130" w:rsidRPr="00362109" w:rsidRDefault="00EB0130" w:rsidP="004C3E43">
            <w:pPr>
              <w:rPr>
                <w:rFonts w:eastAsia="Arial"/>
                <w:spacing w:val="-1"/>
                <w:kern w:val="1"/>
                <w:lang w:eastAsia="zh-CN" w:bidi="hi-IN"/>
              </w:rPr>
            </w:pPr>
            <w:r>
              <w:rPr>
                <w:rFonts w:eastAsia="Arial"/>
                <w:spacing w:val="-1"/>
                <w:kern w:val="1"/>
                <w:lang w:eastAsia="zh-CN" w:bidi="hi-IN"/>
              </w:rPr>
              <w:t>ПТЭЭП п.2.12.12</w:t>
            </w:r>
            <w:r w:rsidR="00DB54BE">
              <w:rPr>
                <w:rFonts w:eastAsia="Arial"/>
                <w:spacing w:val="-1"/>
                <w:kern w:val="1"/>
                <w:lang w:eastAsia="zh-CN" w:bidi="hi-IN"/>
              </w:rPr>
              <w:t>.</w:t>
            </w:r>
          </w:p>
        </w:tc>
      </w:tr>
      <w:tr w:rsidR="00C5700C" w:rsidRPr="00A8289B" w:rsidTr="000F21A4">
        <w:tc>
          <w:tcPr>
            <w:tcW w:w="709" w:type="dxa"/>
          </w:tcPr>
          <w:p w:rsidR="00C5700C" w:rsidRPr="00DE5AE3" w:rsidRDefault="00C5700C" w:rsidP="00245081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C5700C" w:rsidRDefault="004C3E43" w:rsidP="000F21A4">
            <w:r w:rsidRPr="00EB0E35">
              <w:t>Разрушены плиты перекрытия кабельного канала на территории ОРУ-110 кВ</w:t>
            </w:r>
            <w:r>
              <w:t>.</w:t>
            </w:r>
          </w:p>
        </w:tc>
        <w:tc>
          <w:tcPr>
            <w:tcW w:w="4395" w:type="dxa"/>
            <w:vAlign w:val="center"/>
          </w:tcPr>
          <w:p w:rsidR="00C5700C" w:rsidRPr="00914301" w:rsidRDefault="004C3E43" w:rsidP="004C3E43">
            <w:pPr>
              <w:tabs>
                <w:tab w:val="left" w:pos="7088"/>
              </w:tabs>
            </w:pPr>
            <w:r w:rsidRPr="00EB0E35">
              <w:t>Правил</w:t>
            </w:r>
            <w:r>
              <w:t>а</w:t>
            </w:r>
            <w:r w:rsidRPr="00EB0E35">
              <w:t xml:space="preserve"> технической эксплуатации электрических станций и сетей Российской Федерации, утвержденных приказом Минэнерго России от 19.06.2003 г. № 229, зарегистрированных Минюстом Российской Федерации № 4799 от 20.06.2003 г. (далее – ПТЭЭСиС) п. 5.</w:t>
            </w:r>
            <w:r>
              <w:t>4.6</w:t>
            </w:r>
            <w:r w:rsidR="00DB54BE">
              <w:t>.</w:t>
            </w:r>
          </w:p>
        </w:tc>
      </w:tr>
      <w:tr w:rsidR="004C3E43" w:rsidRPr="00A8289B" w:rsidTr="000B30E5">
        <w:tc>
          <w:tcPr>
            <w:tcW w:w="709" w:type="dxa"/>
          </w:tcPr>
          <w:p w:rsidR="004C3E43" w:rsidRPr="00DE5AE3" w:rsidRDefault="004C3E43" w:rsidP="004C3E43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4C3E43" w:rsidRPr="00EB0E35" w:rsidRDefault="004C3E43" w:rsidP="000F21A4">
            <w:pPr>
              <w:jc w:val="both"/>
              <w:rPr>
                <w:highlight w:val="yellow"/>
              </w:rPr>
            </w:pPr>
            <w:r w:rsidRPr="00EB0E35">
              <w:rPr>
                <w:color w:val="000000"/>
              </w:rPr>
              <w:t xml:space="preserve">Увлажнен индикаторный </w:t>
            </w:r>
            <w:r w:rsidR="000F21A4" w:rsidRPr="00EB0E35">
              <w:rPr>
                <w:color w:val="000000"/>
              </w:rPr>
              <w:t>силикагель</w:t>
            </w:r>
            <w:r w:rsidRPr="00EB0E35">
              <w:rPr>
                <w:color w:val="000000"/>
              </w:rPr>
              <w:t xml:space="preserve"> в воздухоосушительном фильтре бака сил</w:t>
            </w:r>
            <w:r w:rsidR="000F21A4">
              <w:rPr>
                <w:color w:val="000000"/>
              </w:rPr>
              <w:t>ового трансформатора.</w:t>
            </w:r>
          </w:p>
        </w:tc>
        <w:tc>
          <w:tcPr>
            <w:tcW w:w="4395" w:type="dxa"/>
          </w:tcPr>
          <w:p w:rsidR="004C3E43" w:rsidRPr="00EB0E35" w:rsidRDefault="004C3E43" w:rsidP="004C3E43">
            <w:pPr>
              <w:jc w:val="both"/>
            </w:pPr>
            <w:r w:rsidRPr="00EB0E35">
              <w:t>ПТЭЭСиС п. 5.3.23</w:t>
            </w:r>
            <w:r w:rsidR="00DB54BE">
              <w:t>.</w:t>
            </w:r>
          </w:p>
        </w:tc>
      </w:tr>
      <w:tr w:rsidR="004C3E43" w:rsidRPr="00A8289B" w:rsidTr="000B30E5">
        <w:tc>
          <w:tcPr>
            <w:tcW w:w="709" w:type="dxa"/>
          </w:tcPr>
          <w:p w:rsidR="004C3E43" w:rsidRPr="00DE5AE3" w:rsidRDefault="004C3E43" w:rsidP="004C3E43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4C3E43" w:rsidRPr="00F47CF7" w:rsidRDefault="004C3E43" w:rsidP="004C3E43">
            <w:pPr>
              <w:pStyle w:val="30"/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3E43" w:rsidRPr="00232A15" w:rsidRDefault="004C3E43" w:rsidP="004C3E43">
            <w:pPr>
              <w:widowControl w:val="0"/>
              <w:spacing w:after="120"/>
              <w:ind w:right="72"/>
              <w:jc w:val="center"/>
              <w:rPr>
                <w:rFonts w:eastAsia="Arial" w:cs="Mangal"/>
                <w:bCs/>
                <w:kern w:val="1"/>
                <w:lang w:eastAsia="zh-CN" w:bidi="hi-IN"/>
              </w:rPr>
            </w:pPr>
          </w:p>
        </w:tc>
      </w:tr>
      <w:tr w:rsidR="000F21A4" w:rsidRPr="00A8289B" w:rsidTr="000B30E5">
        <w:tc>
          <w:tcPr>
            <w:tcW w:w="709" w:type="dxa"/>
          </w:tcPr>
          <w:p w:rsidR="000F21A4" w:rsidRPr="00DE5AE3" w:rsidRDefault="000F21A4" w:rsidP="000F21A4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0F21A4" w:rsidRPr="00EB0E35" w:rsidRDefault="000F21A4" w:rsidP="000F21A4">
            <w:pPr>
              <w:jc w:val="both"/>
            </w:pPr>
            <w:r w:rsidRPr="00EB0E35">
              <w:t xml:space="preserve">Подтекание масла </w:t>
            </w:r>
            <w:r>
              <w:t>из</w:t>
            </w:r>
            <w:r w:rsidRPr="00EB0E35">
              <w:t xml:space="preserve"> </w:t>
            </w:r>
            <w:r>
              <w:t>бака силового трансформатора.</w:t>
            </w:r>
          </w:p>
        </w:tc>
        <w:tc>
          <w:tcPr>
            <w:tcW w:w="4395" w:type="dxa"/>
          </w:tcPr>
          <w:p w:rsidR="000F21A4" w:rsidRPr="00EB0E35" w:rsidRDefault="000F21A4" w:rsidP="000F21A4">
            <w:pPr>
              <w:jc w:val="both"/>
            </w:pPr>
            <w:r w:rsidRPr="00EB0E35">
              <w:t>ПТЭЭСиС п. 5.3.1</w:t>
            </w:r>
            <w:r w:rsidR="00DB54BE">
              <w:t>.</w:t>
            </w:r>
          </w:p>
        </w:tc>
      </w:tr>
      <w:tr w:rsidR="000F21A4" w:rsidRPr="00A8289B" w:rsidTr="000B30E5">
        <w:tc>
          <w:tcPr>
            <w:tcW w:w="709" w:type="dxa"/>
          </w:tcPr>
          <w:p w:rsidR="000F21A4" w:rsidRPr="00DE5AE3" w:rsidRDefault="000F21A4" w:rsidP="000F21A4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0F21A4" w:rsidRPr="00EB0E35" w:rsidRDefault="000F21A4" w:rsidP="000F21A4">
            <w:pPr>
              <w:jc w:val="both"/>
            </w:pPr>
            <w:r>
              <w:t>Неисправны электродвигатели вентиляторов обдува силового трансформатора в ОРУ-220 кВ</w:t>
            </w:r>
          </w:p>
          <w:p w:rsidR="000F21A4" w:rsidRPr="00EB0E35" w:rsidRDefault="000F21A4" w:rsidP="000F21A4">
            <w:pPr>
              <w:jc w:val="both"/>
            </w:pPr>
          </w:p>
        </w:tc>
        <w:tc>
          <w:tcPr>
            <w:tcW w:w="4395" w:type="dxa"/>
          </w:tcPr>
          <w:p w:rsidR="000F21A4" w:rsidRPr="00EB0E35" w:rsidRDefault="000F21A4" w:rsidP="000F21A4">
            <w:pPr>
              <w:tabs>
                <w:tab w:val="left" w:pos="709"/>
              </w:tabs>
              <w:suppressAutoHyphens/>
              <w:ind w:right="-77"/>
              <w:jc w:val="both"/>
            </w:pPr>
            <w:r w:rsidRPr="002F02B4">
              <w:t>ПТЭЭСиС п. 5.</w:t>
            </w:r>
            <w:r>
              <w:t>3.9</w:t>
            </w:r>
            <w:r w:rsidR="00DB54BE">
              <w:t>.</w:t>
            </w:r>
          </w:p>
        </w:tc>
      </w:tr>
      <w:tr w:rsidR="000F21A4" w:rsidRPr="00A8289B" w:rsidTr="000B30E5">
        <w:tc>
          <w:tcPr>
            <w:tcW w:w="709" w:type="dxa"/>
          </w:tcPr>
          <w:p w:rsidR="000F21A4" w:rsidRPr="00DE5AE3" w:rsidRDefault="000F21A4" w:rsidP="000F21A4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0F21A4" w:rsidRPr="002F02B4" w:rsidRDefault="000F21A4" w:rsidP="000F21A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Загрязнена</w:t>
            </w:r>
            <w:r w:rsidRPr="002F02B4">
              <w:rPr>
                <w:rFonts w:eastAsia="Calibri"/>
              </w:rPr>
              <w:t xml:space="preserve"> (замаслена) гравийная подсыпка в маслоприемнике </w:t>
            </w:r>
            <w:r>
              <w:rPr>
                <w:rFonts w:eastAsia="Calibri"/>
              </w:rPr>
              <w:t>силового трансформатора.</w:t>
            </w:r>
          </w:p>
        </w:tc>
        <w:tc>
          <w:tcPr>
            <w:tcW w:w="4395" w:type="dxa"/>
          </w:tcPr>
          <w:p w:rsidR="000F21A4" w:rsidRPr="002F02B4" w:rsidRDefault="000F21A4" w:rsidP="00DB54BE">
            <w:pPr>
              <w:tabs>
                <w:tab w:val="left" w:pos="709"/>
              </w:tabs>
              <w:suppressAutoHyphens/>
              <w:ind w:right="-77"/>
              <w:jc w:val="both"/>
            </w:pPr>
            <w:r w:rsidRPr="002F02B4">
              <w:t xml:space="preserve">ПТЭЭСиС </w:t>
            </w:r>
            <w:r>
              <w:t>п. 5.4.7, п.5.3.3</w:t>
            </w:r>
            <w:r w:rsidR="00DB54BE">
              <w:t>.</w:t>
            </w:r>
          </w:p>
        </w:tc>
      </w:tr>
      <w:tr w:rsidR="00D84379" w:rsidRPr="00A8289B" w:rsidTr="000B30E5">
        <w:tc>
          <w:tcPr>
            <w:tcW w:w="709" w:type="dxa"/>
          </w:tcPr>
          <w:p w:rsidR="00D84379" w:rsidRPr="00130FD3" w:rsidRDefault="00D84379" w:rsidP="00D8437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D84379" w:rsidRPr="00045084" w:rsidRDefault="00D84379" w:rsidP="00B23E3F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проведена очередная проверка знаний для лиц</w:t>
            </w:r>
            <w:r w:rsidR="003A014D">
              <w:rPr>
                <w:rFonts w:ascii="Times New Roman" w:hAnsi="Times New Roman"/>
                <w:sz w:val="24"/>
                <w:szCs w:val="24"/>
              </w:rPr>
              <w:t>,</w:t>
            </w:r>
            <w:r w:rsidRPr="00CD0A42">
              <w:rPr>
                <w:rFonts w:ascii="Times New Roman" w:hAnsi="Times New Roman"/>
                <w:sz w:val="24"/>
                <w:szCs w:val="24"/>
              </w:rPr>
              <w:t xml:space="preserve"> являющихся ответственными за исправное состояние и безопасную эксплуатацию тепловых энергоустановок, - не реже 1 раза в год.</w:t>
            </w:r>
          </w:p>
        </w:tc>
        <w:tc>
          <w:tcPr>
            <w:tcW w:w="4395" w:type="dxa"/>
          </w:tcPr>
          <w:p w:rsidR="00D84379" w:rsidRPr="00045084" w:rsidRDefault="00751677" w:rsidP="00DB54B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45084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45084">
              <w:rPr>
                <w:rFonts w:ascii="Times New Roman" w:hAnsi="Times New Roman"/>
                <w:sz w:val="24"/>
                <w:szCs w:val="24"/>
              </w:rPr>
              <w:t xml:space="preserve"> технической эксплуатации тепловых энер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гоустановок, зарегистрированы </w:t>
            </w:r>
            <w:r w:rsidRPr="00045084">
              <w:rPr>
                <w:rFonts w:ascii="Times New Roman" w:hAnsi="Times New Roman"/>
                <w:sz w:val="24"/>
                <w:szCs w:val="24"/>
              </w:rPr>
              <w:t>Минюстом России 02.04.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045084">
              <w:rPr>
                <w:rFonts w:ascii="Times New Roman" w:hAnsi="Times New Roman"/>
                <w:sz w:val="24"/>
                <w:szCs w:val="24"/>
              </w:rPr>
              <w:t>03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084">
              <w:rPr>
                <w:rFonts w:ascii="Times New Roman" w:hAnsi="Times New Roman"/>
                <w:sz w:val="24"/>
                <w:szCs w:val="24"/>
              </w:rPr>
              <w:t>4358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ПТЭТЭ)</w:t>
            </w:r>
            <w:r w:rsidR="00DB5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379">
              <w:rPr>
                <w:rFonts w:ascii="Times New Roman" w:hAnsi="Times New Roman"/>
                <w:sz w:val="24"/>
                <w:szCs w:val="24"/>
              </w:rPr>
              <w:t>п. 2.3.15</w:t>
            </w:r>
            <w:r w:rsidR="00D84379" w:rsidRPr="00CD0A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84379" w:rsidRPr="00A8289B" w:rsidTr="000B30E5">
        <w:tc>
          <w:tcPr>
            <w:tcW w:w="709" w:type="dxa"/>
          </w:tcPr>
          <w:p w:rsidR="00D84379" w:rsidRPr="00130FD3" w:rsidRDefault="00D84379" w:rsidP="00D8437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D84379" w:rsidRPr="00045084" w:rsidRDefault="00D84379" w:rsidP="00D84379">
            <w:pPr>
              <w:tabs>
                <w:tab w:val="left" w:pos="0"/>
              </w:tabs>
              <w:jc w:val="both"/>
            </w:pPr>
            <w:r>
              <w:t xml:space="preserve">Не представлен отчёт о проведении </w:t>
            </w:r>
            <w:r w:rsidRPr="00CE7914">
              <w:t>инструментально-визуально</w:t>
            </w:r>
            <w:r>
              <w:t>го</w:t>
            </w:r>
            <w:r w:rsidRPr="00CE7914">
              <w:t xml:space="preserve"> наружно</w:t>
            </w:r>
            <w:r>
              <w:t>го</w:t>
            </w:r>
            <w:r w:rsidRPr="00CE7914">
              <w:t xml:space="preserve"> и внутренне</w:t>
            </w:r>
            <w:r>
              <w:t>го</w:t>
            </w:r>
            <w:r w:rsidRPr="00CE7914">
              <w:t xml:space="preserve"> обследовани</w:t>
            </w:r>
            <w:r>
              <w:t xml:space="preserve">я металлической дымовой трубы с привлечением </w:t>
            </w:r>
            <w:r w:rsidRPr="00CE7914">
              <w:t>специализированной организации - один раз в 3 года в период летнего отключения котлов</w:t>
            </w:r>
            <w:r>
              <w:t>.</w:t>
            </w:r>
          </w:p>
        </w:tc>
        <w:tc>
          <w:tcPr>
            <w:tcW w:w="4395" w:type="dxa"/>
          </w:tcPr>
          <w:p w:rsidR="00D84379" w:rsidRPr="00AF0CC2" w:rsidRDefault="00CB7FA6" w:rsidP="00CB7FA6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ПТЭТЭ </w:t>
            </w:r>
            <w:r w:rsidR="00D84379">
              <w:rPr>
                <w:rFonts w:ascii="Times New Roman" w:hAnsi="Times New Roman"/>
                <w:sz w:val="24"/>
                <w:szCs w:val="24"/>
              </w:rPr>
              <w:t>п.3.3.14</w:t>
            </w:r>
            <w:r w:rsidR="00D84379" w:rsidRPr="00C46A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1677" w:rsidRPr="00A8289B" w:rsidTr="00F04E5B">
        <w:tc>
          <w:tcPr>
            <w:tcW w:w="709" w:type="dxa"/>
          </w:tcPr>
          <w:p w:rsidR="00751677" w:rsidRPr="00130FD3" w:rsidRDefault="00751677" w:rsidP="00F04E5B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751677" w:rsidRPr="00245B93" w:rsidRDefault="00751677" w:rsidP="00F04E5B">
            <w:pPr>
              <w:tabs>
                <w:tab w:val="left" w:pos="0"/>
              </w:tabs>
              <w:jc w:val="both"/>
            </w:pPr>
            <w:r w:rsidRPr="00F010AD">
              <w:t xml:space="preserve"> </w:t>
            </w:r>
            <w:r>
              <w:t>Н</w:t>
            </w:r>
            <w:r w:rsidRPr="001F5D40">
              <w:t xml:space="preserve">е проведено техническое освидетельствование </w:t>
            </w:r>
            <w:r>
              <w:t>тепловых энергоустановок комиссией предприятия.</w:t>
            </w:r>
          </w:p>
        </w:tc>
        <w:tc>
          <w:tcPr>
            <w:tcW w:w="4395" w:type="dxa"/>
          </w:tcPr>
          <w:p w:rsidR="00751677" w:rsidRPr="00045084" w:rsidRDefault="00751677" w:rsidP="00F04E5B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ПТЭТЭ</w:t>
            </w:r>
            <w:r w:rsidRPr="00FB58AB">
              <w:rPr>
                <w:rFonts w:ascii="Times New Roman" w:hAnsi="Times New Roman"/>
                <w:sz w:val="24"/>
                <w:szCs w:val="24"/>
              </w:rPr>
              <w:t xml:space="preserve"> п.2.6.2.</w:t>
            </w:r>
          </w:p>
        </w:tc>
      </w:tr>
      <w:tr w:rsidR="00D84379" w:rsidRPr="00A8289B" w:rsidTr="000B30E5">
        <w:tc>
          <w:tcPr>
            <w:tcW w:w="709" w:type="dxa"/>
          </w:tcPr>
          <w:p w:rsidR="00D84379" w:rsidRPr="00130FD3" w:rsidRDefault="00D84379" w:rsidP="00D8437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D84379" w:rsidRPr="00484518" w:rsidRDefault="00D84379" w:rsidP="003A014D">
            <w:pPr>
              <w:tabs>
                <w:tab w:val="left" w:pos="0"/>
              </w:tabs>
              <w:jc w:val="both"/>
            </w:pPr>
            <w:r w:rsidRPr="00083C42">
              <w:t>Строительны</w:t>
            </w:r>
            <w:r>
              <w:t>е конструкции здани</w:t>
            </w:r>
            <w:r w:rsidR="003A014D">
              <w:t>я</w:t>
            </w:r>
            <w:r>
              <w:t xml:space="preserve"> котельной не подвергались более 5 лет </w:t>
            </w:r>
            <w:r w:rsidRPr="00083C42">
              <w:t>техническому освидетельствованию специализированной организацией</w:t>
            </w:r>
            <w:r>
              <w:t>.</w:t>
            </w:r>
          </w:p>
        </w:tc>
        <w:tc>
          <w:tcPr>
            <w:tcW w:w="4395" w:type="dxa"/>
          </w:tcPr>
          <w:p w:rsidR="00D84379" w:rsidRPr="00AF0CC2" w:rsidRDefault="00CB7FA6" w:rsidP="00CB7FA6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ПТЭТЭ </w:t>
            </w:r>
            <w:r w:rsidR="00D84379">
              <w:rPr>
                <w:rFonts w:ascii="Times New Roman" w:hAnsi="Times New Roman"/>
                <w:sz w:val="24"/>
                <w:szCs w:val="24"/>
              </w:rPr>
              <w:t>п.3.3.9</w:t>
            </w:r>
            <w:r w:rsidR="00D84379" w:rsidRPr="00C46A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379" w:rsidRPr="00A8289B" w:rsidTr="000B30E5">
        <w:tc>
          <w:tcPr>
            <w:tcW w:w="709" w:type="dxa"/>
          </w:tcPr>
          <w:p w:rsidR="00D84379" w:rsidRPr="00130FD3" w:rsidRDefault="00D84379" w:rsidP="00D8437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D84379" w:rsidRPr="00045084" w:rsidRDefault="00D84379" w:rsidP="00D84379">
            <w:pPr>
              <w:jc w:val="both"/>
            </w:pPr>
            <w:r w:rsidRPr="00D668B7">
              <w:t xml:space="preserve"> </w:t>
            </w:r>
            <w:r>
              <w:t>Не предоставлен перечень</w:t>
            </w:r>
            <w:r w:rsidRPr="00D7333E">
              <w:t xml:space="preserve"> трубопроводов, подлежащ</w:t>
            </w:r>
            <w:r>
              <w:t xml:space="preserve">их учету на предприятии с указанием лица, ответственного за </w:t>
            </w:r>
            <w:r w:rsidRPr="00D7333E">
              <w:t xml:space="preserve">исправное состояние и безопасную эксплуатацию трубопроводов. </w:t>
            </w:r>
          </w:p>
        </w:tc>
        <w:tc>
          <w:tcPr>
            <w:tcW w:w="4395" w:type="dxa"/>
          </w:tcPr>
          <w:p w:rsidR="00D84379" w:rsidRPr="00045084" w:rsidRDefault="00CB7FA6" w:rsidP="00CB7FA6">
            <w:r>
              <w:t xml:space="preserve">ПТЭТЭ </w:t>
            </w:r>
            <w:r w:rsidR="00D84379">
              <w:t>п. 5.2.2</w:t>
            </w:r>
            <w:r>
              <w:t>.</w:t>
            </w:r>
          </w:p>
        </w:tc>
      </w:tr>
      <w:tr w:rsidR="00D84379" w:rsidRPr="00A8289B" w:rsidTr="000B30E5">
        <w:tc>
          <w:tcPr>
            <w:tcW w:w="709" w:type="dxa"/>
          </w:tcPr>
          <w:p w:rsidR="00D84379" w:rsidRPr="00130FD3" w:rsidRDefault="00D84379" w:rsidP="00D8437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D84379" w:rsidRPr="00592172" w:rsidRDefault="00D84379" w:rsidP="00B23E3F">
            <w:pPr>
              <w:snapToGrid w:val="0"/>
              <w:ind w:right="-62"/>
              <w:jc w:val="both"/>
            </w:pPr>
            <w:r w:rsidRPr="00592172">
              <w:t xml:space="preserve">В котельных не проводятся технические диагностирования водогрейных котлов, отработавший расчетный ресурс. </w:t>
            </w:r>
          </w:p>
        </w:tc>
        <w:tc>
          <w:tcPr>
            <w:tcW w:w="4395" w:type="dxa"/>
          </w:tcPr>
          <w:p w:rsidR="00D84379" w:rsidRPr="00592172" w:rsidRDefault="00CB7FA6" w:rsidP="00CB7FA6">
            <w:pPr>
              <w:snapToGrid w:val="0"/>
              <w:ind w:right="-62"/>
              <w:jc w:val="both"/>
            </w:pPr>
            <w:r>
              <w:t xml:space="preserve">ПТЭТЭ </w:t>
            </w:r>
            <w:r w:rsidR="00D84379">
              <w:t>п. 13.2</w:t>
            </w:r>
            <w:r>
              <w:t>.</w:t>
            </w:r>
          </w:p>
        </w:tc>
      </w:tr>
      <w:tr w:rsidR="00D84379" w:rsidRPr="00A8289B" w:rsidTr="000B30E5">
        <w:tc>
          <w:tcPr>
            <w:tcW w:w="709" w:type="dxa"/>
          </w:tcPr>
          <w:p w:rsidR="00D84379" w:rsidRPr="00130FD3" w:rsidRDefault="00D84379" w:rsidP="00D8437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536" w:type="dxa"/>
          </w:tcPr>
          <w:p w:rsidR="00D84379" w:rsidRPr="001F72CE" w:rsidRDefault="00D84379" w:rsidP="00B23E3F">
            <w:pPr>
              <w:jc w:val="both"/>
            </w:pPr>
            <w:r>
              <w:t>Больше трех лет не</w:t>
            </w:r>
            <w:r w:rsidRPr="00C74CE3">
              <w:t xml:space="preserve"> проводились режимно-наладочные испытания</w:t>
            </w:r>
            <w:r>
              <w:t xml:space="preserve"> для котлов, работающих на газообразном топливе. </w:t>
            </w:r>
          </w:p>
          <w:p w:rsidR="00D84379" w:rsidRPr="001F72CE" w:rsidRDefault="00D84379" w:rsidP="00B23E3F"/>
        </w:tc>
        <w:tc>
          <w:tcPr>
            <w:tcW w:w="4395" w:type="dxa"/>
          </w:tcPr>
          <w:p w:rsidR="00D84379" w:rsidRPr="00C74CE3" w:rsidRDefault="00112CEC" w:rsidP="00112CEC">
            <w:pPr>
              <w:jc w:val="both"/>
            </w:pPr>
            <w:r>
              <w:t xml:space="preserve">ПТЭТЭ </w:t>
            </w:r>
            <w:r w:rsidR="00D84379">
              <w:t>п.5.3.7</w:t>
            </w:r>
            <w:r>
              <w:t>.</w:t>
            </w:r>
          </w:p>
        </w:tc>
      </w:tr>
    </w:tbl>
    <w:p w:rsidR="00DD566D" w:rsidRDefault="00DD566D" w:rsidP="00326AA9">
      <w:pPr>
        <w:spacing w:before="120"/>
      </w:pPr>
    </w:p>
    <w:sectPr w:rsidR="00DD566D" w:rsidSect="00842A91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66D" w:rsidRDefault="00DD566D" w:rsidP="00207A31">
      <w:r>
        <w:separator/>
      </w:r>
    </w:p>
  </w:endnote>
  <w:endnote w:type="continuationSeparator" w:id="0">
    <w:p w:rsidR="00DD566D" w:rsidRDefault="00DD566D" w:rsidP="0020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66D" w:rsidRDefault="00DD566D" w:rsidP="00207A31">
      <w:r>
        <w:separator/>
      </w:r>
    </w:p>
  </w:footnote>
  <w:footnote w:type="continuationSeparator" w:id="0">
    <w:p w:rsidR="00DD566D" w:rsidRDefault="00DD566D" w:rsidP="0020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1"/>
      <w:suff w:val="nothing"/>
      <w:lvlText w:val=""/>
      <w:lvlJc w:val="left"/>
      <w:pPr>
        <w:tabs>
          <w:tab w:val="num" w:pos="72"/>
        </w:tabs>
        <w:ind w:left="72" w:firstLine="0"/>
      </w:pPr>
      <w:rPr>
        <w:rFonts w:cs="Times New Roman"/>
        <w:bCs/>
        <w:iCs/>
        <w:vanish/>
        <w:color w:val="0000FF"/>
        <w:sz w:val="23"/>
        <w:szCs w:val="23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A95886"/>
    <w:multiLevelType w:val="hybridMultilevel"/>
    <w:tmpl w:val="708C27EA"/>
    <w:lvl w:ilvl="0" w:tplc="A030EE16">
      <w:start w:val="12"/>
      <w:numFmt w:val="decimal"/>
      <w:lvlText w:val="%1."/>
      <w:lvlJc w:val="left"/>
      <w:pPr>
        <w:ind w:left="1444" w:hanging="375"/>
      </w:pPr>
      <w:rPr>
        <w:rFonts w:hint="default"/>
        <w:b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12F2E25"/>
    <w:multiLevelType w:val="hybridMultilevel"/>
    <w:tmpl w:val="8FD2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846BB2"/>
    <w:multiLevelType w:val="hybridMultilevel"/>
    <w:tmpl w:val="BB3EBF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2"/>
    <w:rsid w:val="000024CF"/>
    <w:rsid w:val="000209DB"/>
    <w:rsid w:val="000237B2"/>
    <w:rsid w:val="000278A1"/>
    <w:rsid w:val="0006321B"/>
    <w:rsid w:val="00065FE8"/>
    <w:rsid w:val="00067107"/>
    <w:rsid w:val="00074388"/>
    <w:rsid w:val="00094750"/>
    <w:rsid w:val="00095B69"/>
    <w:rsid w:val="000C189C"/>
    <w:rsid w:val="000D1C6F"/>
    <w:rsid w:val="000D4ED6"/>
    <w:rsid w:val="000D570E"/>
    <w:rsid w:val="000E142F"/>
    <w:rsid w:val="000E38A1"/>
    <w:rsid w:val="000E58D0"/>
    <w:rsid w:val="000E6EB0"/>
    <w:rsid w:val="000F21A4"/>
    <w:rsid w:val="000F4728"/>
    <w:rsid w:val="000F4F20"/>
    <w:rsid w:val="00103D7C"/>
    <w:rsid w:val="00112CEC"/>
    <w:rsid w:val="0012074C"/>
    <w:rsid w:val="001451CA"/>
    <w:rsid w:val="0014568A"/>
    <w:rsid w:val="001A3490"/>
    <w:rsid w:val="001A7EE3"/>
    <w:rsid w:val="001B3AE1"/>
    <w:rsid w:val="001C0929"/>
    <w:rsid w:val="001D3E77"/>
    <w:rsid w:val="001E3BCA"/>
    <w:rsid w:val="001F0FF2"/>
    <w:rsid w:val="00200237"/>
    <w:rsid w:val="00200C8A"/>
    <w:rsid w:val="00207A31"/>
    <w:rsid w:val="0021161C"/>
    <w:rsid w:val="0023396C"/>
    <w:rsid w:val="00245081"/>
    <w:rsid w:val="0025093C"/>
    <w:rsid w:val="002665C2"/>
    <w:rsid w:val="0028350C"/>
    <w:rsid w:val="0029589D"/>
    <w:rsid w:val="002A7BFC"/>
    <w:rsid w:val="002B6210"/>
    <w:rsid w:val="002C6C14"/>
    <w:rsid w:val="002C6D98"/>
    <w:rsid w:val="002C7696"/>
    <w:rsid w:val="002F3702"/>
    <w:rsid w:val="003028B3"/>
    <w:rsid w:val="00315595"/>
    <w:rsid w:val="00317310"/>
    <w:rsid w:val="00326AA9"/>
    <w:rsid w:val="00333625"/>
    <w:rsid w:val="0037164E"/>
    <w:rsid w:val="00380044"/>
    <w:rsid w:val="00380E8F"/>
    <w:rsid w:val="00383B09"/>
    <w:rsid w:val="003A014D"/>
    <w:rsid w:val="003A1EE9"/>
    <w:rsid w:val="003A301C"/>
    <w:rsid w:val="003A727E"/>
    <w:rsid w:val="003B12AB"/>
    <w:rsid w:val="003B5D16"/>
    <w:rsid w:val="003D2083"/>
    <w:rsid w:val="003E5D9E"/>
    <w:rsid w:val="003F4D4C"/>
    <w:rsid w:val="00420FE7"/>
    <w:rsid w:val="004242B1"/>
    <w:rsid w:val="0042563B"/>
    <w:rsid w:val="004272BE"/>
    <w:rsid w:val="004272CC"/>
    <w:rsid w:val="004435C8"/>
    <w:rsid w:val="00487925"/>
    <w:rsid w:val="0049044B"/>
    <w:rsid w:val="00495849"/>
    <w:rsid w:val="004A5E06"/>
    <w:rsid w:val="004A7013"/>
    <w:rsid w:val="004B1D2D"/>
    <w:rsid w:val="004B2712"/>
    <w:rsid w:val="004B5B23"/>
    <w:rsid w:val="004B5B84"/>
    <w:rsid w:val="004C3E43"/>
    <w:rsid w:val="004C6FAF"/>
    <w:rsid w:val="004F0A93"/>
    <w:rsid w:val="004F4772"/>
    <w:rsid w:val="00520361"/>
    <w:rsid w:val="00522458"/>
    <w:rsid w:val="00533C10"/>
    <w:rsid w:val="00537203"/>
    <w:rsid w:val="0054500A"/>
    <w:rsid w:val="0054788E"/>
    <w:rsid w:val="00550658"/>
    <w:rsid w:val="00563A00"/>
    <w:rsid w:val="00580B1E"/>
    <w:rsid w:val="00590686"/>
    <w:rsid w:val="005B207B"/>
    <w:rsid w:val="005C3FBB"/>
    <w:rsid w:val="005E5215"/>
    <w:rsid w:val="005F2898"/>
    <w:rsid w:val="0063064A"/>
    <w:rsid w:val="00653CAC"/>
    <w:rsid w:val="00654CE0"/>
    <w:rsid w:val="00655252"/>
    <w:rsid w:val="006665E0"/>
    <w:rsid w:val="00683635"/>
    <w:rsid w:val="006C5887"/>
    <w:rsid w:val="006C6FD4"/>
    <w:rsid w:val="006F702D"/>
    <w:rsid w:val="00701187"/>
    <w:rsid w:val="00733513"/>
    <w:rsid w:val="00744809"/>
    <w:rsid w:val="00751677"/>
    <w:rsid w:val="0076094C"/>
    <w:rsid w:val="0076469C"/>
    <w:rsid w:val="00765BC6"/>
    <w:rsid w:val="00772C5B"/>
    <w:rsid w:val="00791B36"/>
    <w:rsid w:val="007B28C1"/>
    <w:rsid w:val="007B6A70"/>
    <w:rsid w:val="007C1D22"/>
    <w:rsid w:val="007C6DCF"/>
    <w:rsid w:val="007C7E13"/>
    <w:rsid w:val="007E592B"/>
    <w:rsid w:val="00805ADF"/>
    <w:rsid w:val="00817494"/>
    <w:rsid w:val="00834292"/>
    <w:rsid w:val="00842A91"/>
    <w:rsid w:val="0088204F"/>
    <w:rsid w:val="008939C1"/>
    <w:rsid w:val="00895F51"/>
    <w:rsid w:val="008A781E"/>
    <w:rsid w:val="008B642B"/>
    <w:rsid w:val="008D4DE1"/>
    <w:rsid w:val="00925E6C"/>
    <w:rsid w:val="00927F9C"/>
    <w:rsid w:val="00961571"/>
    <w:rsid w:val="009651FD"/>
    <w:rsid w:val="00971DD7"/>
    <w:rsid w:val="00980299"/>
    <w:rsid w:val="00982B52"/>
    <w:rsid w:val="00983803"/>
    <w:rsid w:val="00990A20"/>
    <w:rsid w:val="00991834"/>
    <w:rsid w:val="009A0680"/>
    <w:rsid w:val="009B7ABF"/>
    <w:rsid w:val="009C1B19"/>
    <w:rsid w:val="009E5528"/>
    <w:rsid w:val="00A0783F"/>
    <w:rsid w:val="00A10705"/>
    <w:rsid w:val="00A12873"/>
    <w:rsid w:val="00A177D4"/>
    <w:rsid w:val="00A22673"/>
    <w:rsid w:val="00A26C49"/>
    <w:rsid w:val="00A27955"/>
    <w:rsid w:val="00A406FA"/>
    <w:rsid w:val="00A40840"/>
    <w:rsid w:val="00A429E2"/>
    <w:rsid w:val="00A64EF5"/>
    <w:rsid w:val="00A70114"/>
    <w:rsid w:val="00A8289B"/>
    <w:rsid w:val="00A83BE9"/>
    <w:rsid w:val="00A962DB"/>
    <w:rsid w:val="00AB7547"/>
    <w:rsid w:val="00AC4C32"/>
    <w:rsid w:val="00AC663A"/>
    <w:rsid w:val="00AE7FC9"/>
    <w:rsid w:val="00AF09F3"/>
    <w:rsid w:val="00AF326C"/>
    <w:rsid w:val="00AF7B4B"/>
    <w:rsid w:val="00B011F3"/>
    <w:rsid w:val="00B06845"/>
    <w:rsid w:val="00B21106"/>
    <w:rsid w:val="00B2517F"/>
    <w:rsid w:val="00B30B89"/>
    <w:rsid w:val="00B31B7F"/>
    <w:rsid w:val="00B31E7B"/>
    <w:rsid w:val="00B50C83"/>
    <w:rsid w:val="00B9287A"/>
    <w:rsid w:val="00B9347C"/>
    <w:rsid w:val="00BA4EDD"/>
    <w:rsid w:val="00BC134C"/>
    <w:rsid w:val="00BC78CD"/>
    <w:rsid w:val="00BD6DDF"/>
    <w:rsid w:val="00BF3BC1"/>
    <w:rsid w:val="00BF6AE8"/>
    <w:rsid w:val="00C06C6F"/>
    <w:rsid w:val="00C10479"/>
    <w:rsid w:val="00C158FB"/>
    <w:rsid w:val="00C20926"/>
    <w:rsid w:val="00C260BC"/>
    <w:rsid w:val="00C373E7"/>
    <w:rsid w:val="00C41FC9"/>
    <w:rsid w:val="00C50641"/>
    <w:rsid w:val="00C5700C"/>
    <w:rsid w:val="00C641C2"/>
    <w:rsid w:val="00C64C91"/>
    <w:rsid w:val="00C6569B"/>
    <w:rsid w:val="00C65BF5"/>
    <w:rsid w:val="00C7033B"/>
    <w:rsid w:val="00C94653"/>
    <w:rsid w:val="00CA67B4"/>
    <w:rsid w:val="00CB62F3"/>
    <w:rsid w:val="00CB7FA6"/>
    <w:rsid w:val="00CC7865"/>
    <w:rsid w:val="00CF2B73"/>
    <w:rsid w:val="00D06ECD"/>
    <w:rsid w:val="00D113D7"/>
    <w:rsid w:val="00D23D86"/>
    <w:rsid w:val="00D27A2A"/>
    <w:rsid w:val="00D73C52"/>
    <w:rsid w:val="00D84379"/>
    <w:rsid w:val="00D85424"/>
    <w:rsid w:val="00DA6D24"/>
    <w:rsid w:val="00DB54BE"/>
    <w:rsid w:val="00DB65F3"/>
    <w:rsid w:val="00DD566D"/>
    <w:rsid w:val="00DE5AE3"/>
    <w:rsid w:val="00DF273F"/>
    <w:rsid w:val="00E01B56"/>
    <w:rsid w:val="00E12DF0"/>
    <w:rsid w:val="00E25D96"/>
    <w:rsid w:val="00E41FFD"/>
    <w:rsid w:val="00E50609"/>
    <w:rsid w:val="00E61991"/>
    <w:rsid w:val="00E62FF1"/>
    <w:rsid w:val="00E77B4B"/>
    <w:rsid w:val="00E83D20"/>
    <w:rsid w:val="00E90300"/>
    <w:rsid w:val="00E909D7"/>
    <w:rsid w:val="00E91A8D"/>
    <w:rsid w:val="00E97044"/>
    <w:rsid w:val="00EB0130"/>
    <w:rsid w:val="00EB04E6"/>
    <w:rsid w:val="00EC0810"/>
    <w:rsid w:val="00EC3D65"/>
    <w:rsid w:val="00EE7A8F"/>
    <w:rsid w:val="00EF5373"/>
    <w:rsid w:val="00F13CB6"/>
    <w:rsid w:val="00F21FB7"/>
    <w:rsid w:val="00F221B4"/>
    <w:rsid w:val="00F22B43"/>
    <w:rsid w:val="00F31758"/>
    <w:rsid w:val="00F43690"/>
    <w:rsid w:val="00F8145D"/>
    <w:rsid w:val="00F84076"/>
    <w:rsid w:val="00FC3937"/>
    <w:rsid w:val="00FD0A20"/>
    <w:rsid w:val="00FE39C1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8B8F890-5306-44E2-9D86-B3C4BB8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C1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F09F3"/>
    <w:pPr>
      <w:keepNext/>
      <w:numPr>
        <w:numId w:val="3"/>
      </w:numPr>
      <w:jc w:val="center"/>
      <w:outlineLvl w:val="0"/>
    </w:pPr>
    <w:rPr>
      <w:rFonts w:ascii="Lucida Fax" w:hAnsi="Lucida Fax"/>
      <w:b/>
      <w:bCs/>
      <w:lang w:val="x-none" w:eastAsia="ar-SA"/>
    </w:rPr>
  </w:style>
  <w:style w:type="paragraph" w:styleId="8">
    <w:name w:val="heading 8"/>
    <w:basedOn w:val="a"/>
    <w:next w:val="a"/>
    <w:link w:val="80"/>
    <w:uiPriority w:val="99"/>
    <w:qFormat/>
    <w:rsid w:val="00F22B43"/>
    <w:pPr>
      <w:keepNext/>
      <w:jc w:val="center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F22B43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F22B43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2">
    <w:name w:val="Body Text 2"/>
    <w:basedOn w:val="a"/>
    <w:link w:val="20"/>
    <w:uiPriority w:val="99"/>
    <w:rsid w:val="00F22B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F22B43"/>
    <w:rPr>
      <w:rFonts w:ascii="Times New Roman" w:hAnsi="Times New Roman" w:cs="Times New Roman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F22B43"/>
    <w:rPr>
      <w:rFonts w:ascii="Courier New" w:hAnsi="Courier New"/>
      <w:sz w:val="22"/>
      <w:lang w:eastAsia="ru-RU"/>
    </w:rPr>
  </w:style>
  <w:style w:type="character" w:styleId="a3">
    <w:name w:val="Hyperlink"/>
    <w:basedOn w:val="a0"/>
    <w:uiPriority w:val="99"/>
    <w:rsid w:val="00F22B43"/>
    <w:rPr>
      <w:rFonts w:cs="Times New Roman"/>
      <w:color w:val="0000FF"/>
      <w:u w:val="single"/>
    </w:rPr>
  </w:style>
  <w:style w:type="paragraph" w:customStyle="1" w:styleId="a4">
    <w:name w:val="СФ_Название службы"/>
    <w:uiPriority w:val="99"/>
    <w:rsid w:val="00F22B43"/>
    <w:pPr>
      <w:widowControl w:val="0"/>
      <w:suppressAutoHyphens/>
      <w:jc w:val="center"/>
    </w:pPr>
    <w:rPr>
      <w:rFonts w:ascii="Times New Roman" w:hAnsi="Times New Roman"/>
      <w:b/>
      <w:kern w:val="2"/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F22B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22B43"/>
    <w:rPr>
      <w:rFonts w:ascii="Tahom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rsid w:val="00F22B4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22B4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22B43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Style4">
    <w:name w:val="Style4"/>
    <w:basedOn w:val="a"/>
    <w:uiPriority w:val="99"/>
    <w:rsid w:val="00F22B43"/>
    <w:pPr>
      <w:widowControl w:val="0"/>
      <w:autoSpaceDE w:val="0"/>
      <w:autoSpaceDN w:val="0"/>
      <w:adjustRightInd w:val="0"/>
      <w:spacing w:line="278" w:lineRule="exact"/>
    </w:pPr>
  </w:style>
  <w:style w:type="character" w:styleId="a9">
    <w:name w:val="Emphasis"/>
    <w:basedOn w:val="a0"/>
    <w:uiPriority w:val="99"/>
    <w:qFormat/>
    <w:rsid w:val="00F22B43"/>
    <w:rPr>
      <w:rFonts w:cs="Times New Roman"/>
      <w:i/>
    </w:rPr>
  </w:style>
  <w:style w:type="paragraph" w:customStyle="1" w:styleId="Normal2">
    <w:name w:val="Normal2"/>
    <w:uiPriority w:val="99"/>
    <w:rsid w:val="00F22B43"/>
    <w:rPr>
      <w:rFonts w:ascii="Times New Roman" w:eastAsia="Times New Roman" w:hAnsi="Times New Roman"/>
      <w:sz w:val="24"/>
      <w:szCs w:val="20"/>
    </w:rPr>
  </w:style>
  <w:style w:type="paragraph" w:styleId="aa">
    <w:name w:val="header"/>
    <w:basedOn w:val="a"/>
    <w:link w:val="ab"/>
    <w:uiPriority w:val="99"/>
    <w:rsid w:val="00207A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207A3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207A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207A3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"/>
    <w:basedOn w:val="a"/>
    <w:uiPriority w:val="99"/>
    <w:rsid w:val="00EC3D6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ConsPlusCell">
    <w:name w:val="ConsPlusCell"/>
    <w:link w:val="ConsPlusCell0"/>
    <w:rsid w:val="006C6FD4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ConsPlusCell0">
    <w:name w:val="ConsPlusCell Знак"/>
    <w:link w:val="ConsPlusCell"/>
    <w:locked/>
    <w:rsid w:val="006C6FD4"/>
    <w:rPr>
      <w:rFonts w:ascii="Arial" w:hAnsi="Arial"/>
      <w:sz w:val="22"/>
      <w:lang w:val="ru-RU" w:eastAsia="ru-RU"/>
    </w:rPr>
  </w:style>
  <w:style w:type="paragraph" w:styleId="af">
    <w:name w:val="List Paragraph"/>
    <w:basedOn w:val="a"/>
    <w:uiPriority w:val="99"/>
    <w:qFormat/>
    <w:rsid w:val="006C5887"/>
    <w:pPr>
      <w:ind w:left="720"/>
      <w:contextualSpacing/>
    </w:pPr>
  </w:style>
  <w:style w:type="paragraph" w:styleId="af0">
    <w:name w:val="No Spacing"/>
    <w:uiPriority w:val="1"/>
    <w:qFormat/>
    <w:rsid w:val="00744809"/>
    <w:pPr>
      <w:suppressAutoHyphens/>
    </w:pPr>
    <w:rPr>
      <w:lang w:eastAsia="zh-CN"/>
    </w:rPr>
  </w:style>
  <w:style w:type="paragraph" w:customStyle="1" w:styleId="af1">
    <w:name w:val="Базовый"/>
    <w:uiPriority w:val="99"/>
    <w:rsid w:val="00245081"/>
    <w:pPr>
      <w:tabs>
        <w:tab w:val="left" w:pos="709"/>
      </w:tabs>
      <w:suppressAutoHyphens/>
      <w:spacing w:line="200" w:lineRule="atLeast"/>
      <w:ind w:left="57" w:right="57"/>
    </w:pPr>
    <w:rPr>
      <w:rFonts w:eastAsia="Times New Roman" w:cs="Calibri"/>
      <w:sz w:val="24"/>
      <w:szCs w:val="24"/>
    </w:rPr>
  </w:style>
  <w:style w:type="paragraph" w:styleId="af2">
    <w:name w:val="Plain Text"/>
    <w:basedOn w:val="a"/>
    <w:link w:val="af3"/>
    <w:semiHidden/>
    <w:rsid w:val="00B9287A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B9287A"/>
    <w:rPr>
      <w:rFonts w:ascii="Courier New" w:eastAsia="Times New Roman" w:hAnsi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AF09F3"/>
    <w:rPr>
      <w:rFonts w:ascii="Lucida Fax" w:eastAsia="Times New Roman" w:hAnsi="Lucida Fax"/>
      <w:b/>
      <w:bCs/>
      <w:sz w:val="24"/>
      <w:szCs w:val="24"/>
      <w:lang w:val="x-none" w:eastAsia="ar-SA"/>
    </w:rPr>
  </w:style>
  <w:style w:type="character" w:customStyle="1" w:styleId="3">
    <w:name w:val="Основной текст 3 Знак"/>
    <w:aliases w:val="Основной текст 3 Знак2 Знак,Основной текст 3 Знак1 Знак Знак,Основной текст 3 Знак Знак Знак Знак, Знак2 Знак Знак1 Знак Знак, Знак2 Знак1 Знак Знак,Основной текст 3 Знак Знак1 Знак, Знак2 Знак Знак2 Знак, Знак2 Знак2 Знак"/>
    <w:link w:val="30"/>
    <w:uiPriority w:val="99"/>
    <w:rsid w:val="00D27A2A"/>
    <w:rPr>
      <w:sz w:val="16"/>
      <w:szCs w:val="16"/>
    </w:rPr>
  </w:style>
  <w:style w:type="paragraph" w:styleId="30">
    <w:name w:val="Body Text 3"/>
    <w:aliases w:val="Основной текст 3 Знак2,Основной текст 3 Знак1 Знак,Основной текст 3 Знак Знак Знак, Знак2 Знак Знак1 Знак, Знак2 Знак1 Знак,Основной текст 3 Знак Знак1, Знак2 Знак Знак2, Знак2 Знак2,Знак2 Знак Знак1 Знак,Знак2 Знак1 Знак,Знак2 Знак Зна"/>
    <w:basedOn w:val="a"/>
    <w:link w:val="3"/>
    <w:uiPriority w:val="99"/>
    <w:rsid w:val="00D27A2A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D27A2A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2F8E3-893F-451A-BC24-7230C3BD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Бабенков В.В</cp:lastModifiedBy>
  <cp:revision>3</cp:revision>
  <cp:lastPrinted>2016-07-08T12:55:00Z</cp:lastPrinted>
  <dcterms:created xsi:type="dcterms:W3CDTF">2018-05-11T11:51:00Z</dcterms:created>
  <dcterms:modified xsi:type="dcterms:W3CDTF">2018-05-15T07:09:00Z</dcterms:modified>
</cp:coreProperties>
</file>