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9" w:rsidRPr="00D37137" w:rsidRDefault="00D37137" w:rsidP="00D371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37">
        <w:rPr>
          <w:rFonts w:ascii="Times New Roman" w:hAnsi="Times New Roman" w:cs="Times New Roman"/>
          <w:b/>
          <w:sz w:val="28"/>
          <w:szCs w:val="28"/>
        </w:rPr>
        <w:t>Основные нарушения, выявляемые в ходе проверок Центральным управлением</w:t>
      </w:r>
      <w:r w:rsidR="00D24609" w:rsidRPr="00D37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608" w:rsidRPr="00D37137" w:rsidRDefault="00D24609" w:rsidP="00D371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137">
        <w:rPr>
          <w:rFonts w:ascii="Times New Roman" w:hAnsi="Times New Roman" w:cs="Times New Roman"/>
          <w:b/>
          <w:sz w:val="28"/>
          <w:szCs w:val="28"/>
        </w:rPr>
        <w:t>Федеральной службы по эко</w:t>
      </w:r>
      <w:bookmarkStart w:id="0" w:name="_GoBack"/>
      <w:bookmarkEnd w:id="0"/>
      <w:r w:rsidRPr="00D37137">
        <w:rPr>
          <w:rFonts w:ascii="Times New Roman" w:hAnsi="Times New Roman" w:cs="Times New Roman"/>
          <w:b/>
          <w:sz w:val="28"/>
          <w:szCs w:val="28"/>
        </w:rPr>
        <w:t>логическому, технологическому и атомному надзору</w:t>
      </w:r>
      <w:r w:rsidR="00D37137" w:rsidRPr="00D37137">
        <w:rPr>
          <w:rFonts w:ascii="Times New Roman" w:hAnsi="Times New Roman" w:cs="Times New Roman"/>
          <w:b/>
          <w:sz w:val="28"/>
          <w:szCs w:val="28"/>
        </w:rPr>
        <w:t>, по эксплуатаци</w:t>
      </w:r>
      <w:r w:rsidR="00D37137">
        <w:rPr>
          <w:rFonts w:ascii="Times New Roman" w:hAnsi="Times New Roman" w:cs="Times New Roman"/>
          <w:b/>
          <w:sz w:val="28"/>
          <w:szCs w:val="28"/>
        </w:rPr>
        <w:t>и</w:t>
      </w:r>
      <w:r w:rsidR="00D37137" w:rsidRPr="00D37137">
        <w:rPr>
          <w:rFonts w:ascii="Times New Roman" w:hAnsi="Times New Roman" w:cs="Times New Roman"/>
          <w:b/>
          <w:sz w:val="28"/>
          <w:szCs w:val="28"/>
        </w:rPr>
        <w:t xml:space="preserve"> опасных производственных объектов на которых эксплуатируется оборудование, работающее под избыточным давлением</w:t>
      </w:r>
    </w:p>
    <w:p w:rsidR="00D24609" w:rsidRDefault="00D24609" w:rsidP="00D24609">
      <w:pPr>
        <w:rPr>
          <w:b/>
          <w:sz w:val="24"/>
          <w:szCs w:val="24"/>
        </w:rPr>
      </w:pPr>
    </w:p>
    <w:tbl>
      <w:tblPr>
        <w:tblW w:w="156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2453"/>
        <w:gridCol w:w="2718"/>
        <w:gridCol w:w="2138"/>
        <w:gridCol w:w="1288"/>
        <w:gridCol w:w="1506"/>
        <w:gridCol w:w="2258"/>
        <w:gridCol w:w="774"/>
        <w:gridCol w:w="340"/>
        <w:gridCol w:w="1457"/>
      </w:tblGrid>
      <w:tr w:rsidR="005F14D0" w:rsidTr="005E475D">
        <w:trPr>
          <w:cantSplit/>
          <w:trHeight w:val="2652"/>
        </w:trPr>
        <w:tc>
          <w:tcPr>
            <w:tcW w:w="681" w:type="dxa"/>
            <w:textDirection w:val="btLr"/>
          </w:tcPr>
          <w:p w:rsidR="00D24609" w:rsidRPr="00797FBC" w:rsidRDefault="00D24609" w:rsidP="00D24609">
            <w:pPr>
              <w:ind w:left="113" w:right="113"/>
              <w:jc w:val="center"/>
              <w:rPr>
                <w:b/>
              </w:rPr>
            </w:pPr>
            <w:r w:rsidRPr="00797FBC">
              <w:rPr>
                <w:b/>
              </w:rPr>
              <w:t xml:space="preserve">№ </w:t>
            </w:r>
            <w:proofErr w:type="gramStart"/>
            <w:r w:rsidRPr="00797FBC">
              <w:rPr>
                <w:b/>
              </w:rPr>
              <w:t>п</w:t>
            </w:r>
            <w:proofErr w:type="gramEnd"/>
            <w:r w:rsidRPr="00797FBC">
              <w:rPr>
                <w:b/>
              </w:rPr>
              <w:t>/п</w:t>
            </w:r>
          </w:p>
        </w:tc>
        <w:tc>
          <w:tcPr>
            <w:tcW w:w="2412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Описание нарушений обязательных требований</w:t>
            </w:r>
          </w:p>
        </w:tc>
        <w:tc>
          <w:tcPr>
            <w:tcW w:w="2782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Нормативный правовой акт, устанавливающий обязательные требования</w:t>
            </w:r>
          </w:p>
        </w:tc>
        <w:tc>
          <w:tcPr>
            <w:tcW w:w="2170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Ответственность за нарушение обязательных требований</w:t>
            </w:r>
          </w:p>
        </w:tc>
        <w:tc>
          <w:tcPr>
            <w:tcW w:w="1314" w:type="dxa"/>
            <w:textDirection w:val="btLr"/>
          </w:tcPr>
          <w:p w:rsidR="00D24609" w:rsidRPr="00797FBC" w:rsidRDefault="00D24609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риска причинения вреда</w:t>
            </w:r>
            <w:r w:rsidR="001076DB" w:rsidRPr="00797FBC">
              <w:rPr>
                <w:b/>
              </w:rPr>
              <w:t xml:space="preserve"> (высокая, средняя, низкая)</w:t>
            </w:r>
          </w:p>
        </w:tc>
        <w:tc>
          <w:tcPr>
            <w:tcW w:w="1557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Степень тяжести негативных последствий нарушения (тяжкая, средней тяжести, лёгкая)</w:t>
            </w:r>
          </w:p>
        </w:tc>
        <w:tc>
          <w:tcPr>
            <w:tcW w:w="2017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Основные причины нарушений (п. 4.2.1.12 Стандарта)</w:t>
            </w:r>
          </w:p>
        </w:tc>
        <w:tc>
          <w:tcPr>
            <w:tcW w:w="805" w:type="dxa"/>
            <w:textDirection w:val="btLr"/>
          </w:tcPr>
          <w:p w:rsidR="00D24609" w:rsidRPr="00797FBC" w:rsidRDefault="001076DB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>Количес</w:t>
            </w:r>
            <w:r w:rsidR="00797FBC" w:rsidRPr="00797FBC">
              <w:rPr>
                <w:b/>
              </w:rPr>
              <w:t>тво выявленных нарушений за отчётный период</w:t>
            </w:r>
          </w:p>
        </w:tc>
        <w:tc>
          <w:tcPr>
            <w:tcW w:w="1875" w:type="dxa"/>
            <w:gridSpan w:val="2"/>
            <w:textDirection w:val="btLr"/>
          </w:tcPr>
          <w:p w:rsidR="00D24609" w:rsidRPr="00797FBC" w:rsidRDefault="00797FBC" w:rsidP="00D24609">
            <w:pPr>
              <w:ind w:left="113" w:right="113"/>
              <w:rPr>
                <w:b/>
              </w:rPr>
            </w:pPr>
            <w:r w:rsidRPr="00797FBC">
              <w:rPr>
                <w:b/>
              </w:rPr>
              <w:t xml:space="preserve">Дата (квартал, год), когда нарушение приняло характер </w:t>
            </w:r>
            <w:proofErr w:type="gramStart"/>
            <w:r w:rsidRPr="00797FBC">
              <w:rPr>
                <w:b/>
              </w:rPr>
              <w:t>частого</w:t>
            </w:r>
            <w:proofErr w:type="gramEnd"/>
            <w:r w:rsidRPr="00797FBC">
              <w:rPr>
                <w:b/>
              </w:rPr>
              <w:t xml:space="preserve"> (для вновь выявленных частых нарушений)</w:t>
            </w:r>
          </w:p>
        </w:tc>
      </w:tr>
      <w:tr w:rsidR="005F14D0" w:rsidTr="005E475D">
        <w:trPr>
          <w:trHeight w:val="384"/>
        </w:trPr>
        <w:tc>
          <w:tcPr>
            <w:tcW w:w="681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70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17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</w:tcPr>
          <w:p w:rsidR="00D24609" w:rsidRDefault="00D24609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F5500" w:rsidTr="00284506">
        <w:trPr>
          <w:trHeight w:val="384"/>
        </w:trPr>
        <w:tc>
          <w:tcPr>
            <w:tcW w:w="15613" w:type="dxa"/>
            <w:gridSpan w:val="10"/>
          </w:tcPr>
          <w:p w:rsidR="008F5500" w:rsidRDefault="008F5500" w:rsidP="00D246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Федеральный государственный надзор в области промышленной безопасности</w:t>
            </w:r>
          </w:p>
        </w:tc>
      </w:tr>
      <w:tr w:rsidR="008F5500" w:rsidTr="00284506">
        <w:trPr>
          <w:trHeight w:val="384"/>
        </w:trPr>
        <w:tc>
          <w:tcPr>
            <w:tcW w:w="15613" w:type="dxa"/>
            <w:gridSpan w:val="10"/>
          </w:tcPr>
          <w:p w:rsidR="008F5500" w:rsidRPr="006D3BB9" w:rsidRDefault="008F5500" w:rsidP="00860E3F">
            <w:pPr>
              <w:jc w:val="center"/>
              <w:rPr>
                <w:sz w:val="24"/>
                <w:szCs w:val="24"/>
              </w:rPr>
            </w:pPr>
            <w:r w:rsidRPr="006D3BB9">
              <w:rPr>
                <w:sz w:val="24"/>
                <w:szCs w:val="24"/>
              </w:rPr>
              <w:t xml:space="preserve">Часто встречающиеся нарушения на объектах </w:t>
            </w:r>
            <w:r w:rsidR="0005236A">
              <w:rPr>
                <w:sz w:val="24"/>
                <w:szCs w:val="24"/>
              </w:rPr>
              <w:t xml:space="preserve">где установлено оборудование, работающее под давлением </w:t>
            </w:r>
          </w:p>
        </w:tc>
      </w:tr>
      <w:tr w:rsidR="005F14D0" w:rsidTr="0048250E">
        <w:trPr>
          <w:trHeight w:val="444"/>
        </w:trPr>
        <w:tc>
          <w:tcPr>
            <w:tcW w:w="682" w:type="dxa"/>
          </w:tcPr>
          <w:p w:rsidR="006D3BB9" w:rsidRPr="00797FBC" w:rsidRDefault="006D3BB9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6D3BB9" w:rsidRPr="00413123" w:rsidRDefault="00E82F24" w:rsidP="008072A7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Осуществление деятельности </w:t>
            </w:r>
            <w:r w:rsidRPr="00E82F24">
              <w:rPr>
                <w:spacing w:val="-8"/>
                <w:sz w:val="24"/>
                <w:szCs w:val="24"/>
              </w:rPr>
              <w:t xml:space="preserve">без лицензии на эксплуатацию взрывопожароопасных и химически опасных производственных объектов I, II и III </w:t>
            </w:r>
            <w:r w:rsidRPr="00E82F24">
              <w:rPr>
                <w:spacing w:val="-8"/>
                <w:sz w:val="24"/>
                <w:szCs w:val="24"/>
              </w:rPr>
              <w:lastRenderedPageBreak/>
              <w:t>классов опасности</w:t>
            </w:r>
          </w:p>
        </w:tc>
        <w:tc>
          <w:tcPr>
            <w:tcW w:w="2829" w:type="dxa"/>
          </w:tcPr>
          <w:p w:rsidR="006D3BB9" w:rsidRDefault="00E82F24" w:rsidP="006D3BB9">
            <w:pPr>
              <w:rPr>
                <w:spacing w:val="-8"/>
                <w:sz w:val="24"/>
                <w:szCs w:val="24"/>
              </w:rPr>
            </w:pPr>
            <w:r w:rsidRPr="00E82F24">
              <w:rPr>
                <w:spacing w:val="-8"/>
                <w:sz w:val="24"/>
                <w:szCs w:val="24"/>
              </w:rPr>
              <w:lastRenderedPageBreak/>
              <w:t>ст. 9 Федерального закона «О промышленной безопасности опасных производственных объектов» от 21.07.1997 № 116-ФЗ</w:t>
            </w:r>
          </w:p>
          <w:p w:rsidR="00E82F24" w:rsidRPr="00413123" w:rsidRDefault="00E82F24" w:rsidP="006D3BB9">
            <w:pPr>
              <w:rPr>
                <w:spacing w:val="-8"/>
                <w:sz w:val="24"/>
                <w:szCs w:val="24"/>
              </w:rPr>
            </w:pPr>
            <w:r w:rsidRPr="00E82F24">
              <w:rPr>
                <w:spacing w:val="-8"/>
                <w:sz w:val="24"/>
                <w:szCs w:val="24"/>
              </w:rPr>
              <w:t xml:space="preserve">ст. 12 Федерального </w:t>
            </w:r>
            <w:r w:rsidRPr="00E82F24">
              <w:rPr>
                <w:spacing w:val="-8"/>
                <w:sz w:val="24"/>
                <w:szCs w:val="24"/>
              </w:rPr>
              <w:lastRenderedPageBreak/>
              <w:t>закона от 04.05.2011 № 99-ФЗ «О лицензировании отдельных видов деятельности»</w:t>
            </w:r>
          </w:p>
        </w:tc>
        <w:tc>
          <w:tcPr>
            <w:tcW w:w="1769" w:type="dxa"/>
          </w:tcPr>
          <w:p w:rsidR="006D3BB9" w:rsidRPr="008072A7" w:rsidRDefault="0048250E" w:rsidP="00D24609">
            <w:pPr>
              <w:rPr>
                <w:spacing w:val="-8"/>
                <w:sz w:val="24"/>
                <w:szCs w:val="24"/>
              </w:rPr>
            </w:pPr>
            <w:r w:rsidRPr="008072A7">
              <w:rPr>
                <w:spacing w:val="-8"/>
                <w:sz w:val="24"/>
                <w:szCs w:val="24"/>
              </w:rPr>
              <w:lastRenderedPageBreak/>
              <w:t>Административная</w:t>
            </w:r>
          </w:p>
        </w:tc>
        <w:tc>
          <w:tcPr>
            <w:tcW w:w="1358" w:type="dxa"/>
          </w:tcPr>
          <w:p w:rsidR="006D3BB9" w:rsidRPr="00BF052D" w:rsidRDefault="006D3BB9" w:rsidP="00D24609">
            <w:pPr>
              <w:rPr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Средняя</w:t>
            </w:r>
          </w:p>
        </w:tc>
        <w:tc>
          <w:tcPr>
            <w:tcW w:w="1642" w:type="dxa"/>
          </w:tcPr>
          <w:p w:rsidR="006D3BB9" w:rsidRPr="00BF052D" w:rsidRDefault="006D3BB9" w:rsidP="00D24609">
            <w:pPr>
              <w:rPr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5F4630" w:rsidRPr="00BF052D" w:rsidRDefault="00E82F24" w:rsidP="00223B5A">
            <w:pPr>
              <w:rPr>
                <w:sz w:val="24"/>
                <w:szCs w:val="24"/>
              </w:rPr>
            </w:pPr>
            <w:r w:rsidRPr="00E82F24">
              <w:rPr>
                <w:spacing w:val="-8"/>
                <w:sz w:val="24"/>
                <w:szCs w:val="24"/>
              </w:rPr>
              <w:t>ч. 1 ст. 9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E82F24">
              <w:rPr>
                <w:spacing w:val="-8"/>
                <w:sz w:val="24"/>
                <w:szCs w:val="24"/>
              </w:rPr>
              <w:t>Требования промышленной безопасности к эксплуатации опасного производственного объекта</w:t>
            </w:r>
          </w:p>
        </w:tc>
        <w:tc>
          <w:tcPr>
            <w:tcW w:w="1257" w:type="dxa"/>
            <w:gridSpan w:val="2"/>
          </w:tcPr>
          <w:p w:rsidR="006D3BB9" w:rsidRPr="00BF052D" w:rsidRDefault="0048250E" w:rsidP="00860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60E3F">
              <w:rPr>
                <w:sz w:val="24"/>
                <w:szCs w:val="24"/>
              </w:rPr>
              <w:t>42</w:t>
            </w:r>
          </w:p>
        </w:tc>
        <w:tc>
          <w:tcPr>
            <w:tcW w:w="1606" w:type="dxa"/>
          </w:tcPr>
          <w:p w:rsidR="006D3BB9" w:rsidRPr="00BF052D" w:rsidRDefault="008072A7" w:rsidP="00807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3BB9" w:rsidRPr="00BF052D">
              <w:rPr>
                <w:sz w:val="24"/>
                <w:szCs w:val="24"/>
              </w:rPr>
              <w:t>-й квартал 20</w:t>
            </w:r>
            <w:r>
              <w:rPr>
                <w:sz w:val="24"/>
                <w:szCs w:val="24"/>
              </w:rPr>
              <w:t xml:space="preserve">20 </w:t>
            </w:r>
            <w:r w:rsidR="006D3BB9" w:rsidRPr="00BF052D">
              <w:rPr>
                <w:sz w:val="24"/>
                <w:szCs w:val="24"/>
              </w:rPr>
              <w:t>г.</w:t>
            </w:r>
          </w:p>
        </w:tc>
      </w:tr>
      <w:tr w:rsidR="005F14D0" w:rsidTr="0048250E">
        <w:trPr>
          <w:trHeight w:val="444"/>
        </w:trPr>
        <w:tc>
          <w:tcPr>
            <w:tcW w:w="682" w:type="dxa"/>
          </w:tcPr>
          <w:p w:rsidR="008072A7" w:rsidRDefault="008072A7" w:rsidP="00284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53" w:type="dxa"/>
          </w:tcPr>
          <w:p w:rsidR="008072A7" w:rsidRPr="00D05EAC" w:rsidRDefault="005F14D0" w:rsidP="005F14D0">
            <w:pPr>
              <w:pStyle w:val="s05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Нарушение </w:t>
            </w:r>
            <w:r w:rsidRPr="005F14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</w:t>
            </w:r>
            <w:r w:rsidRPr="005F14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правил производственного контроля, а именно: </w:t>
            </w:r>
            <w:r w:rsidRPr="005F14D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ие</w:t>
            </w:r>
            <w:r w:rsidRPr="005F14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ответственного должностного лица за соблюдение правил производственного контроля на предприятии</w:t>
            </w:r>
          </w:p>
        </w:tc>
        <w:tc>
          <w:tcPr>
            <w:tcW w:w="2829" w:type="dxa"/>
          </w:tcPr>
          <w:p w:rsidR="008072A7" w:rsidRDefault="005F14D0" w:rsidP="00286E95">
            <w:pPr>
              <w:jc w:val="both"/>
              <w:rPr>
                <w:sz w:val="26"/>
                <w:szCs w:val="26"/>
              </w:rPr>
            </w:pPr>
            <w:r w:rsidRPr="005F14D0">
              <w:rPr>
                <w:sz w:val="26"/>
                <w:szCs w:val="26"/>
              </w:rPr>
              <w:t>«Правил</w:t>
            </w:r>
            <w:r>
              <w:rPr>
                <w:sz w:val="26"/>
                <w:szCs w:val="26"/>
              </w:rPr>
              <w:t>а</w:t>
            </w:r>
            <w:r w:rsidRPr="005F14D0">
              <w:rPr>
                <w:sz w:val="26"/>
                <w:szCs w:val="26"/>
              </w:rPr>
              <w:t xml:space="preserve"> организации и осуществления производственного </w:t>
            </w:r>
            <w:proofErr w:type="gramStart"/>
            <w:r w:rsidRPr="005F14D0">
              <w:rPr>
                <w:sz w:val="26"/>
                <w:szCs w:val="26"/>
              </w:rPr>
              <w:t>контроля за</w:t>
            </w:r>
            <w:proofErr w:type="gramEnd"/>
            <w:r w:rsidRPr="005F14D0">
              <w:rPr>
                <w:sz w:val="26"/>
                <w:szCs w:val="26"/>
              </w:rPr>
              <w:t xml:space="preserve"> соблюдением требований промышленной безопасности на опасном производственном объекте», утверждённых Постановлением Правительства РФ от 10.03.1999 № 263.</w:t>
            </w:r>
          </w:p>
        </w:tc>
        <w:tc>
          <w:tcPr>
            <w:tcW w:w="1769" w:type="dxa"/>
          </w:tcPr>
          <w:p w:rsidR="008072A7" w:rsidRPr="008072A7" w:rsidRDefault="008072A7" w:rsidP="00286E95">
            <w:pPr>
              <w:rPr>
                <w:spacing w:val="-8"/>
                <w:sz w:val="24"/>
                <w:szCs w:val="24"/>
              </w:rPr>
            </w:pPr>
            <w:r w:rsidRPr="008072A7">
              <w:rPr>
                <w:spacing w:val="-8"/>
                <w:sz w:val="24"/>
                <w:szCs w:val="24"/>
              </w:rPr>
              <w:t>Административная</w:t>
            </w:r>
          </w:p>
        </w:tc>
        <w:tc>
          <w:tcPr>
            <w:tcW w:w="1358" w:type="dxa"/>
          </w:tcPr>
          <w:p w:rsidR="008072A7" w:rsidRPr="00BF052D" w:rsidRDefault="008072A7" w:rsidP="00286E95">
            <w:pPr>
              <w:rPr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Средняя</w:t>
            </w:r>
          </w:p>
        </w:tc>
        <w:tc>
          <w:tcPr>
            <w:tcW w:w="1642" w:type="dxa"/>
          </w:tcPr>
          <w:p w:rsidR="008072A7" w:rsidRPr="00BF052D" w:rsidRDefault="008072A7" w:rsidP="00286E95">
            <w:pPr>
              <w:rPr>
                <w:sz w:val="24"/>
                <w:szCs w:val="24"/>
              </w:rPr>
            </w:pPr>
            <w:r w:rsidRPr="00BF052D">
              <w:rPr>
                <w:sz w:val="24"/>
                <w:szCs w:val="24"/>
              </w:rPr>
              <w:t>Средней тяжести</w:t>
            </w:r>
          </w:p>
        </w:tc>
        <w:tc>
          <w:tcPr>
            <w:tcW w:w="2017" w:type="dxa"/>
          </w:tcPr>
          <w:p w:rsidR="008072A7" w:rsidRDefault="005F14D0" w:rsidP="00286E95">
            <w:r w:rsidRPr="005F14D0">
              <w:t>п. 7</w:t>
            </w:r>
            <w:r>
              <w:t xml:space="preserve">  порядок принятия и реализации решений о диагностике, испытаниях, освидетельствовании сооружений и технических устройств, применяемых на опасных производственных объектах</w:t>
            </w:r>
          </w:p>
        </w:tc>
        <w:tc>
          <w:tcPr>
            <w:tcW w:w="1257" w:type="dxa"/>
            <w:gridSpan w:val="2"/>
          </w:tcPr>
          <w:p w:rsidR="008072A7" w:rsidRPr="00534F0E" w:rsidRDefault="008072A7" w:rsidP="00860E3F">
            <w:pPr>
              <w:rPr>
                <w:spacing w:val="-8"/>
                <w:sz w:val="24"/>
                <w:szCs w:val="24"/>
              </w:rPr>
            </w:pPr>
            <w:r w:rsidRPr="006A56D0">
              <w:rPr>
                <w:spacing w:val="-8"/>
                <w:sz w:val="24"/>
                <w:szCs w:val="24"/>
              </w:rPr>
              <w:t xml:space="preserve">         </w:t>
            </w:r>
            <w:r w:rsidR="00860E3F">
              <w:rPr>
                <w:spacing w:val="-8"/>
                <w:sz w:val="24"/>
                <w:szCs w:val="24"/>
              </w:rPr>
              <w:t>26</w:t>
            </w:r>
          </w:p>
        </w:tc>
        <w:tc>
          <w:tcPr>
            <w:tcW w:w="1606" w:type="dxa"/>
          </w:tcPr>
          <w:p w:rsidR="008072A7" w:rsidRPr="006A56D0" w:rsidRDefault="008072A7" w:rsidP="00286E95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4-й квартал 2020 </w:t>
            </w:r>
            <w:r w:rsidRPr="006A56D0">
              <w:rPr>
                <w:spacing w:val="-8"/>
                <w:sz w:val="24"/>
                <w:szCs w:val="24"/>
              </w:rPr>
              <w:t>г.</w:t>
            </w:r>
          </w:p>
        </w:tc>
      </w:tr>
    </w:tbl>
    <w:p w:rsidR="00D24609" w:rsidRPr="00D24609" w:rsidRDefault="00D24609" w:rsidP="00D24609">
      <w:pPr>
        <w:rPr>
          <w:b/>
          <w:sz w:val="24"/>
          <w:szCs w:val="24"/>
        </w:rPr>
      </w:pPr>
    </w:p>
    <w:sectPr w:rsidR="00D24609" w:rsidRPr="00D24609" w:rsidSect="00D24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9"/>
    <w:rsid w:val="0005236A"/>
    <w:rsid w:val="000D339F"/>
    <w:rsid w:val="001076DB"/>
    <w:rsid w:val="00170AB1"/>
    <w:rsid w:val="001770C1"/>
    <w:rsid w:val="0019181A"/>
    <w:rsid w:val="001B04C2"/>
    <w:rsid w:val="00223B5A"/>
    <w:rsid w:val="00284506"/>
    <w:rsid w:val="002B078F"/>
    <w:rsid w:val="00301208"/>
    <w:rsid w:val="003E5C0D"/>
    <w:rsid w:val="004216EA"/>
    <w:rsid w:val="00456F3A"/>
    <w:rsid w:val="0048250E"/>
    <w:rsid w:val="004C63C5"/>
    <w:rsid w:val="00534F0E"/>
    <w:rsid w:val="00587400"/>
    <w:rsid w:val="005C620F"/>
    <w:rsid w:val="005E475D"/>
    <w:rsid w:val="005F14D0"/>
    <w:rsid w:val="005F4630"/>
    <w:rsid w:val="0065543A"/>
    <w:rsid w:val="006A56D0"/>
    <w:rsid w:val="006B26B5"/>
    <w:rsid w:val="006D3BB9"/>
    <w:rsid w:val="006E5608"/>
    <w:rsid w:val="00793F63"/>
    <w:rsid w:val="00797FBC"/>
    <w:rsid w:val="007A46BA"/>
    <w:rsid w:val="008072A7"/>
    <w:rsid w:val="0085767B"/>
    <w:rsid w:val="00860E3F"/>
    <w:rsid w:val="008F5500"/>
    <w:rsid w:val="0092320B"/>
    <w:rsid w:val="009D450D"/>
    <w:rsid w:val="00AA2223"/>
    <w:rsid w:val="00AC196E"/>
    <w:rsid w:val="00BF052D"/>
    <w:rsid w:val="00C36193"/>
    <w:rsid w:val="00CB21FF"/>
    <w:rsid w:val="00CB3D55"/>
    <w:rsid w:val="00D24609"/>
    <w:rsid w:val="00D37137"/>
    <w:rsid w:val="00D53631"/>
    <w:rsid w:val="00E60551"/>
    <w:rsid w:val="00E82F24"/>
    <w:rsid w:val="00F13D91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s05">
    <w:name w:val="s05 Пункт РАЗДЕЛА"/>
    <w:basedOn w:val="a"/>
    <w:uiPriority w:val="99"/>
    <w:rsid w:val="008072A7"/>
    <w:pPr>
      <w:widowControl w:val="0"/>
      <w:tabs>
        <w:tab w:val="left" w:pos="170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firstLine="709"/>
      <w:jc w:val="both"/>
      <w:textAlignment w:val="baseline"/>
      <w:outlineLvl w:val="6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208"/>
    <w:rPr>
      <w:rFonts w:ascii="Tahoma" w:hAnsi="Tahoma" w:cs="Tahoma"/>
      <w:sz w:val="16"/>
      <w:szCs w:val="16"/>
    </w:rPr>
  </w:style>
  <w:style w:type="character" w:customStyle="1" w:styleId="field-label">
    <w:name w:val="field-label"/>
    <w:basedOn w:val="a0"/>
    <w:rsid w:val="00AC196E"/>
  </w:style>
  <w:style w:type="paragraph" w:customStyle="1" w:styleId="s05">
    <w:name w:val="s05 Пункт РАЗДЕЛА"/>
    <w:basedOn w:val="a"/>
    <w:uiPriority w:val="99"/>
    <w:rsid w:val="008072A7"/>
    <w:pPr>
      <w:widowControl w:val="0"/>
      <w:tabs>
        <w:tab w:val="left" w:pos="1701"/>
        <w:tab w:val="left" w:pos="2268"/>
      </w:tabs>
      <w:overflowPunct w:val="0"/>
      <w:autoSpaceDE w:val="0"/>
      <w:autoSpaceDN w:val="0"/>
      <w:adjustRightInd w:val="0"/>
      <w:spacing w:before="160" w:after="0" w:line="240" w:lineRule="auto"/>
      <w:ind w:firstLine="709"/>
      <w:jc w:val="both"/>
      <w:textAlignment w:val="baseline"/>
      <w:outlineLvl w:val="6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46C4-91FF-4E30-B201-B0551DBB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Мингазов Руслан Маратович</cp:lastModifiedBy>
  <cp:revision>3</cp:revision>
  <cp:lastPrinted>2021-02-03T10:56:00Z</cp:lastPrinted>
  <dcterms:created xsi:type="dcterms:W3CDTF">2021-02-03T12:26:00Z</dcterms:created>
  <dcterms:modified xsi:type="dcterms:W3CDTF">2021-02-03T12:31:00Z</dcterms:modified>
</cp:coreProperties>
</file>