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8" w:rsidRDefault="00A05B90" w:rsidP="00A05B90">
      <w:pPr>
        <w:spacing w:line="360" w:lineRule="auto"/>
        <w:jc w:val="center"/>
      </w:pPr>
      <w:r w:rsidRPr="007C1C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C1C24">
        <w:rPr>
          <w:rFonts w:ascii="Times New Roman" w:hAnsi="Times New Roman" w:cs="Times New Roman"/>
          <w:b/>
          <w:sz w:val="24"/>
          <w:szCs w:val="24"/>
        </w:rPr>
        <w:instrText xml:space="preserve"> HYPERLINK "http://cntr.gosnadzor.ru/activity/control/Prom_bezop/doc/gorn.doc" </w:instrText>
      </w:r>
      <w:r w:rsidRPr="007C1C2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C1C24">
        <w:rPr>
          <w:rFonts w:ascii="Times New Roman" w:hAnsi="Times New Roman" w:cs="Times New Roman"/>
          <w:b/>
          <w:sz w:val="24"/>
          <w:szCs w:val="24"/>
        </w:rPr>
        <w:t xml:space="preserve">Основные нарушения, выявляемые в ходе проверок Центральным управлением </w:t>
      </w:r>
      <w:proofErr w:type="spellStart"/>
      <w:r w:rsidRPr="007C1C24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7C1C24">
        <w:rPr>
          <w:rFonts w:ascii="Times New Roman" w:hAnsi="Times New Roman" w:cs="Times New Roman"/>
          <w:b/>
          <w:sz w:val="24"/>
          <w:szCs w:val="24"/>
        </w:rPr>
        <w:t xml:space="preserve"> юридических лиц, осуществляющих деятельность, связанную с обращением </w:t>
      </w:r>
      <w:bookmarkStart w:id="0" w:name="_GoBack"/>
      <w:bookmarkEnd w:id="0"/>
      <w:r w:rsidRPr="007C1C24">
        <w:rPr>
          <w:rFonts w:ascii="Times New Roman" w:hAnsi="Times New Roman" w:cs="Times New Roman"/>
          <w:b/>
          <w:sz w:val="24"/>
          <w:szCs w:val="24"/>
        </w:rPr>
        <w:t>взрывчатых материалов промышленного и иного назначения</w:t>
      </w:r>
      <w:r w:rsidRPr="007C1C2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62"/>
        <w:gridCol w:w="3369"/>
        <w:gridCol w:w="1276"/>
        <w:gridCol w:w="1134"/>
        <w:gridCol w:w="1276"/>
        <w:gridCol w:w="2551"/>
        <w:gridCol w:w="667"/>
        <w:gridCol w:w="1424"/>
      </w:tblGrid>
      <w:tr w:rsidR="00A05B90" w:rsidTr="008D40FA">
        <w:trPr>
          <w:cantSplit/>
          <w:trHeight w:val="3822"/>
          <w:jc w:val="center"/>
        </w:trPr>
        <w:tc>
          <w:tcPr>
            <w:tcW w:w="601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2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нарушения обязательных требований</w:t>
            </w:r>
          </w:p>
        </w:tc>
        <w:tc>
          <w:tcPr>
            <w:tcW w:w="3369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1276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обязательных требований</w:t>
            </w:r>
          </w:p>
        </w:tc>
        <w:tc>
          <w:tcPr>
            <w:tcW w:w="1134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причинения вреда (высокая, средняя, низкая)</w:t>
            </w:r>
          </w:p>
        </w:tc>
        <w:tc>
          <w:tcPr>
            <w:tcW w:w="1276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негативных последствий нарушения (тяжкая, средней тяжести, легкая)</w:t>
            </w:r>
          </w:p>
        </w:tc>
        <w:tc>
          <w:tcPr>
            <w:tcW w:w="2551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нарушений (П. 4.2.1.12.</w:t>
            </w:r>
            <w:proofErr w:type="gramEnd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Стандарта)</w:t>
            </w:r>
            <w:proofErr w:type="gramEnd"/>
          </w:p>
        </w:tc>
        <w:tc>
          <w:tcPr>
            <w:tcW w:w="667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выявленных нарушений за отчетный период</w:t>
            </w:r>
          </w:p>
        </w:tc>
        <w:tc>
          <w:tcPr>
            <w:tcW w:w="1424" w:type="dxa"/>
            <w:textDirection w:val="btLr"/>
          </w:tcPr>
          <w:p w:rsidR="00A05B90" w:rsidRPr="00303E41" w:rsidRDefault="00A05B90" w:rsidP="008D40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(квартал, год), когда нарушение приняло характер </w:t>
            </w:r>
            <w:proofErr w:type="gramStart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частого</w:t>
            </w:r>
            <w:proofErr w:type="gramEnd"/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вновь выявленных частых нарушений)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5B90" w:rsidTr="008D40FA">
        <w:trPr>
          <w:jc w:val="center"/>
        </w:trPr>
        <w:tc>
          <w:tcPr>
            <w:tcW w:w="14560" w:type="dxa"/>
            <w:gridSpan w:val="9"/>
          </w:tcPr>
          <w:p w:rsidR="00A05B90" w:rsidRPr="006D7B31" w:rsidRDefault="00A05B90" w:rsidP="008D40F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A05B90" w:rsidTr="008D40FA">
        <w:trPr>
          <w:jc w:val="center"/>
        </w:trPr>
        <w:tc>
          <w:tcPr>
            <w:tcW w:w="14560" w:type="dxa"/>
            <w:gridSpan w:val="9"/>
          </w:tcPr>
          <w:p w:rsidR="00A05B90" w:rsidRPr="00CE32C8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нарушения на объектах металлургических производств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промаркирована технологическая тара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2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года № 656.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 опасном производственном объекте не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обозначены знаками безопасности опасные зоны для нахождения людей возле металлургических агрегатов.</w:t>
            </w:r>
          </w:p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пункта 26 Федеральных норм и правил в области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года № 656.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 на рабочей площадке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плавильных печей, эксплуатируемых на ОПО имеют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(неровности) 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года № 656.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Не вывешены схема газового оборудования плавильных печей непосредственно у агрегатов.</w:t>
            </w:r>
            <w:proofErr w:type="gramEnd"/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пункта 1774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года № 656.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рабочем месте технологического персонала отсутствует график выполнения профилактических работ (текущих ремонтов) оборудования с отметкой (отчетом) о выполнении каждого вида работ (обслуживающим) ремонтным персоналом.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пункта 318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года № 656.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5B90" w:rsidTr="008D40FA">
        <w:trPr>
          <w:jc w:val="center"/>
        </w:trPr>
        <w:tc>
          <w:tcPr>
            <w:tcW w:w="14560" w:type="dxa"/>
            <w:gridSpan w:val="9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нарушения на объектах ведения взрывных работ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Не проведена учебная тревога по оперативной части 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90" w:rsidRPr="00EB13E2" w:rsidRDefault="00A05B90" w:rsidP="008D40FA">
            <w:pPr>
              <w:pStyle w:val="FORMATTEXT"/>
              <w:ind w:right="17"/>
              <w:jc w:val="center"/>
            </w:pPr>
            <w:r w:rsidRPr="00EB13E2">
              <w:t>п. 10 Постановления Правительства РФ от 26.08.2013г. №730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Склад ВМ не полностью оборудован противопожарными средствами в соответствии с номенклатурой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пункт 505    Федеральных норм и правил в области промышленной безопасности «Правила безопасности при взрывных работах», утвержденных приказом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16.12.2013 №605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Охрана склада ВМ не ознакомлена под роспись с инструкцией о порядке действий в случае пожара, содержания противопожарных средств и пользования ими.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п.507 Федеральных норм и правил в области промышленной безопасности «Правил безопасности при взрывных работах»,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 в Минюсте России 01.04.2014 № 31796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B90" w:rsidTr="008D40FA">
        <w:trPr>
          <w:jc w:val="center"/>
        </w:trPr>
        <w:tc>
          <w:tcPr>
            <w:tcW w:w="60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ОПО в зданиях склада имеются повреждения:</w:t>
            </w:r>
          </w:p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наружней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кладке имеется следы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замокание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выкрашивание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на глубину до 50мм,</w:t>
            </w:r>
          </w:p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разрушение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п. 2.15 МДС 13-14.2000 Положение о проведении планово-предупредительного ремонта производственных зданий и сооружений, утверждено постановлением Госстроя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от 29 декабря 1973 года N 279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A05B90" w:rsidRPr="00EB13E2" w:rsidRDefault="00A05B90" w:rsidP="008D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</w:tr>
    </w:tbl>
    <w:p w:rsidR="00A05B90" w:rsidRPr="001720AB" w:rsidRDefault="00A05B90" w:rsidP="00A05B90"/>
    <w:sectPr w:rsidR="00A05B90" w:rsidRPr="001720AB" w:rsidSect="00EB13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8"/>
    <w:rsid w:val="00065289"/>
    <w:rsid w:val="0009222A"/>
    <w:rsid w:val="000A2531"/>
    <w:rsid w:val="000D2308"/>
    <w:rsid w:val="001260EB"/>
    <w:rsid w:val="001720AB"/>
    <w:rsid w:val="00191431"/>
    <w:rsid w:val="001C61D2"/>
    <w:rsid w:val="001D384A"/>
    <w:rsid w:val="002435E6"/>
    <w:rsid w:val="002A4ACB"/>
    <w:rsid w:val="00303E41"/>
    <w:rsid w:val="00374970"/>
    <w:rsid w:val="003E3918"/>
    <w:rsid w:val="006B7634"/>
    <w:rsid w:val="006D7B31"/>
    <w:rsid w:val="007315AC"/>
    <w:rsid w:val="0080374A"/>
    <w:rsid w:val="00876532"/>
    <w:rsid w:val="00897FE3"/>
    <w:rsid w:val="009D13EE"/>
    <w:rsid w:val="00A05B90"/>
    <w:rsid w:val="00A12FB0"/>
    <w:rsid w:val="00BA5258"/>
    <w:rsid w:val="00BD7AF5"/>
    <w:rsid w:val="00C4487B"/>
    <w:rsid w:val="00CE32C8"/>
    <w:rsid w:val="00E23E95"/>
    <w:rsid w:val="00E8604F"/>
    <w:rsid w:val="00E8791F"/>
    <w:rsid w:val="00EB13E2"/>
    <w:rsid w:val="00EB668C"/>
    <w:rsid w:val="00E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qFormat/>
    <w:rsid w:val="0017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qFormat/>
    <w:rsid w:val="0017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F717-CC8E-4288-A98B-DD12BA0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Земляной А.В</dc:creator>
  <cp:lastModifiedBy>Мингазов Руслан Маратович</cp:lastModifiedBy>
  <cp:revision>3</cp:revision>
  <dcterms:created xsi:type="dcterms:W3CDTF">2021-02-03T11:27:00Z</dcterms:created>
  <dcterms:modified xsi:type="dcterms:W3CDTF">2021-02-03T11:52:00Z</dcterms:modified>
</cp:coreProperties>
</file>