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01" w:rsidRPr="00090701" w:rsidRDefault="00090701" w:rsidP="00090701">
      <w:pPr>
        <w:tabs>
          <w:tab w:val="left" w:pos="563"/>
          <w:tab w:val="left" w:pos="5920"/>
        </w:tabs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090701">
        <w:rPr>
          <w:rFonts w:ascii="Times New Roman" w:hAnsi="Times New Roman"/>
          <w:b/>
          <w:i/>
          <w:sz w:val="28"/>
          <w:szCs w:val="28"/>
        </w:rPr>
        <w:t>Сведения для размещения на сайт</w:t>
      </w:r>
    </w:p>
    <w:p w:rsidR="00090701" w:rsidRDefault="00090701" w:rsidP="00090701">
      <w:pPr>
        <w:tabs>
          <w:tab w:val="left" w:pos="563"/>
          <w:tab w:val="left" w:pos="5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701" w:rsidRDefault="00090701" w:rsidP="00090701">
      <w:pPr>
        <w:tabs>
          <w:tab w:val="left" w:pos="563"/>
          <w:tab w:val="left" w:pos="59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09.04.2018 на объекте капитального строительства </w:t>
      </w:r>
      <w:r>
        <w:rPr>
          <w:rFonts w:ascii="Times New Roman" w:hAnsi="Times New Roman"/>
          <w:sz w:val="28"/>
        </w:rPr>
        <w:t>«Разработка и реализация комплексного проекта реконструкции объектов инфраструктуры канала имени Москвы». 2 этап. Реконструкция Гидроузла Белоомут (</w:t>
      </w:r>
      <w:proofErr w:type="spellStart"/>
      <w:r>
        <w:rPr>
          <w:rFonts w:ascii="Times New Roman" w:hAnsi="Times New Roman"/>
          <w:sz w:val="28"/>
        </w:rPr>
        <w:t>подэтап</w:t>
      </w:r>
      <w:proofErr w:type="spellEnd"/>
      <w:r>
        <w:rPr>
          <w:rFonts w:ascii="Times New Roman" w:hAnsi="Times New Roman"/>
          <w:sz w:val="28"/>
        </w:rPr>
        <w:t xml:space="preserve"> 4)» </w:t>
      </w:r>
      <w:r>
        <w:rPr>
          <w:rFonts w:ascii="Times New Roman" w:hAnsi="Times New Roman"/>
          <w:sz w:val="28"/>
          <w:szCs w:val="28"/>
        </w:rPr>
        <w:t>произошла авария, связанная с разрушением шпунтовой стенки котлована второй очереди строительства и интенсивным заполнением частично подготовленной для возведения бетонных конструкций строительной площадки,</w:t>
      </w:r>
      <w:r>
        <w:rPr>
          <w:rFonts w:ascii="Times New Roman" w:hAnsi="Times New Roman"/>
          <w:sz w:val="28"/>
        </w:rPr>
        <w:t xml:space="preserve"> с причинением вреда.</w:t>
      </w:r>
    </w:p>
    <w:p w:rsidR="00090701" w:rsidRDefault="00B10A1D" w:rsidP="00090701">
      <w:pPr>
        <w:tabs>
          <w:tab w:val="left" w:pos="563"/>
          <w:tab w:val="left" w:pos="5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E615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5E615B">
        <w:rPr>
          <w:rFonts w:ascii="Times New Roman" w:hAnsi="Times New Roman"/>
          <w:sz w:val="28"/>
          <w:szCs w:val="28"/>
        </w:rPr>
        <w:t>.2018 п</w:t>
      </w:r>
      <w:r w:rsidR="00090701">
        <w:rPr>
          <w:rFonts w:ascii="Times New Roman" w:hAnsi="Times New Roman"/>
          <w:sz w:val="28"/>
          <w:szCs w:val="28"/>
        </w:rPr>
        <w:t xml:space="preserve">о результатам работы технической комиссии, созданной приказом Центрального управления Ростехнадзора, </w:t>
      </w:r>
      <w:r w:rsidR="00090701" w:rsidRPr="00090701">
        <w:rPr>
          <w:rFonts w:ascii="Times New Roman" w:hAnsi="Times New Roman"/>
          <w:sz w:val="28"/>
          <w:szCs w:val="28"/>
        </w:rPr>
        <w:t>был выявлен ряд нарушений требований</w:t>
      </w:r>
      <w:r w:rsidR="00090701">
        <w:rPr>
          <w:rFonts w:ascii="Times New Roman" w:hAnsi="Times New Roman"/>
          <w:sz w:val="28"/>
          <w:szCs w:val="28"/>
        </w:rPr>
        <w:t xml:space="preserve"> </w:t>
      </w:r>
      <w:r w:rsidR="00090701" w:rsidRPr="00090701">
        <w:rPr>
          <w:rFonts w:ascii="Times New Roman" w:hAnsi="Times New Roman"/>
          <w:sz w:val="28"/>
          <w:szCs w:val="28"/>
        </w:rPr>
        <w:t xml:space="preserve">проектной </w:t>
      </w:r>
      <w:proofErr w:type="gramStart"/>
      <w:r w:rsidR="00090701" w:rsidRPr="00090701">
        <w:rPr>
          <w:rFonts w:ascii="Times New Roman" w:hAnsi="Times New Roman"/>
          <w:sz w:val="28"/>
          <w:szCs w:val="28"/>
        </w:rPr>
        <w:t>документации  (</w:t>
      </w:r>
      <w:proofErr w:type="gramEnd"/>
      <w:r w:rsidR="00090701" w:rsidRPr="00090701">
        <w:rPr>
          <w:rFonts w:ascii="Times New Roman" w:hAnsi="Times New Roman"/>
          <w:sz w:val="28"/>
          <w:szCs w:val="28"/>
        </w:rPr>
        <w:t>изменение утвержденных конструктивных решений и графика производства работ), а также нормативных правовых актов в области градостроительства, гражданской обороны и защиты от чрезвычайных ситуаций, экологии и иных областях</w:t>
      </w:r>
      <w:r w:rsidR="00090701">
        <w:rPr>
          <w:rFonts w:ascii="Times New Roman" w:hAnsi="Times New Roman"/>
          <w:sz w:val="28"/>
          <w:szCs w:val="28"/>
        </w:rPr>
        <w:t xml:space="preserve">. </w:t>
      </w:r>
    </w:p>
    <w:p w:rsidR="00090701" w:rsidRPr="00B10A1D" w:rsidRDefault="00090701" w:rsidP="00090701">
      <w:pPr>
        <w:tabs>
          <w:tab w:val="left" w:pos="563"/>
          <w:tab w:val="left" w:pos="5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основной причины </w:t>
      </w:r>
      <w:r w:rsidRPr="00090701">
        <w:rPr>
          <w:rFonts w:ascii="Times New Roman" w:hAnsi="Times New Roman"/>
          <w:sz w:val="28"/>
          <w:szCs w:val="28"/>
        </w:rPr>
        <w:t>многочисленных нарушений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, которые, в том числе, привели к аварии, техническая комиссия </w:t>
      </w:r>
      <w:r w:rsidRPr="00090701">
        <w:rPr>
          <w:rFonts w:ascii="Times New Roman" w:hAnsi="Times New Roman"/>
          <w:sz w:val="28"/>
          <w:szCs w:val="28"/>
        </w:rPr>
        <w:t xml:space="preserve">выделяет неудовлетворительный уровень организации контроля </w:t>
      </w:r>
      <w:proofErr w:type="gramStart"/>
      <w:r w:rsidRPr="00090701">
        <w:rPr>
          <w:rFonts w:ascii="Times New Roman" w:hAnsi="Times New Roman"/>
          <w:sz w:val="28"/>
          <w:szCs w:val="28"/>
        </w:rPr>
        <w:t xml:space="preserve">за </w:t>
      </w:r>
      <w:r w:rsidR="00B10A1D">
        <w:rPr>
          <w:sz w:val="28"/>
        </w:rPr>
        <w:t xml:space="preserve"> </w:t>
      </w:r>
      <w:r w:rsidR="00B10A1D" w:rsidRPr="00B10A1D">
        <w:rPr>
          <w:rFonts w:ascii="Times New Roman" w:hAnsi="Times New Roman"/>
          <w:sz w:val="28"/>
        </w:rPr>
        <w:t>проведением</w:t>
      </w:r>
      <w:proofErr w:type="gramEnd"/>
      <w:r w:rsidR="00B10A1D" w:rsidRPr="00B10A1D">
        <w:rPr>
          <w:rFonts w:ascii="Times New Roman" w:hAnsi="Times New Roman"/>
          <w:sz w:val="28"/>
        </w:rPr>
        <w:t xml:space="preserve"> строительно-монтажных работ </w:t>
      </w:r>
      <w:r w:rsidRPr="00B10A1D">
        <w:rPr>
          <w:rFonts w:ascii="Times New Roman" w:hAnsi="Times New Roman"/>
          <w:sz w:val="28"/>
          <w:szCs w:val="28"/>
        </w:rPr>
        <w:t>при реконструкции гидроузла Белоомут</w:t>
      </w:r>
      <w:r w:rsidR="00B10A1D">
        <w:rPr>
          <w:rFonts w:ascii="Times New Roman" w:hAnsi="Times New Roman"/>
          <w:sz w:val="28"/>
          <w:szCs w:val="28"/>
        </w:rPr>
        <w:t xml:space="preserve"> со стороны застройщика и  генерального подрядчика</w:t>
      </w:r>
      <w:r w:rsidRPr="00B10A1D">
        <w:rPr>
          <w:rFonts w:ascii="Times New Roman" w:hAnsi="Times New Roman"/>
          <w:sz w:val="28"/>
          <w:szCs w:val="28"/>
        </w:rPr>
        <w:t>.</w:t>
      </w:r>
    </w:p>
    <w:p w:rsidR="001261C1" w:rsidRDefault="001261C1"/>
    <w:sectPr w:rsidR="001261C1" w:rsidSect="00D5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01"/>
    <w:rsid w:val="00090701"/>
    <w:rsid w:val="001261C1"/>
    <w:rsid w:val="005E615B"/>
    <w:rsid w:val="006F7500"/>
    <w:rsid w:val="00B10A1D"/>
    <w:rsid w:val="00D500D1"/>
    <w:rsid w:val="00E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3F030-88C0-4FC2-AFF6-2884829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руководителя</dc:creator>
  <cp:lastModifiedBy>NaTaly</cp:lastModifiedBy>
  <cp:revision>2</cp:revision>
  <dcterms:created xsi:type="dcterms:W3CDTF">2018-11-07T05:29:00Z</dcterms:created>
  <dcterms:modified xsi:type="dcterms:W3CDTF">2018-11-07T05:29:00Z</dcterms:modified>
</cp:coreProperties>
</file>