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5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703"/>
        <w:gridCol w:w="3800"/>
        <w:gridCol w:w="3000"/>
        <w:gridCol w:w="3400"/>
        <w:gridCol w:w="2669"/>
        <w:gridCol w:w="1400"/>
        <w:gridCol w:w="476"/>
      </w:tblGrid>
      <w:tr w:rsidR="0051590E" w:rsidTr="001D3B60">
        <w:trPr>
          <w:gridBefore w:val="1"/>
          <w:wBefore w:w="110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D35975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</w:t>
            </w:r>
            <w:r w:rsidR="001D3B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D35975">
              <w:rPr>
                <w:rFonts w:ascii="Times New Roman" w:hAnsi="Times New Roman"/>
                <w:sz w:val="28"/>
                <w:szCs w:val="28"/>
              </w:rPr>
              <w:t>и время проведения аттестации: 2</w:t>
            </w:r>
            <w:r w:rsidR="001D3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30E7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D3B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3B60" w:rsidTr="001D3B60">
        <w:trPr>
          <w:gridAfter w:val="1"/>
          <w:wAfter w:w="476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“Теплотехника-Центр”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Мочалова Марина Ивановна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унитарное предприятие Владимирской области “Дорожно-строительное управление №3”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Ярков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АБЗ филиала ГУП “ДСУ-3” “Ковровское ДРСУ”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унитарное предприятие Владимирской области “Дорожно-строительное управление №3”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Кондратьев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 филиала ГУП “ДСУ-3” “Ковровское ДРСУ”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“Теплотехника-Центр”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ЛНК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унитарное предприятие Владимирской области “Дорожно-строительное управление №3”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Сомов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филиала ГУП “ДСУ-3” “Ковровское ДРСУ”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Шевченко Николай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Бажанова Наталья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снабжению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Ухолов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складского хозяйства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Филичкин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механического производства по технической части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Базык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“ВЛАДИМИРСКИЙ ЗАВОД ЖЕЛЕЗОБЕТОННЫХ ИЗДЕЛИЙ”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Зубец Геннадий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Безрукова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ПДС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общество” Владимирский завод “Электроприбор””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Березкин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“Владимирское 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Точмаш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Бабарыкин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“Владимирское 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Точмаш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Родионов Дмитрий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качеству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“Владимирское 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Точмаш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Загайнов Илья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коммерции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нерудная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Кузин Артем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ОСП по производству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“НЕПТУН”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Андреев Иван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“НЕПТУН”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Кузьменко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труда, промышленной и пожарной безопасности, экологии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“НЕПТУН”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Александр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“РУСТЕРГАЗ РАЗВИТИЕ”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Котов Олег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“Владимирское 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Точмаш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Малышев Валентин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капитального строительства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Григорьева Юлия Витальевна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Лыков Александр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Инюшин Алексей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Маскайкин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Степан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Калачев Денис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Тихонов Антон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Звейниекс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Янис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Координатор склада сырья и упаковки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Безруков Владимир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Птицын Андрей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 по ремонту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Захарова Елена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СПК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Евгений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промышленной безопасности - руководитель группы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Шкатов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Белова Наталья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СПК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ЗАКРЫТОЕ АКЦИОНЕРНОЕ ОБЩЕСТВО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“ МУРОМ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Брагин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“АЙ-ПЛАСТ”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Пермяков Игорь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D3B60" w:rsidTr="001D3B60">
        <w:trPr>
          <w:gridAfter w:val="1"/>
          <w:wAfter w:w="476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1D3B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Мон’дэлис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Исаева Светлана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D3B60" w:rsidRDefault="001D3B60" w:rsidP="0076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14561"/>
    <w:multiLevelType w:val="hybridMultilevel"/>
    <w:tmpl w:val="97CA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F40"/>
    <w:multiLevelType w:val="hybridMultilevel"/>
    <w:tmpl w:val="ADEE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A6339"/>
    <w:multiLevelType w:val="hybridMultilevel"/>
    <w:tmpl w:val="AC3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7"/>
  </w:num>
  <w:num w:numId="10">
    <w:abstractNumId w:val="23"/>
  </w:num>
  <w:num w:numId="11">
    <w:abstractNumId w:val="12"/>
  </w:num>
  <w:num w:numId="12">
    <w:abstractNumId w:val="22"/>
  </w:num>
  <w:num w:numId="13">
    <w:abstractNumId w:val="4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  <w:num w:numId="20">
    <w:abstractNumId w:val="29"/>
  </w:num>
  <w:num w:numId="21">
    <w:abstractNumId w:val="26"/>
  </w:num>
  <w:num w:numId="22">
    <w:abstractNumId w:val="27"/>
  </w:num>
  <w:num w:numId="23">
    <w:abstractNumId w:val="21"/>
  </w:num>
  <w:num w:numId="24">
    <w:abstractNumId w:val="3"/>
  </w:num>
  <w:num w:numId="25">
    <w:abstractNumId w:val="14"/>
  </w:num>
  <w:num w:numId="26">
    <w:abstractNumId w:val="15"/>
  </w:num>
  <w:num w:numId="27">
    <w:abstractNumId w:val="9"/>
  </w:num>
  <w:num w:numId="28">
    <w:abstractNumId w:val="11"/>
  </w:num>
  <w:num w:numId="29">
    <w:abstractNumId w:val="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D3B60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B27F51"/>
    <w:rsid w:val="00B61675"/>
    <w:rsid w:val="00C8238E"/>
    <w:rsid w:val="00C86952"/>
    <w:rsid w:val="00CB47A1"/>
    <w:rsid w:val="00CB6E11"/>
    <w:rsid w:val="00D35975"/>
    <w:rsid w:val="00D44B66"/>
    <w:rsid w:val="00D74C5F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2024-02-12T10:39:00Z</dcterms:created>
  <dcterms:modified xsi:type="dcterms:W3CDTF">2025-09-23T13:44:00Z</dcterms:modified>
</cp:coreProperties>
</file>