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823" w:type="dxa"/>
        <w:tblInd w:w="-4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4119"/>
        <w:gridCol w:w="3828"/>
        <w:gridCol w:w="1388"/>
        <w:gridCol w:w="2146"/>
        <w:gridCol w:w="1843"/>
        <w:gridCol w:w="1476"/>
        <w:gridCol w:w="180"/>
      </w:tblGrid>
      <w:tr w:rsidR="00831630" w:rsidRPr="003D07E0" w:rsidTr="003D59D6">
        <w:trPr>
          <w:gridAfter w:val="4"/>
          <w:wAfter w:w="5645" w:type="dxa"/>
        </w:trPr>
        <w:tc>
          <w:tcPr>
            <w:tcW w:w="10178" w:type="dxa"/>
            <w:gridSpan w:val="4"/>
          </w:tcPr>
          <w:p w:rsidR="00831630" w:rsidRPr="003D07E0" w:rsidRDefault="0083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90242A" w:rsidTr="003D59D6">
        <w:tc>
          <w:tcPr>
            <w:tcW w:w="15823" w:type="dxa"/>
            <w:gridSpan w:val="8"/>
            <w:tcBorders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tbl>
            <w:tblPr>
              <w:tblW w:w="15368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68"/>
            </w:tblGrid>
            <w:tr w:rsidR="00A57D98" w:rsidRPr="00A57D98" w:rsidTr="005D2376">
              <w:trPr>
                <w:trHeight w:val="2352"/>
              </w:trPr>
              <w:tc>
                <w:tcPr>
                  <w:tcW w:w="15026" w:type="dxa"/>
                  <w:tcMar>
                    <w:left w:w="15" w:type="dxa"/>
                    <w:right w:w="15" w:type="dxa"/>
                  </w:tcMar>
                  <w:vAlign w:val="center"/>
                </w:tcPr>
                <w:p w:rsidR="00A57D98" w:rsidRPr="00A57D98" w:rsidRDefault="00A57D98" w:rsidP="00A57D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75" w:right="75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A57D9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                                                                                                                              ПРИЛОЖЕНИЕ</w:t>
                  </w:r>
                </w:p>
                <w:p w:rsidR="00A57D98" w:rsidRPr="00A57D98" w:rsidRDefault="00A57D98" w:rsidP="00A57D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75" w:right="75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A57D9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                                                                                                                                                                            к распоряжению Центрального управления </w:t>
                  </w:r>
                </w:p>
                <w:p w:rsidR="00A57D98" w:rsidRPr="00A57D98" w:rsidRDefault="00A57D98" w:rsidP="00A57D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75" w:right="75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A57D9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                                                                                                                                      Федеральной службы </w:t>
                  </w:r>
                </w:p>
                <w:p w:rsidR="00A57D98" w:rsidRPr="00A57D98" w:rsidRDefault="00A57D98" w:rsidP="00A57D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75" w:right="75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A57D9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                                                                                                                                                                     по экологическому, технологическому </w:t>
                  </w:r>
                </w:p>
                <w:p w:rsidR="00A57D98" w:rsidRPr="00A57D98" w:rsidRDefault="00A57D98" w:rsidP="00A57D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75" w:right="75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A57D9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                                                                                                                                     и атомному надзору  </w:t>
                  </w:r>
                </w:p>
                <w:p w:rsidR="00A57D98" w:rsidRPr="00A57D98" w:rsidRDefault="00A57D98" w:rsidP="00A57D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75" w:right="75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A57D9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                                                                                                                                                      от __________ №___________</w:t>
                  </w:r>
                </w:p>
                <w:p w:rsidR="00A57D98" w:rsidRPr="00A57D98" w:rsidRDefault="00A57D98" w:rsidP="00A57D98">
                  <w:pPr>
                    <w:widowControl w:val="0"/>
                    <w:tabs>
                      <w:tab w:val="left" w:pos="10475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75" w:right="75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A57D98" w:rsidRPr="00A57D98" w:rsidTr="005D2376">
              <w:tc>
                <w:tcPr>
                  <w:tcW w:w="15026" w:type="dxa"/>
                </w:tcPr>
                <w:p w:rsidR="00A57D98" w:rsidRPr="00A57D98" w:rsidRDefault="00A57D98" w:rsidP="00A57D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75" w:right="75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A57D98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Список руководителей и специалистов организаций, поднадзорных Центральному управлению </w:t>
                  </w:r>
                </w:p>
                <w:p w:rsidR="00A57D98" w:rsidRPr="00A57D98" w:rsidRDefault="00A57D98" w:rsidP="00A57D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75" w:right="75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A57D98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Федеральной службы по экологическому, технологическому и атомному надзору,</w:t>
                  </w:r>
                </w:p>
                <w:p w:rsidR="00A57D98" w:rsidRPr="00A57D98" w:rsidRDefault="00A57D98" w:rsidP="00A57D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A57D98">
                    <w:rPr>
                      <w:rFonts w:ascii="Times New Roman" w:hAnsi="Times New Roman"/>
                      <w:bCs/>
                      <w:color w:val="000000"/>
                      <w:sz w:val="28"/>
                      <w:szCs w:val="28"/>
                    </w:rPr>
                    <w:t xml:space="preserve">на </w:t>
                  </w:r>
                  <w:r w:rsidR="007E33AD">
                    <w:rPr>
                      <w:rFonts w:ascii="Times New Roman" w:hAnsi="Times New Roman"/>
                      <w:bCs/>
                      <w:color w:val="000000"/>
                      <w:sz w:val="28"/>
                      <w:szCs w:val="28"/>
                    </w:rPr>
                    <w:t>п</w:t>
                  </w:r>
                  <w:r w:rsidR="006212C3">
                    <w:rPr>
                      <w:rFonts w:ascii="Times New Roman" w:hAnsi="Times New Roman"/>
                      <w:bCs/>
                      <w:color w:val="000000"/>
                      <w:sz w:val="28"/>
                      <w:szCs w:val="28"/>
                    </w:rPr>
                    <w:t>роведение очередной аттестации</w:t>
                  </w:r>
                  <w:r w:rsidR="002124E5">
                    <w:rPr>
                      <w:rFonts w:ascii="Times New Roman" w:hAnsi="Times New Roman"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r w:rsidR="008E6CBC">
                    <w:rPr>
                      <w:rFonts w:ascii="Times New Roman" w:hAnsi="Times New Roman"/>
                      <w:bCs/>
                      <w:color w:val="000000"/>
                      <w:sz w:val="28"/>
                      <w:szCs w:val="28"/>
                    </w:rPr>
                    <w:t>30</w:t>
                  </w:r>
                  <w:r w:rsidR="005C7269">
                    <w:rPr>
                      <w:rFonts w:ascii="Times New Roman" w:hAnsi="Times New Roman"/>
                      <w:bCs/>
                      <w:color w:val="000000"/>
                      <w:sz w:val="28"/>
                      <w:szCs w:val="28"/>
                    </w:rPr>
                    <w:t xml:space="preserve"> апреля</w:t>
                  </w:r>
                  <w:r w:rsidR="00F62103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2025</w:t>
                  </w:r>
                  <w:r w:rsidRPr="00A57D98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г.</w:t>
                  </w:r>
                </w:p>
                <w:p w:rsidR="00A57D98" w:rsidRPr="00A57D98" w:rsidRDefault="00A57D98" w:rsidP="00A57D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</w:tr>
          </w:tbl>
          <w:p w:rsidR="0090242A" w:rsidRDefault="0090242A" w:rsidP="00681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D45CC" w:rsidRPr="00200BFF" w:rsidTr="00C529D3">
        <w:trPr>
          <w:gridAfter w:val="1"/>
          <w:wAfter w:w="180" w:type="dxa"/>
          <w:trHeight w:val="1095"/>
        </w:trPr>
        <w:tc>
          <w:tcPr>
            <w:tcW w:w="8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D45CC" w:rsidRPr="00200BFF" w:rsidRDefault="00DD45CC" w:rsidP="00FE3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00B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200B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200B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/п</w:t>
            </w:r>
          </w:p>
          <w:p w:rsidR="00405DA7" w:rsidRPr="00200BFF" w:rsidRDefault="00405DA7" w:rsidP="00FE3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200BFF" w:rsidRDefault="00DD45CC" w:rsidP="00FE3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00B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38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200BFF" w:rsidRDefault="00DD45CC" w:rsidP="00FE3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00B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Фамилия, имя, отчество лица, подлежащего аттестации</w:t>
            </w:r>
          </w:p>
        </w:tc>
        <w:tc>
          <w:tcPr>
            <w:tcW w:w="3534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200BFF" w:rsidRDefault="00DD45CC" w:rsidP="00FE3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00B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Занимаемая должность</w:t>
            </w:r>
          </w:p>
        </w:tc>
        <w:tc>
          <w:tcPr>
            <w:tcW w:w="18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200BFF" w:rsidRDefault="00DD45CC" w:rsidP="00FE3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00B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Область аттестации</w:t>
            </w:r>
          </w:p>
        </w:tc>
        <w:tc>
          <w:tcPr>
            <w:tcW w:w="14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200BFF" w:rsidRDefault="00DD45CC" w:rsidP="00FE3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00B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Время аттестации</w:t>
            </w:r>
          </w:p>
        </w:tc>
      </w:tr>
      <w:tr w:rsidR="005F4ABC" w:rsidRPr="00200BFF" w:rsidTr="00E0248E">
        <w:trPr>
          <w:gridAfter w:val="1"/>
          <w:wAfter w:w="180" w:type="dxa"/>
          <w:trHeight w:val="700"/>
        </w:trPr>
        <w:tc>
          <w:tcPr>
            <w:tcW w:w="8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F4ABC" w:rsidRPr="00DD5D51" w:rsidRDefault="005F4ABC" w:rsidP="00DD5D51">
            <w:pPr>
              <w:pStyle w:val="a8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F4ABC" w:rsidRPr="008430E1" w:rsidRDefault="005F4ABC" w:rsidP="00F1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30E1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“ГОРЭЛЕКТРОСЕТЬ”</w:t>
            </w:r>
          </w:p>
        </w:tc>
        <w:tc>
          <w:tcPr>
            <w:tcW w:w="38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F4ABC" w:rsidRPr="008430E1" w:rsidRDefault="005F4ABC" w:rsidP="00F1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30E1">
              <w:rPr>
                <w:rFonts w:ascii="Times New Roman" w:hAnsi="Times New Roman"/>
                <w:color w:val="000000"/>
                <w:sz w:val="24"/>
                <w:szCs w:val="24"/>
              </w:rPr>
              <w:t>Кузнецов Евгений Александрович</w:t>
            </w:r>
          </w:p>
        </w:tc>
        <w:tc>
          <w:tcPr>
            <w:tcW w:w="3534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F4ABC" w:rsidRPr="008430E1" w:rsidRDefault="005F4ABC" w:rsidP="00F1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30E1">
              <w:rPr>
                <w:rFonts w:ascii="Times New Roman" w:hAnsi="Times New Roman"/>
                <w:color w:val="000000"/>
                <w:sz w:val="24"/>
                <w:szCs w:val="24"/>
              </w:rPr>
              <w:t>главный инженер</w:t>
            </w:r>
          </w:p>
        </w:tc>
        <w:tc>
          <w:tcPr>
            <w:tcW w:w="18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F4ABC" w:rsidRPr="008430E1" w:rsidRDefault="005F4ABC" w:rsidP="00F1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30E1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F4ABC" w:rsidRPr="008430E1" w:rsidRDefault="005F4ABC" w:rsidP="00F1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30E1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5F4ABC" w:rsidRPr="00200BFF" w:rsidTr="00E0248E">
        <w:trPr>
          <w:gridAfter w:val="1"/>
          <w:wAfter w:w="180" w:type="dxa"/>
          <w:trHeight w:val="700"/>
        </w:trPr>
        <w:tc>
          <w:tcPr>
            <w:tcW w:w="8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F4ABC" w:rsidRPr="00DD5D51" w:rsidRDefault="005F4ABC" w:rsidP="00DD5D51">
            <w:pPr>
              <w:pStyle w:val="a8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F4ABC" w:rsidRPr="008430E1" w:rsidRDefault="005F4ABC" w:rsidP="00F1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30E1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“СЕВЕРНЫЙ ЭКСПЕРТНЫЙ ЦЕНТР”</w:t>
            </w:r>
          </w:p>
        </w:tc>
        <w:tc>
          <w:tcPr>
            <w:tcW w:w="38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F4ABC" w:rsidRPr="008430E1" w:rsidRDefault="005F4ABC" w:rsidP="00F1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30E1">
              <w:rPr>
                <w:rFonts w:ascii="Times New Roman" w:hAnsi="Times New Roman"/>
                <w:color w:val="000000"/>
                <w:sz w:val="24"/>
                <w:szCs w:val="24"/>
              </w:rPr>
              <w:t>Козырев Александр Николаевич</w:t>
            </w:r>
          </w:p>
        </w:tc>
        <w:tc>
          <w:tcPr>
            <w:tcW w:w="3534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F4ABC" w:rsidRPr="008430E1" w:rsidRDefault="005F4ABC" w:rsidP="00F1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30E1">
              <w:rPr>
                <w:rFonts w:ascii="Times New Roman" w:hAnsi="Times New Roman"/>
                <w:color w:val="000000"/>
                <w:sz w:val="24"/>
                <w:szCs w:val="24"/>
              </w:rPr>
              <w:t>маркшейдер</w:t>
            </w:r>
          </w:p>
        </w:tc>
        <w:tc>
          <w:tcPr>
            <w:tcW w:w="18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F4ABC" w:rsidRPr="008430E1" w:rsidRDefault="005F4ABC" w:rsidP="00F1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30E1">
              <w:rPr>
                <w:rFonts w:ascii="Times New Roman" w:hAnsi="Times New Roman"/>
                <w:color w:val="000000"/>
                <w:sz w:val="24"/>
                <w:szCs w:val="24"/>
              </w:rPr>
              <w:t>Б.3.9.</w:t>
            </w:r>
          </w:p>
        </w:tc>
        <w:tc>
          <w:tcPr>
            <w:tcW w:w="14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F4ABC" w:rsidRPr="008430E1" w:rsidRDefault="005F4ABC" w:rsidP="00F1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30E1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5F4ABC" w:rsidRPr="00200BFF" w:rsidTr="00E0248E">
        <w:trPr>
          <w:gridAfter w:val="1"/>
          <w:wAfter w:w="180" w:type="dxa"/>
          <w:trHeight w:val="700"/>
        </w:trPr>
        <w:tc>
          <w:tcPr>
            <w:tcW w:w="8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F4ABC" w:rsidRPr="00DD5D51" w:rsidRDefault="005F4ABC" w:rsidP="00DD5D51">
            <w:pPr>
              <w:pStyle w:val="a8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F4ABC" w:rsidRPr="008430E1" w:rsidRDefault="005F4ABC" w:rsidP="00F1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30E1">
              <w:rPr>
                <w:rFonts w:ascii="Times New Roman" w:hAnsi="Times New Roman"/>
                <w:color w:val="000000"/>
                <w:sz w:val="24"/>
                <w:szCs w:val="24"/>
              </w:rPr>
              <w:t>ОТКРЫТОЕ АКЦИОНЕРНОЕ ОБЩЕСТВО “РЫБИНСКАЯ ГОРОДСКАЯ ЭЛЕКТРОСЕТЬ”</w:t>
            </w:r>
          </w:p>
        </w:tc>
        <w:tc>
          <w:tcPr>
            <w:tcW w:w="38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F4ABC" w:rsidRPr="008430E1" w:rsidRDefault="005F4ABC" w:rsidP="00F1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30E1">
              <w:rPr>
                <w:rFonts w:ascii="Times New Roman" w:hAnsi="Times New Roman"/>
                <w:color w:val="000000"/>
                <w:sz w:val="24"/>
                <w:szCs w:val="24"/>
              </w:rPr>
              <w:t>Морозов Александр Александрович</w:t>
            </w:r>
          </w:p>
        </w:tc>
        <w:tc>
          <w:tcPr>
            <w:tcW w:w="3534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F4ABC" w:rsidRPr="008430E1" w:rsidRDefault="005F4ABC" w:rsidP="00F1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30E1">
              <w:rPr>
                <w:rFonts w:ascii="Times New Roman" w:hAnsi="Times New Roman"/>
                <w:color w:val="000000"/>
                <w:sz w:val="24"/>
                <w:szCs w:val="24"/>
              </w:rPr>
              <w:t>мастер</w:t>
            </w:r>
          </w:p>
        </w:tc>
        <w:tc>
          <w:tcPr>
            <w:tcW w:w="18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F4ABC" w:rsidRPr="008430E1" w:rsidRDefault="005F4ABC" w:rsidP="00F1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30E1">
              <w:rPr>
                <w:rFonts w:ascii="Times New Roman" w:hAnsi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4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F4ABC" w:rsidRPr="008430E1" w:rsidRDefault="005F4ABC" w:rsidP="00F1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30E1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5F4ABC" w:rsidRPr="00200BFF" w:rsidTr="00E0248E">
        <w:trPr>
          <w:gridAfter w:val="1"/>
          <w:wAfter w:w="180" w:type="dxa"/>
          <w:trHeight w:val="700"/>
        </w:trPr>
        <w:tc>
          <w:tcPr>
            <w:tcW w:w="8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F4ABC" w:rsidRPr="00DD5D51" w:rsidRDefault="005F4ABC" w:rsidP="00DD5D51">
            <w:pPr>
              <w:pStyle w:val="a8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F4ABC" w:rsidRPr="008430E1" w:rsidRDefault="005F4ABC" w:rsidP="00F1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30E1">
              <w:rPr>
                <w:rFonts w:ascii="Times New Roman" w:hAnsi="Times New Roman"/>
                <w:color w:val="000000"/>
                <w:sz w:val="24"/>
                <w:szCs w:val="24"/>
              </w:rPr>
              <w:t>ОТКРЫТОЕ АКЦИОНЕРНОЕ ОБЩЕСТВО “РЫБИНСКАЯ ГОРОДСКАЯ ЭЛЕКТРОСЕТЬ”</w:t>
            </w:r>
          </w:p>
        </w:tc>
        <w:tc>
          <w:tcPr>
            <w:tcW w:w="38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F4ABC" w:rsidRPr="008430E1" w:rsidRDefault="005F4ABC" w:rsidP="00F1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430E1">
              <w:rPr>
                <w:rFonts w:ascii="Times New Roman" w:hAnsi="Times New Roman"/>
                <w:color w:val="000000"/>
                <w:sz w:val="24"/>
                <w:szCs w:val="24"/>
              </w:rPr>
              <w:t>Курзин</w:t>
            </w:r>
            <w:bookmarkStart w:id="0" w:name="_GoBack"/>
            <w:bookmarkEnd w:id="0"/>
            <w:proofErr w:type="spellEnd"/>
            <w:r w:rsidRPr="008430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Дмитрий Николаевич</w:t>
            </w:r>
          </w:p>
        </w:tc>
        <w:tc>
          <w:tcPr>
            <w:tcW w:w="3534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F4ABC" w:rsidRPr="008430E1" w:rsidRDefault="005F4ABC" w:rsidP="00F1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30E1">
              <w:rPr>
                <w:rFonts w:ascii="Times New Roman" w:hAnsi="Times New Roman"/>
                <w:color w:val="000000"/>
                <w:sz w:val="24"/>
                <w:szCs w:val="24"/>
              </w:rPr>
              <w:t>мастер</w:t>
            </w:r>
          </w:p>
        </w:tc>
        <w:tc>
          <w:tcPr>
            <w:tcW w:w="18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F4ABC" w:rsidRPr="008430E1" w:rsidRDefault="005F4ABC" w:rsidP="00F1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30E1">
              <w:rPr>
                <w:rFonts w:ascii="Times New Roman" w:hAnsi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4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F4ABC" w:rsidRPr="008430E1" w:rsidRDefault="005F4ABC" w:rsidP="00F1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30E1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5F4ABC" w:rsidRPr="00200BFF" w:rsidTr="00E0248E">
        <w:trPr>
          <w:gridAfter w:val="1"/>
          <w:wAfter w:w="180" w:type="dxa"/>
          <w:trHeight w:val="700"/>
        </w:trPr>
        <w:tc>
          <w:tcPr>
            <w:tcW w:w="8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F4ABC" w:rsidRPr="00DD5D51" w:rsidRDefault="005F4ABC" w:rsidP="00DD5D51">
            <w:pPr>
              <w:pStyle w:val="a8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F4ABC" w:rsidRPr="008430E1" w:rsidRDefault="005F4ABC" w:rsidP="00F1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30E1">
              <w:rPr>
                <w:rFonts w:ascii="Times New Roman" w:hAnsi="Times New Roman"/>
                <w:color w:val="000000"/>
                <w:sz w:val="24"/>
                <w:szCs w:val="24"/>
              </w:rPr>
              <w:t>ОТКРЫТОЕ АКЦИОНЕРНОЕ ОБЩЕСТВО “РЫБИНСКАЯ ГОРОДСКАЯ ЭЛЕКТРОСЕТЬ”</w:t>
            </w:r>
          </w:p>
        </w:tc>
        <w:tc>
          <w:tcPr>
            <w:tcW w:w="38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F4ABC" w:rsidRPr="008430E1" w:rsidRDefault="005F4ABC" w:rsidP="00F1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30E1">
              <w:rPr>
                <w:rFonts w:ascii="Times New Roman" w:hAnsi="Times New Roman"/>
                <w:color w:val="000000"/>
                <w:sz w:val="24"/>
                <w:szCs w:val="24"/>
              </w:rPr>
              <w:t>Чеботов Артем Алексеевич</w:t>
            </w:r>
          </w:p>
        </w:tc>
        <w:tc>
          <w:tcPr>
            <w:tcW w:w="3534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F4ABC" w:rsidRPr="008430E1" w:rsidRDefault="005F4ABC" w:rsidP="00F1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30E1">
              <w:rPr>
                <w:rFonts w:ascii="Times New Roman" w:hAnsi="Times New Roman"/>
                <w:color w:val="000000"/>
                <w:sz w:val="24"/>
                <w:szCs w:val="24"/>
              </w:rPr>
              <w:t>мастер</w:t>
            </w:r>
          </w:p>
        </w:tc>
        <w:tc>
          <w:tcPr>
            <w:tcW w:w="18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F4ABC" w:rsidRPr="008430E1" w:rsidRDefault="005F4ABC" w:rsidP="00F1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30E1">
              <w:rPr>
                <w:rFonts w:ascii="Times New Roman" w:hAnsi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4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F4ABC" w:rsidRPr="008430E1" w:rsidRDefault="005F4ABC" w:rsidP="00F1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30E1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5F4ABC" w:rsidRPr="00200BFF" w:rsidTr="00E0248E">
        <w:trPr>
          <w:gridAfter w:val="1"/>
          <w:wAfter w:w="180" w:type="dxa"/>
          <w:trHeight w:val="700"/>
        </w:trPr>
        <w:tc>
          <w:tcPr>
            <w:tcW w:w="8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F4ABC" w:rsidRPr="00DD5D51" w:rsidRDefault="005F4ABC" w:rsidP="00DD5D51">
            <w:pPr>
              <w:pStyle w:val="a8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F4ABC" w:rsidRPr="008430E1" w:rsidRDefault="005F4ABC" w:rsidP="00F1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30E1">
              <w:rPr>
                <w:rFonts w:ascii="Times New Roman" w:hAnsi="Times New Roman"/>
                <w:color w:val="000000"/>
                <w:sz w:val="24"/>
                <w:szCs w:val="24"/>
              </w:rPr>
              <w:t>ОТКРЫТОЕ АКЦИОНЕРНОЕ ОБЩЕСТВО “РЫБИНСКАЯ ГОРОДСКАЯ ЭЛЕКТРОСЕТЬ”</w:t>
            </w:r>
          </w:p>
        </w:tc>
        <w:tc>
          <w:tcPr>
            <w:tcW w:w="38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F4ABC" w:rsidRPr="008430E1" w:rsidRDefault="005F4ABC" w:rsidP="00F1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30E1">
              <w:rPr>
                <w:rFonts w:ascii="Times New Roman" w:hAnsi="Times New Roman"/>
                <w:color w:val="000000"/>
                <w:sz w:val="24"/>
                <w:szCs w:val="24"/>
              </w:rPr>
              <w:t>Журавлев Сергей Николаевич</w:t>
            </w:r>
          </w:p>
        </w:tc>
        <w:tc>
          <w:tcPr>
            <w:tcW w:w="3534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F4ABC" w:rsidRPr="008430E1" w:rsidRDefault="005F4ABC" w:rsidP="00F1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30E1">
              <w:rPr>
                <w:rFonts w:ascii="Times New Roman" w:hAnsi="Times New Roman"/>
                <w:color w:val="000000"/>
                <w:sz w:val="24"/>
                <w:szCs w:val="24"/>
              </w:rPr>
              <w:t>мастер</w:t>
            </w:r>
          </w:p>
        </w:tc>
        <w:tc>
          <w:tcPr>
            <w:tcW w:w="18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F4ABC" w:rsidRPr="008430E1" w:rsidRDefault="005F4ABC" w:rsidP="00F1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30E1">
              <w:rPr>
                <w:rFonts w:ascii="Times New Roman" w:hAnsi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4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F4ABC" w:rsidRPr="008430E1" w:rsidRDefault="005F4ABC" w:rsidP="00F1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30E1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8430E1" w:rsidRPr="00200BFF" w:rsidTr="00E0248E">
        <w:trPr>
          <w:gridAfter w:val="1"/>
          <w:wAfter w:w="180" w:type="dxa"/>
          <w:trHeight w:val="700"/>
        </w:trPr>
        <w:tc>
          <w:tcPr>
            <w:tcW w:w="8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430E1" w:rsidRPr="00DD5D51" w:rsidRDefault="008430E1" w:rsidP="00DD5D51">
            <w:pPr>
              <w:pStyle w:val="a8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430E1" w:rsidRPr="008430E1" w:rsidRDefault="008430E1" w:rsidP="00DF1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30E1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ПРОИЗВОДСТВЕННО-СЕРВИСНЫЙ ЦЕНТР “ЭЛЕКТРОНИКА”</w:t>
            </w:r>
          </w:p>
        </w:tc>
        <w:tc>
          <w:tcPr>
            <w:tcW w:w="38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430E1" w:rsidRPr="008430E1" w:rsidRDefault="008430E1" w:rsidP="00DF1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430E1">
              <w:rPr>
                <w:rFonts w:ascii="Times New Roman" w:hAnsi="Times New Roman"/>
                <w:color w:val="000000"/>
                <w:sz w:val="24"/>
                <w:szCs w:val="24"/>
              </w:rPr>
              <w:t>Климаченков</w:t>
            </w:r>
            <w:proofErr w:type="spellEnd"/>
            <w:r w:rsidRPr="008430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Михаил Анатольевич</w:t>
            </w:r>
          </w:p>
        </w:tc>
        <w:tc>
          <w:tcPr>
            <w:tcW w:w="3534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430E1" w:rsidRPr="008430E1" w:rsidRDefault="008430E1" w:rsidP="00DF1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30E1">
              <w:rPr>
                <w:rFonts w:ascii="Times New Roman" w:hAnsi="Times New Roman"/>
                <w:color w:val="000000"/>
                <w:sz w:val="24"/>
                <w:szCs w:val="24"/>
              </w:rPr>
              <w:t>монтажник</w:t>
            </w:r>
          </w:p>
        </w:tc>
        <w:tc>
          <w:tcPr>
            <w:tcW w:w="18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430E1" w:rsidRPr="008430E1" w:rsidRDefault="008430E1" w:rsidP="00DF1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30E1">
              <w:rPr>
                <w:rFonts w:ascii="Times New Roman" w:hAnsi="Times New Roman"/>
                <w:color w:val="000000"/>
                <w:sz w:val="24"/>
                <w:szCs w:val="24"/>
              </w:rPr>
              <w:t>Б.1.10.</w:t>
            </w:r>
          </w:p>
        </w:tc>
        <w:tc>
          <w:tcPr>
            <w:tcW w:w="14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430E1" w:rsidRPr="008430E1" w:rsidRDefault="008430E1" w:rsidP="00DF1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30E1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</w:tbl>
    <w:p w:rsidR="00831630" w:rsidRPr="00200BFF" w:rsidRDefault="00831630" w:rsidP="00760CF6">
      <w:pPr>
        <w:rPr>
          <w:sz w:val="24"/>
          <w:szCs w:val="24"/>
        </w:rPr>
      </w:pPr>
    </w:p>
    <w:sectPr w:rsidR="00831630" w:rsidRPr="00200BFF" w:rsidSect="00DD5D51">
      <w:headerReference w:type="default" r:id="rId9"/>
      <w:pgSz w:w="16837" w:h="11905" w:orient="landscape"/>
      <w:pgMar w:top="284" w:right="1133" w:bottom="284" w:left="1133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74D" w:rsidRDefault="008F174D" w:rsidP="003D07E0">
      <w:pPr>
        <w:spacing w:after="0" w:line="240" w:lineRule="auto"/>
      </w:pPr>
      <w:r>
        <w:separator/>
      </w:r>
    </w:p>
  </w:endnote>
  <w:endnote w:type="continuationSeparator" w:id="0">
    <w:p w:rsidR="008F174D" w:rsidRDefault="008F174D" w:rsidP="003D0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74D" w:rsidRDefault="008F174D" w:rsidP="003D07E0">
      <w:pPr>
        <w:spacing w:after="0" w:line="240" w:lineRule="auto"/>
      </w:pPr>
      <w:r>
        <w:separator/>
      </w:r>
    </w:p>
  </w:footnote>
  <w:footnote w:type="continuationSeparator" w:id="0">
    <w:p w:rsidR="008F174D" w:rsidRDefault="008F174D" w:rsidP="003D07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34" w:rsidRPr="009544A6" w:rsidRDefault="00C94F34">
    <w:pPr>
      <w:pStyle w:val="a3"/>
      <w:jc w:val="center"/>
      <w:rPr>
        <w:rFonts w:ascii="Times New Roman" w:hAnsi="Times New Roman"/>
        <w:sz w:val="24"/>
      </w:rPr>
    </w:pPr>
    <w:r w:rsidRPr="009544A6">
      <w:rPr>
        <w:rFonts w:ascii="Times New Roman" w:hAnsi="Times New Roman"/>
        <w:sz w:val="24"/>
      </w:rPr>
      <w:fldChar w:fldCharType="begin"/>
    </w:r>
    <w:r w:rsidRPr="009544A6">
      <w:rPr>
        <w:rFonts w:ascii="Times New Roman" w:hAnsi="Times New Roman"/>
        <w:sz w:val="24"/>
      </w:rPr>
      <w:instrText>PAGE   \* MERGEFORMAT</w:instrText>
    </w:r>
    <w:r w:rsidRPr="009544A6">
      <w:rPr>
        <w:rFonts w:ascii="Times New Roman" w:hAnsi="Times New Roman"/>
        <w:sz w:val="24"/>
      </w:rPr>
      <w:fldChar w:fldCharType="separate"/>
    </w:r>
    <w:r w:rsidR="008E6CBC">
      <w:rPr>
        <w:rFonts w:ascii="Times New Roman" w:hAnsi="Times New Roman"/>
        <w:noProof/>
        <w:sz w:val="24"/>
      </w:rPr>
      <w:t>3</w:t>
    </w:r>
    <w:r w:rsidRPr="009544A6">
      <w:rPr>
        <w:rFonts w:ascii="Times New Roman" w:hAnsi="Times New Roman"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C3CA4"/>
    <w:multiLevelType w:val="hybridMultilevel"/>
    <w:tmpl w:val="567E9776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39445FB"/>
    <w:multiLevelType w:val="hybridMultilevel"/>
    <w:tmpl w:val="0AC0C6BA"/>
    <w:lvl w:ilvl="0" w:tplc="7BD05ED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000FD1"/>
    <w:multiLevelType w:val="hybridMultilevel"/>
    <w:tmpl w:val="DEFADAB4"/>
    <w:lvl w:ilvl="0" w:tplc="3418FC3C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A75B8A"/>
    <w:multiLevelType w:val="hybridMultilevel"/>
    <w:tmpl w:val="FDF2C8F8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802603C"/>
    <w:multiLevelType w:val="hybridMultilevel"/>
    <w:tmpl w:val="DF16042E"/>
    <w:lvl w:ilvl="0" w:tplc="3418FC3C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F22D35"/>
    <w:multiLevelType w:val="hybridMultilevel"/>
    <w:tmpl w:val="2E72135C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E971DF7"/>
    <w:multiLevelType w:val="hybridMultilevel"/>
    <w:tmpl w:val="833C22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B9A48D2"/>
    <w:multiLevelType w:val="hybridMultilevel"/>
    <w:tmpl w:val="B314AEBE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6"/>
  </w:num>
  <w:num w:numId="5">
    <w:abstractNumId w:val="0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D7B"/>
    <w:rsid w:val="00033C6E"/>
    <w:rsid w:val="0009249D"/>
    <w:rsid w:val="000B5B5A"/>
    <w:rsid w:val="000C28D3"/>
    <w:rsid w:val="001144D3"/>
    <w:rsid w:val="00132101"/>
    <w:rsid w:val="00152D71"/>
    <w:rsid w:val="001541D9"/>
    <w:rsid w:val="001562C5"/>
    <w:rsid w:val="00166C44"/>
    <w:rsid w:val="00187118"/>
    <w:rsid w:val="001A6DFC"/>
    <w:rsid w:val="001C5E45"/>
    <w:rsid w:val="0020036A"/>
    <w:rsid w:val="00200BFF"/>
    <w:rsid w:val="002040BE"/>
    <w:rsid w:val="002124E5"/>
    <w:rsid w:val="00217FD9"/>
    <w:rsid w:val="0022312D"/>
    <w:rsid w:val="002262C9"/>
    <w:rsid w:val="002503B2"/>
    <w:rsid w:val="00254ADF"/>
    <w:rsid w:val="00254BAA"/>
    <w:rsid w:val="00254EF7"/>
    <w:rsid w:val="002830E0"/>
    <w:rsid w:val="00314346"/>
    <w:rsid w:val="00324FF1"/>
    <w:rsid w:val="00337499"/>
    <w:rsid w:val="003409F1"/>
    <w:rsid w:val="00341EFF"/>
    <w:rsid w:val="00347331"/>
    <w:rsid w:val="00390D69"/>
    <w:rsid w:val="00396E0D"/>
    <w:rsid w:val="003A0280"/>
    <w:rsid w:val="003A44D6"/>
    <w:rsid w:val="003D07E0"/>
    <w:rsid w:val="003D2E5B"/>
    <w:rsid w:val="003D59D6"/>
    <w:rsid w:val="003E62B8"/>
    <w:rsid w:val="003F729C"/>
    <w:rsid w:val="00405DA7"/>
    <w:rsid w:val="00411F64"/>
    <w:rsid w:val="0041573A"/>
    <w:rsid w:val="00451A2E"/>
    <w:rsid w:val="00451D7B"/>
    <w:rsid w:val="00477A3D"/>
    <w:rsid w:val="00492310"/>
    <w:rsid w:val="004A6B2A"/>
    <w:rsid w:val="004B0317"/>
    <w:rsid w:val="004B1359"/>
    <w:rsid w:val="004E5735"/>
    <w:rsid w:val="005142E1"/>
    <w:rsid w:val="00517DE2"/>
    <w:rsid w:val="00534A09"/>
    <w:rsid w:val="00546F35"/>
    <w:rsid w:val="00587AEC"/>
    <w:rsid w:val="00592848"/>
    <w:rsid w:val="005C7269"/>
    <w:rsid w:val="005D1D61"/>
    <w:rsid w:val="005E7B68"/>
    <w:rsid w:val="005E7E2A"/>
    <w:rsid w:val="005F456A"/>
    <w:rsid w:val="005F4ABC"/>
    <w:rsid w:val="0060168F"/>
    <w:rsid w:val="00617F74"/>
    <w:rsid w:val="006212C3"/>
    <w:rsid w:val="00630F56"/>
    <w:rsid w:val="006348AA"/>
    <w:rsid w:val="0064060C"/>
    <w:rsid w:val="00655A3B"/>
    <w:rsid w:val="006561F4"/>
    <w:rsid w:val="00664534"/>
    <w:rsid w:val="00681774"/>
    <w:rsid w:val="00692BAB"/>
    <w:rsid w:val="006941AB"/>
    <w:rsid w:val="006C0B13"/>
    <w:rsid w:val="006C51C0"/>
    <w:rsid w:val="006D4FD9"/>
    <w:rsid w:val="006F7FA3"/>
    <w:rsid w:val="00706DE5"/>
    <w:rsid w:val="00710ACD"/>
    <w:rsid w:val="007110CC"/>
    <w:rsid w:val="00713E82"/>
    <w:rsid w:val="0072235B"/>
    <w:rsid w:val="007473D3"/>
    <w:rsid w:val="0075418D"/>
    <w:rsid w:val="007607E3"/>
    <w:rsid w:val="00760CF6"/>
    <w:rsid w:val="007620BC"/>
    <w:rsid w:val="007673CB"/>
    <w:rsid w:val="0077051F"/>
    <w:rsid w:val="007A04F9"/>
    <w:rsid w:val="007B7985"/>
    <w:rsid w:val="007C3C33"/>
    <w:rsid w:val="007E0BAB"/>
    <w:rsid w:val="007E33AD"/>
    <w:rsid w:val="007E60D6"/>
    <w:rsid w:val="007F3D67"/>
    <w:rsid w:val="007F7897"/>
    <w:rsid w:val="00816E92"/>
    <w:rsid w:val="00831630"/>
    <w:rsid w:val="008430E1"/>
    <w:rsid w:val="0085281F"/>
    <w:rsid w:val="00855725"/>
    <w:rsid w:val="0087135F"/>
    <w:rsid w:val="008719BD"/>
    <w:rsid w:val="008840FE"/>
    <w:rsid w:val="00884B58"/>
    <w:rsid w:val="008922D9"/>
    <w:rsid w:val="00897583"/>
    <w:rsid w:val="008A3C4C"/>
    <w:rsid w:val="008D1494"/>
    <w:rsid w:val="008D74EE"/>
    <w:rsid w:val="008E6CBC"/>
    <w:rsid w:val="008F0723"/>
    <w:rsid w:val="008F174D"/>
    <w:rsid w:val="0090242A"/>
    <w:rsid w:val="00935A60"/>
    <w:rsid w:val="009544A6"/>
    <w:rsid w:val="00957449"/>
    <w:rsid w:val="0099140E"/>
    <w:rsid w:val="00997BE8"/>
    <w:rsid w:val="009B09DE"/>
    <w:rsid w:val="009B34DE"/>
    <w:rsid w:val="009B64A4"/>
    <w:rsid w:val="009C75F2"/>
    <w:rsid w:val="009D4E36"/>
    <w:rsid w:val="009F06AC"/>
    <w:rsid w:val="00A0641C"/>
    <w:rsid w:val="00A12561"/>
    <w:rsid w:val="00A22683"/>
    <w:rsid w:val="00A35F5D"/>
    <w:rsid w:val="00A41340"/>
    <w:rsid w:val="00A57D98"/>
    <w:rsid w:val="00B104CA"/>
    <w:rsid w:val="00B11423"/>
    <w:rsid w:val="00B61E0B"/>
    <w:rsid w:val="00B73A81"/>
    <w:rsid w:val="00B84C2B"/>
    <w:rsid w:val="00BB009A"/>
    <w:rsid w:val="00BB36E1"/>
    <w:rsid w:val="00BC59EA"/>
    <w:rsid w:val="00BD2DE7"/>
    <w:rsid w:val="00BD383F"/>
    <w:rsid w:val="00BE021C"/>
    <w:rsid w:val="00BE4EC4"/>
    <w:rsid w:val="00BE6228"/>
    <w:rsid w:val="00C043C2"/>
    <w:rsid w:val="00C26687"/>
    <w:rsid w:val="00C27B12"/>
    <w:rsid w:val="00C37D0A"/>
    <w:rsid w:val="00C529D3"/>
    <w:rsid w:val="00C715A0"/>
    <w:rsid w:val="00C94F34"/>
    <w:rsid w:val="00CB6FCE"/>
    <w:rsid w:val="00CE50F2"/>
    <w:rsid w:val="00CE6826"/>
    <w:rsid w:val="00CF7AFD"/>
    <w:rsid w:val="00D00AD3"/>
    <w:rsid w:val="00D03940"/>
    <w:rsid w:val="00D04342"/>
    <w:rsid w:val="00D0588A"/>
    <w:rsid w:val="00D07825"/>
    <w:rsid w:val="00D22555"/>
    <w:rsid w:val="00D2613A"/>
    <w:rsid w:val="00D31087"/>
    <w:rsid w:val="00D4294A"/>
    <w:rsid w:val="00D51591"/>
    <w:rsid w:val="00D84D7B"/>
    <w:rsid w:val="00D8691C"/>
    <w:rsid w:val="00DA4051"/>
    <w:rsid w:val="00DB67DB"/>
    <w:rsid w:val="00DC5FBB"/>
    <w:rsid w:val="00DD45CC"/>
    <w:rsid w:val="00DD5D51"/>
    <w:rsid w:val="00DE2A15"/>
    <w:rsid w:val="00DE60B2"/>
    <w:rsid w:val="00E27C11"/>
    <w:rsid w:val="00E3162B"/>
    <w:rsid w:val="00E42519"/>
    <w:rsid w:val="00E46AD0"/>
    <w:rsid w:val="00E537D7"/>
    <w:rsid w:val="00E54784"/>
    <w:rsid w:val="00E611F0"/>
    <w:rsid w:val="00E65423"/>
    <w:rsid w:val="00E90A2B"/>
    <w:rsid w:val="00E90F5D"/>
    <w:rsid w:val="00EB0128"/>
    <w:rsid w:val="00ED7A83"/>
    <w:rsid w:val="00EF4F05"/>
    <w:rsid w:val="00EF59DE"/>
    <w:rsid w:val="00F3411C"/>
    <w:rsid w:val="00F62103"/>
    <w:rsid w:val="00F65F6F"/>
    <w:rsid w:val="00F80358"/>
    <w:rsid w:val="00F91671"/>
    <w:rsid w:val="00FA728F"/>
    <w:rsid w:val="00FD1B4A"/>
    <w:rsid w:val="00FD3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D07E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D07E0"/>
    <w:rPr>
      <w:rFonts w:cs="Times New Roman"/>
    </w:rPr>
  </w:style>
  <w:style w:type="character" w:styleId="a7">
    <w:name w:val="line number"/>
    <w:basedOn w:val="a0"/>
    <w:uiPriority w:val="99"/>
    <w:semiHidden/>
    <w:unhideWhenUsed/>
    <w:rsid w:val="00DD5D51"/>
  </w:style>
  <w:style w:type="paragraph" w:styleId="a8">
    <w:name w:val="List Paragraph"/>
    <w:basedOn w:val="a"/>
    <w:uiPriority w:val="34"/>
    <w:qFormat/>
    <w:rsid w:val="00DD5D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D07E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D07E0"/>
    <w:rPr>
      <w:rFonts w:cs="Times New Roman"/>
    </w:rPr>
  </w:style>
  <w:style w:type="character" w:styleId="a7">
    <w:name w:val="line number"/>
    <w:basedOn w:val="a0"/>
    <w:uiPriority w:val="99"/>
    <w:semiHidden/>
    <w:unhideWhenUsed/>
    <w:rsid w:val="00DD5D51"/>
  </w:style>
  <w:style w:type="paragraph" w:styleId="a8">
    <w:name w:val="List Paragraph"/>
    <w:basedOn w:val="a"/>
    <w:uiPriority w:val="34"/>
    <w:qFormat/>
    <w:rsid w:val="00DD5D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F02F9E-E170-484F-8A3E-C835AA84F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Синицина Татьяна Витальевна</cp:lastModifiedBy>
  <cp:revision>8</cp:revision>
  <dcterms:created xsi:type="dcterms:W3CDTF">2025-04-21T06:39:00Z</dcterms:created>
  <dcterms:modified xsi:type="dcterms:W3CDTF">2025-04-28T05:50:00Z</dcterms:modified>
</cp:coreProperties>
</file>