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3DE" w:rsidRPr="002F3E5C" w:rsidRDefault="000743DE">
      <w:pPr>
        <w:pStyle w:val="ConsPlusNormal"/>
        <w:outlineLvl w:val="0"/>
        <w:rPr>
          <w:rFonts w:ascii="Times New Roman" w:hAnsi="Times New Roman" w:cs="Times New Roman"/>
        </w:rPr>
      </w:pPr>
      <w:r w:rsidRPr="002F3E5C">
        <w:rPr>
          <w:rFonts w:ascii="Times New Roman" w:hAnsi="Times New Roman" w:cs="Times New Roman"/>
        </w:rPr>
        <w:t>Зарегистрировано в Минюсте России 16 октября 2019 г. N 56255</w:t>
      </w:r>
    </w:p>
    <w:p w:rsidR="000743DE" w:rsidRPr="002F3E5C" w:rsidRDefault="000743DE">
      <w:pPr>
        <w:pStyle w:val="ConsPlusNormal"/>
        <w:pBdr>
          <w:top w:val="single" w:sz="6" w:space="0" w:color="auto"/>
        </w:pBdr>
        <w:spacing w:before="100" w:after="100"/>
        <w:jc w:val="both"/>
        <w:rPr>
          <w:rFonts w:ascii="Times New Roman" w:hAnsi="Times New Roman" w:cs="Times New Roman"/>
          <w:sz w:val="2"/>
          <w:szCs w:val="2"/>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ФЕДЕРАЛЬНАЯ СЛУЖБА ПО ЭКОЛОГИЧЕСКОМУ, ТЕХНОЛОГИЧЕСКОМУ</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АТОМНОМУ НАДЗОРУ</w:t>
      </w:r>
    </w:p>
    <w:p w:rsidR="000743DE" w:rsidRPr="002F3E5C" w:rsidRDefault="000743DE">
      <w:pPr>
        <w:pStyle w:val="ConsPlusTitle"/>
        <w:jc w:val="center"/>
        <w:rPr>
          <w:rFonts w:ascii="Times New Roman" w:hAnsi="Times New Roman" w:cs="Times New Roman"/>
        </w:rPr>
      </w:pP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ПРИКАЗ</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от 8 апреля 2019 г. N 141</w:t>
      </w:r>
    </w:p>
    <w:p w:rsidR="000743DE" w:rsidRPr="002F3E5C" w:rsidRDefault="000743DE">
      <w:pPr>
        <w:pStyle w:val="ConsPlusTitle"/>
        <w:jc w:val="center"/>
        <w:rPr>
          <w:rFonts w:ascii="Times New Roman" w:hAnsi="Times New Roman" w:cs="Times New Roman"/>
        </w:rPr>
      </w:pP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ОБ УТВЕРЖДЕНИИ АДМИНИСТРАТИВНОГО РЕГЛАМЕНТА</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ФЕДЕРАЛЬНОЙ СЛУЖБЫ ПО ЭКОЛОГИЧЕСКОМУ, ТЕХНОЛОГИЧЕСКОМУ</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АТОМНОМУ НАДЗОРУ ПО ПРЕДОСТАВЛЕНИЮ ГОСУДАРСТВЕННОЙ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УСЛУГИ ПО ВЕДЕНИЮ РЕЕСТРА ЗАКЛЮЧЕНИЙ ЭКСПЕРТИЗЫ</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ПРОМЫШЛЕННОЙ БЕЗОПАСНОСТИ</w:t>
      </w:r>
    </w:p>
    <w:p w:rsidR="000743DE" w:rsidRPr="002F3E5C" w:rsidRDefault="000743D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3DE" w:rsidRPr="002F3E5C">
        <w:tc>
          <w:tcPr>
            <w:tcW w:w="60" w:type="dxa"/>
            <w:tcBorders>
              <w:top w:val="nil"/>
              <w:left w:val="nil"/>
              <w:bottom w:val="nil"/>
              <w:right w:val="nil"/>
            </w:tcBorders>
            <w:shd w:val="clear" w:color="auto" w:fill="CED3F1"/>
            <w:tcMar>
              <w:top w:w="0" w:type="dxa"/>
              <w:left w:w="0" w:type="dxa"/>
              <w:bottom w:w="0" w:type="dxa"/>
              <w:right w:w="0" w:type="dxa"/>
            </w:tcMar>
          </w:tcPr>
          <w:p w:rsidR="000743DE" w:rsidRPr="002F3E5C" w:rsidRDefault="000743DE">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743DE" w:rsidRPr="002F3E5C" w:rsidRDefault="000743DE">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color w:val="392C69"/>
              </w:rPr>
              <w:t>Список изменяющих документов</w:t>
            </w:r>
          </w:p>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color w:val="392C69"/>
              </w:rPr>
              <w:t xml:space="preserve">(в ред. </w:t>
            </w:r>
            <w:hyperlink r:id="rId4" w:history="1">
              <w:r w:rsidRPr="002F3E5C">
                <w:rPr>
                  <w:rFonts w:ascii="Times New Roman" w:hAnsi="Times New Roman" w:cs="Times New Roman"/>
                  <w:color w:val="0000FF"/>
                </w:rPr>
                <w:t>Приказа</w:t>
              </w:r>
            </w:hyperlink>
            <w:r w:rsidRPr="002F3E5C">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743DE" w:rsidRPr="002F3E5C" w:rsidRDefault="000743DE">
            <w:pPr>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 xml:space="preserve">В соответствии с </w:t>
      </w:r>
      <w:hyperlink r:id="rId5" w:history="1">
        <w:r w:rsidRPr="002F3E5C">
          <w:rPr>
            <w:rFonts w:ascii="Times New Roman" w:hAnsi="Times New Roman" w:cs="Times New Roman"/>
            <w:color w:val="0000FF"/>
          </w:rPr>
          <w:t>пунктом 7 статьи 13</w:t>
        </w:r>
      </w:hyperlink>
      <w:r w:rsidRPr="002F3E5C">
        <w:rPr>
          <w:rFonts w:ascii="Times New Roman" w:hAnsi="Times New Roman" w:cs="Times New Roman"/>
        </w:rPr>
        <w:t xml:space="preserve">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2015, N 1, ст. 67; N 29, ст. 4359; 2016, N 23, ст. 3294; N 27, ст. 4216; 2017, N 9, ст. 1282; N 11, ст. 1540; 2018, N 31, ст. 4860), </w:t>
      </w:r>
      <w:hyperlink r:id="rId6" w:history="1">
        <w:r w:rsidRPr="002F3E5C">
          <w:rPr>
            <w:rFonts w:ascii="Times New Roman" w:hAnsi="Times New Roman" w:cs="Times New Roman"/>
            <w:color w:val="0000FF"/>
          </w:rPr>
          <w:t>подпунктом 5.3.22 пункта 5</w:t>
        </w:r>
      </w:hyperlink>
      <w:r w:rsidRPr="002F3E5C">
        <w:rPr>
          <w:rFonts w:ascii="Times New Roman" w:hAnsi="Times New Roman" w:cs="Times New Roman"/>
        </w:rP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2016, N 28, ст. 4741; N 48, ст. 6789; 2017, N 12, ст. 1729; N 26, ст. 3847; 2018, N 29, ст. 4438), </w:t>
      </w:r>
      <w:hyperlink r:id="rId7" w:history="1">
        <w:r w:rsidRPr="002F3E5C">
          <w:rPr>
            <w:rFonts w:ascii="Times New Roman" w:hAnsi="Times New Roman" w:cs="Times New Roman"/>
            <w:color w:val="0000FF"/>
          </w:rPr>
          <w:t>постановлением</w:t>
        </w:r>
      </w:hyperlink>
      <w:r w:rsidRPr="002F3E5C">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1. Утвердить прилагаемый Административный </w:t>
      </w:r>
      <w:hyperlink w:anchor="P38" w:history="1">
        <w:r w:rsidRPr="002F3E5C">
          <w:rPr>
            <w:rFonts w:ascii="Times New Roman" w:hAnsi="Times New Roman" w:cs="Times New Roman"/>
            <w:color w:val="0000FF"/>
          </w:rPr>
          <w:t>регламент</w:t>
        </w:r>
      </w:hyperlink>
      <w:r w:rsidRPr="002F3E5C">
        <w:rPr>
          <w:rFonts w:ascii="Times New Roman" w:hAnsi="Times New Roman" w:cs="Times New Roman"/>
        </w:rPr>
        <w:t xml:space="preserve">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Признать утратившими силу:</w:t>
      </w:r>
    </w:p>
    <w:p w:rsidR="000743DE" w:rsidRPr="002F3E5C" w:rsidRDefault="00C64C62">
      <w:pPr>
        <w:pStyle w:val="ConsPlusNormal"/>
        <w:spacing w:before="220"/>
        <w:ind w:firstLine="540"/>
        <w:jc w:val="both"/>
        <w:rPr>
          <w:rFonts w:ascii="Times New Roman" w:hAnsi="Times New Roman" w:cs="Times New Roman"/>
        </w:rPr>
      </w:pPr>
      <w:hyperlink r:id="rId8" w:history="1">
        <w:r w:rsidR="000743DE" w:rsidRPr="002F3E5C">
          <w:rPr>
            <w:rFonts w:ascii="Times New Roman" w:hAnsi="Times New Roman" w:cs="Times New Roman"/>
            <w:color w:val="0000FF"/>
          </w:rPr>
          <w:t>приказ</w:t>
        </w:r>
      </w:hyperlink>
      <w:r w:rsidR="000743DE" w:rsidRPr="002F3E5C">
        <w:rPr>
          <w:rFonts w:ascii="Times New Roman" w:hAnsi="Times New Roman" w:cs="Times New Roman"/>
        </w:rPr>
        <w:t xml:space="preserve"> Федеральной службы по экологическому, технологическому и атомному надзору от 23 июня 2014 г. N 260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(зарегистрирован Министерством юстиции Российской Федерации 15 января 2015 г., регистрационный N 35553);</w:t>
      </w:r>
    </w:p>
    <w:p w:rsidR="000743DE" w:rsidRPr="002F3E5C" w:rsidRDefault="00C64C62">
      <w:pPr>
        <w:pStyle w:val="ConsPlusNormal"/>
        <w:spacing w:before="220"/>
        <w:ind w:firstLine="540"/>
        <w:jc w:val="both"/>
        <w:rPr>
          <w:rFonts w:ascii="Times New Roman" w:hAnsi="Times New Roman" w:cs="Times New Roman"/>
        </w:rPr>
      </w:pPr>
      <w:hyperlink r:id="rId9" w:history="1">
        <w:r w:rsidR="000743DE" w:rsidRPr="002F3E5C">
          <w:rPr>
            <w:rFonts w:ascii="Times New Roman" w:hAnsi="Times New Roman" w:cs="Times New Roman"/>
            <w:color w:val="0000FF"/>
          </w:rPr>
          <w:t>приказ</w:t>
        </w:r>
      </w:hyperlink>
      <w:r w:rsidR="000743DE" w:rsidRPr="002F3E5C">
        <w:rPr>
          <w:rFonts w:ascii="Times New Roman" w:hAnsi="Times New Roman" w:cs="Times New Roman"/>
        </w:rPr>
        <w:t xml:space="preserve"> Федеральной службы по экологическому, технологическому и атомному надзору от 31 мая 2016 г. N 206 "О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утвержденный </w:t>
      </w:r>
      <w:r w:rsidR="000743DE" w:rsidRPr="002F3E5C">
        <w:rPr>
          <w:rFonts w:ascii="Times New Roman" w:hAnsi="Times New Roman" w:cs="Times New Roman"/>
        </w:rPr>
        <w:lastRenderedPageBreak/>
        <w:t>приказом Федеральной службы по экологическому, технологическому и атомному надзору от 23 июня 2014 г. N 260" (зарегистрирован Министерством юстиции Российской Федерации 11 июля 2016 г., регистрационный N 42806);</w:t>
      </w:r>
    </w:p>
    <w:p w:rsidR="000743DE" w:rsidRPr="002F3E5C" w:rsidRDefault="00C64C62">
      <w:pPr>
        <w:pStyle w:val="ConsPlusNormal"/>
        <w:spacing w:before="220"/>
        <w:ind w:firstLine="540"/>
        <w:jc w:val="both"/>
        <w:rPr>
          <w:rFonts w:ascii="Times New Roman" w:hAnsi="Times New Roman" w:cs="Times New Roman"/>
        </w:rPr>
      </w:pPr>
      <w:hyperlink r:id="rId10" w:history="1">
        <w:r w:rsidR="000743DE" w:rsidRPr="002F3E5C">
          <w:rPr>
            <w:rFonts w:ascii="Times New Roman" w:hAnsi="Times New Roman" w:cs="Times New Roman"/>
            <w:color w:val="0000FF"/>
          </w:rPr>
          <w:t>пункт 11</w:t>
        </w:r>
      </w:hyperlink>
      <w:r w:rsidR="000743DE" w:rsidRPr="002F3E5C">
        <w:rPr>
          <w:rFonts w:ascii="Times New Roman" w:hAnsi="Times New Roman" w:cs="Times New Roman"/>
        </w:rPr>
        <w:t xml:space="preserve"> Изменений, которые вносятся в административные регламенты Федеральной службы по экологическому,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 утвержденных приказом Федеральной службы по экологическому, технологическому и атомному надзору от 30 июня 2017 г. N 238 (зарегистрирован Министерством юстиции Российской Федерации 31 июля 2017 г., регистрационный N 47580).</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Руководитель</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А.В.АЛЕШИН</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right"/>
        <w:outlineLvl w:val="0"/>
        <w:rPr>
          <w:rFonts w:ascii="Times New Roman" w:hAnsi="Times New Roman" w:cs="Times New Roman"/>
        </w:rPr>
      </w:pPr>
      <w:r w:rsidRPr="002F3E5C">
        <w:rPr>
          <w:rFonts w:ascii="Times New Roman" w:hAnsi="Times New Roman" w:cs="Times New Roman"/>
        </w:rPr>
        <w:t>Утвержден</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приказом Федеральной службы</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экологическому, технологическому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и атомному надзору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от 8 апреля 2019 г. N 141</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rPr>
          <w:rFonts w:ascii="Times New Roman" w:hAnsi="Times New Roman" w:cs="Times New Roman"/>
        </w:rPr>
      </w:pPr>
      <w:bookmarkStart w:id="0" w:name="P38"/>
      <w:bookmarkEnd w:id="0"/>
      <w:r w:rsidRPr="002F3E5C">
        <w:rPr>
          <w:rFonts w:ascii="Times New Roman" w:hAnsi="Times New Roman" w:cs="Times New Roman"/>
        </w:rPr>
        <w:t>АДМИНИСТРАТИВНЫЙ РЕГЛАМЕНТ</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ФЕДЕРАЛЬНОЙ СЛУЖБЫ ПО ЭКОЛОГИЧЕСКОМУ, ТЕХНОЛОГИЧЕСКОМУ</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АТОМНОМУ НАДЗОРУ ПО ПРЕДОСТАВЛЕНИЮ ГОСУДАРСТВЕННОЙ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УСЛУГИ ПО ВЕДЕНИЮ РЕЕСТРА ЗАКЛЮЧЕНИЙ ЭКСПЕРТИЗЫ</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ПРОМЫШЛЕННОЙ БЕЗОПАСНОСТИ</w:t>
      </w:r>
    </w:p>
    <w:p w:rsidR="000743DE" w:rsidRPr="002F3E5C" w:rsidRDefault="000743D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3DE" w:rsidRPr="002F3E5C">
        <w:tc>
          <w:tcPr>
            <w:tcW w:w="60" w:type="dxa"/>
            <w:tcBorders>
              <w:top w:val="nil"/>
              <w:left w:val="nil"/>
              <w:bottom w:val="nil"/>
              <w:right w:val="nil"/>
            </w:tcBorders>
            <w:shd w:val="clear" w:color="auto" w:fill="CED3F1"/>
            <w:tcMar>
              <w:top w:w="0" w:type="dxa"/>
              <w:left w:w="0" w:type="dxa"/>
              <w:bottom w:w="0" w:type="dxa"/>
              <w:right w:w="0" w:type="dxa"/>
            </w:tcMar>
          </w:tcPr>
          <w:p w:rsidR="000743DE" w:rsidRPr="002F3E5C" w:rsidRDefault="000743DE">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743DE" w:rsidRPr="002F3E5C" w:rsidRDefault="000743DE">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color w:val="392C69"/>
              </w:rPr>
              <w:t>Список изменяющих документов</w:t>
            </w:r>
          </w:p>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color w:val="392C69"/>
              </w:rPr>
              <w:t xml:space="preserve">(в ред. </w:t>
            </w:r>
            <w:hyperlink r:id="rId11" w:history="1">
              <w:r w:rsidRPr="002F3E5C">
                <w:rPr>
                  <w:rFonts w:ascii="Times New Roman" w:hAnsi="Times New Roman" w:cs="Times New Roman"/>
                  <w:color w:val="0000FF"/>
                </w:rPr>
                <w:t>Приказа</w:t>
              </w:r>
            </w:hyperlink>
            <w:r w:rsidRPr="002F3E5C">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743DE" w:rsidRPr="002F3E5C" w:rsidRDefault="000743DE">
            <w:pPr>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1"/>
        <w:rPr>
          <w:rFonts w:ascii="Times New Roman" w:hAnsi="Times New Roman" w:cs="Times New Roman"/>
        </w:rPr>
      </w:pPr>
      <w:r w:rsidRPr="002F3E5C">
        <w:rPr>
          <w:rFonts w:ascii="Times New Roman" w:hAnsi="Times New Roman" w:cs="Times New Roman"/>
        </w:rPr>
        <w:t>I. Общие положения</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Предмет регулирования регламента</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(далее - Административный регламент) определяет порядок,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порядок взаимодействия между структурными подразделениями Ростехнадзора и его территориальными органами, их должностными лицами, порядок взаимодействия Ростехнадзора и его территориальных органов с заявителями, иными органами государственной власти и органами местного самоуправления при предоставлении государственной услуги по ведению реестра заключений экспертизы промышленной безопасности (далее - государственная услуга).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Предметом регулирования Административного регламента являются отношения, возникающие между Ростехнадзором и его территориальными органами и юридическими лицами (индивидуальными предпринимателями) при предоставлении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3. Государственная услуга предоставляется путем внесения в реестр заключений экспертизы промышленной безопасности, подготовленных по результатам проведения экспертизы промышленной безопасности объектов экспертизы промышленной безопасности, перечень которых установлен </w:t>
      </w:r>
      <w:hyperlink r:id="rId12" w:history="1">
        <w:r w:rsidRPr="002F3E5C">
          <w:rPr>
            <w:rFonts w:ascii="Times New Roman" w:hAnsi="Times New Roman" w:cs="Times New Roman"/>
            <w:color w:val="0000FF"/>
          </w:rPr>
          <w:t>статьей 13</w:t>
        </w:r>
      </w:hyperlink>
      <w:r w:rsidRPr="002F3E5C">
        <w:rPr>
          <w:rFonts w:ascii="Times New Roman" w:hAnsi="Times New Roman" w:cs="Times New Roman"/>
        </w:rPr>
        <w:t xml:space="preserve"> Федерального закона от 21 июля 1997 г. N 116-ФЗ "О промышленной </w:t>
      </w:r>
      <w:r w:rsidRPr="002F3E5C">
        <w:rPr>
          <w:rFonts w:ascii="Times New Roman" w:hAnsi="Times New Roman" w:cs="Times New Roman"/>
        </w:rPr>
        <w:lastRenderedPageBreak/>
        <w:t>безопасности опасных производственных объектов" (далее - объекты экспертизы, Федеральный закон N 116-ФЗ соответственно), предоставления сведений из реестра заключений экспертиз промышленной безопасности (далее - Реестр), исключения из Реестра заключений экспертизы промышленной безопасности.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Круг заявителей</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4. Заявителями в рамках предоставления государственной услуги являются юридические лица, индивидуальные предприниматели, являющиеся заказчиками экспертизы промышленной безопасности,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заявители).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Требования к порядку информирования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о предоставлении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5. Информация по вопросам предоставления государственной услуги, сведения о ходе предоставления государственной услуги, справочная информация предоставляются заинтересованным лицам должностными лицами Ростехнадзора (его территориальных органов Ростехнадзора) посредством индивидуального информирования (на личном приеме или по телефону - в устной форме, путем направления мотивированного ответа на обращение - в письменной (электронной) форме (в зависимости от формы обращения заинтересованного лица), посредством публичного информирования на информационных стендах в местах предоставления государственной услуги, в информационно-телекоммуникационной сети "Интернет" (далее - сеть "Интернет"):</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на официальных сайтах Ростехнадзора (его территориальных органов) в сети "Интернет" (далее - официальные сайты Ростехнадзора (его территориальных органов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6. Информация по вопросам предоставления государственной услуги включает следующие сведения: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категории заявителей, которым предоставляется государственная услуга;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сроки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порядок и способы подачи документов, представляемых заявителем для получения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порядок получения заявителем информации по вопросам предоставления государственной услуги, сведений о ходе предоставления государственной услуги, в том числе с использованием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порядок досудебного (внесудебного) обжалования решений и действий (бездействия) </w:t>
      </w:r>
      <w:r w:rsidRPr="002F3E5C">
        <w:rPr>
          <w:rFonts w:ascii="Times New Roman" w:hAnsi="Times New Roman" w:cs="Times New Roman"/>
        </w:rPr>
        <w:lastRenderedPageBreak/>
        <w:t>Ростехнадзора (его территориальных органов), а также его должностных лиц.</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7. Справочная информация включает в себя следующее: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места нахождения и графики работы Ростехнадзора (его территориальных органов);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справочные телефоны структурных подразделений Ростехнадзора (его территориальных органов) предоставляющих государственную услугу, в том числе номер телефона-автоинформатора (при наличии);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адреса официальных сайтов Ростехнадзора (его территориальных органов), а также электронной почты и (или) формы обратной связи Ростехнадзора в сети "Интернет".</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Справочная информация размещается на информационных стендах в помещениях территориальных органов Ростехнадзора, официальных сайтах Ростехнадзора (его территориальных органов)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на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Доступ к информации о сроках и порядке предоставления государственной услуги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8. Информация о порядке предоставления государственной услуги предоставляется на безвозмездной основе.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9. Основными требованиями к информированию о порядке предоставления государственной услуги являются: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достоверность предоставляемой информации;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полнота информирования;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удобство и доступность получения информации;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оперативность предоставления информации.</w:t>
      </w:r>
    </w:p>
    <w:p w:rsidR="000743DE" w:rsidRPr="002F3E5C" w:rsidRDefault="000743DE">
      <w:pPr>
        <w:pStyle w:val="ConsPlusNormal"/>
        <w:jc w:val="both"/>
        <w:rPr>
          <w:rFonts w:ascii="Times New Roman" w:hAnsi="Times New Roman" w:cs="Times New Roman"/>
        </w:rPr>
      </w:pPr>
    </w:p>
    <w:p w:rsidR="002F3E5C" w:rsidRPr="002F3E5C" w:rsidRDefault="002F3E5C">
      <w:pPr>
        <w:pStyle w:val="ConsPlusNormal"/>
        <w:jc w:val="both"/>
        <w:rPr>
          <w:rFonts w:ascii="Times New Roman" w:hAnsi="Times New Roman" w:cs="Times New Roman"/>
        </w:rPr>
      </w:pPr>
    </w:p>
    <w:p w:rsidR="002F3E5C" w:rsidRPr="002F3E5C" w:rsidRDefault="002F3E5C">
      <w:pPr>
        <w:pStyle w:val="ConsPlusNormal"/>
        <w:jc w:val="both"/>
        <w:rPr>
          <w:rFonts w:ascii="Times New Roman" w:hAnsi="Times New Roman" w:cs="Times New Roman"/>
        </w:rPr>
      </w:pPr>
    </w:p>
    <w:p w:rsidR="000743DE" w:rsidRPr="002F3E5C" w:rsidRDefault="000743DE">
      <w:pPr>
        <w:pStyle w:val="ConsPlusTitle"/>
        <w:jc w:val="center"/>
        <w:outlineLvl w:val="1"/>
        <w:rPr>
          <w:rFonts w:ascii="Times New Roman" w:hAnsi="Times New Roman" w:cs="Times New Roman"/>
        </w:rPr>
      </w:pPr>
      <w:r w:rsidRPr="002F3E5C">
        <w:rPr>
          <w:rFonts w:ascii="Times New Roman" w:hAnsi="Times New Roman" w:cs="Times New Roman"/>
        </w:rPr>
        <w:t>II. Стандарт предоставления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Наименование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10. Государственная услуга по ведению реестра заключений экспертизы промышленной безопасности.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Наименование органа,</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предоставляющего государственную услугу</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11. Государственная услуга предоставляется территориальными органами Ростехнадзора, за исключением межрегиональных территориальных управлений по надзору за ядерной и радиационной безопасностью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 xml:space="preserve">12. Территориальный орган Ростехнадзора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sidRPr="002F3E5C">
          <w:rPr>
            <w:rFonts w:ascii="Times New Roman" w:hAnsi="Times New Roman" w:cs="Times New Roman"/>
            <w:color w:val="0000FF"/>
          </w:rPr>
          <w:t>перечень</w:t>
        </w:r>
      </w:hyperlink>
      <w:r w:rsidRPr="002F3E5C">
        <w:rPr>
          <w:rFonts w:ascii="Times New Roman" w:hAnsi="Times New Roman" w:cs="Times New Roman"/>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2F3E5C">
        <w:rPr>
          <w:rFonts w:ascii="Times New Roman" w:hAnsi="Times New Roman" w:cs="Times New Roman"/>
        </w:rPr>
        <w:t>Росатом</w:t>
      </w:r>
      <w:proofErr w:type="spellEnd"/>
      <w:r w:rsidRPr="002F3E5C">
        <w:rPr>
          <w:rFonts w:ascii="Times New Roman" w:hAnsi="Times New Roman" w:cs="Times New Roman"/>
        </w:rP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 2016, N 31, ст. 5031; N 37, ст. 5495; 2017, N 8, ст. 1257; N 28, ст. 4138; N 32, ст. 5090; N 40, ст. 5843; N 42, ст. 6154; 2018, N 16, ст. 2371; N 27, ст. 4084; 2018, N 40, ст. 6129; 2019, N 5, ст. 390).</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Описание результата предоставления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13. Результатом предоставления государственной услуги является: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внесение заключения экспертизы промышленной безопасности в Реестр, направление (выдача) уведомления о внесении заключения экспертизы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отказ во внесении заключения экспертизы промышленной безопасности в Реестр, направление (выдача) уведомления об отказе во внесении заключения экспертизы промышленной безопасности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 предоставление сведений из Реестра в виде выписки либо справки об отсутствии запрашиваемых сведений в Реестре;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 отказ в предоставлении сведений из Реестра, направление (выдача) уведомления об отказе в предоставлении сведений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5) исключение заключения экспертизы промышленной безопасности из Реестра, направление (выдача) уведомления об исключении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6) отказ в исключении заключения экспертизы промышленной безопасности из Реестра, направление (выдача) уведомления об отказе в исключении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Документ, оформленный по результатам предоставления государственной услуги, по выбору заявителя может быть представлен в форме документа на бумажном носителе или в форме электронного документа через ЕПГУ, подписанного уполномоченным должностным лицом с использованием усиленной квалифицированной электронной подписи.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Срок предоставления государственной услуги,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том числе с учетом необходимости обращения в организации,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участвующие в предоставлении государственной услуги, срок</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приостановления предоставления государственной услуги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случае, если возможность приостановления предусмотрена</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законодательством Российской Федерации, срок выдачи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(направления) документов, являющихся результатом</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предоставления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bookmarkStart w:id="1" w:name="P119"/>
      <w:bookmarkEnd w:id="1"/>
      <w:r w:rsidRPr="002F3E5C">
        <w:rPr>
          <w:rFonts w:ascii="Times New Roman" w:hAnsi="Times New Roman" w:cs="Times New Roman"/>
        </w:rPr>
        <w:t>14. Срок предоставления территориальным органом Ростехнадзора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1) внесение (отказ во внесении) заключения экспертизы промышленной безопасности в Реестр, подготовка уведомления о внесении (об отказе во внесении) заключения экспертизы промышленной безопасности в Реестр осуществляются в течение пяти рабочих дней со дня регистрации в системе делопроизводства территориального органа Ростехнадзора заявления о </w:t>
      </w:r>
      <w:r w:rsidRPr="002F3E5C">
        <w:rPr>
          <w:rFonts w:ascii="Times New Roman" w:hAnsi="Times New Roman" w:cs="Times New Roman"/>
        </w:rPr>
        <w:lastRenderedPageBreak/>
        <w:t>внесении заключения экспертизы промышленной безопасности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предоставление (отказ в предоставлении) сведений из Реестра, подготовка выписки из Реестра (справки об отсутствии запрашиваемых сведений в Реестре) либо уведомления об отказе в предоставлении сведений из Реестра осуществляются в течение десяти рабочих дней со дня регистрации в системе делопроизводства территориального органа Ростехнадзора заявления о предоставлении сведений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 исключение (отказ в исключении) заключения экспертизы промышленной безопасности из Реестра, подготовка уведомления об исключении (об отказе в исключении) заключения экспертизы промышленной безопасности из Реестра осуществляются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bookmarkStart w:id="2" w:name="P123"/>
      <w:bookmarkEnd w:id="2"/>
      <w:r w:rsidRPr="002F3E5C">
        <w:rPr>
          <w:rFonts w:ascii="Times New Roman" w:hAnsi="Times New Roman" w:cs="Times New Roman"/>
        </w:rPr>
        <w:t>14.1. В случае подачи заявления и прилагаемых документов посредством ЕПГУ внесение (отказ во внесении) заключения экспертизы промышленной безопасности в Реестр, подготовка уведомления о внесении (об отказе во внесении) заключения экспертизы промышленной безопасности в Реестр, исключение (отказ в исключении) заключения экспертизы промышленной безопасности из Реестра, подготовка уведомления об исключении (об отказе в исключении) заключения экспертизы промышленной безопасности из Реестра осуществляются в срок, не превышающий 4 (четырех) рабочих дней со дня регистрации соответствующего заявления в системе делопроизводства, предоставление (отказ в предоставлении) сведений из Реестра, подготовка выписки из Реестра (справки об отсутствии запрашиваемых сведений в Реестре) либо уведомления об отказе в предоставлении сведений из Реестра, осуществляются в срок, не превышающий 1 (один) рабочий день со дня регистрации соответствующего заявления в системе делопроизводства.</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(п. 14.1 введен </w:t>
      </w:r>
      <w:hyperlink r:id="rId14" w:history="1">
        <w:r w:rsidRPr="002F3E5C">
          <w:rPr>
            <w:rFonts w:ascii="Times New Roman" w:hAnsi="Times New Roman" w:cs="Times New Roman"/>
            <w:color w:val="0000FF"/>
          </w:rPr>
          <w:t>Приказом</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Нормативные правовые акты, регулирующие предоставление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15. Перечень нормативных правовых актов, регулирующих предоставление государственной услуги, размещается на официальных сайтах Ростехнадзора (его территориальных органов) в сети "Интернет", в федеральном реестре и на ЕПГУ.</w:t>
      </w:r>
    </w:p>
    <w:p w:rsidR="000743DE" w:rsidRPr="002F3E5C" w:rsidRDefault="000743DE">
      <w:pPr>
        <w:pStyle w:val="ConsPlusNormal"/>
        <w:jc w:val="both"/>
        <w:rPr>
          <w:rFonts w:ascii="Times New Roman" w:hAnsi="Times New Roman" w:cs="Times New Roman"/>
        </w:rPr>
      </w:pPr>
    </w:p>
    <w:p w:rsidR="002F3E5C" w:rsidRPr="002F3E5C" w:rsidRDefault="002F3E5C">
      <w:pPr>
        <w:pStyle w:val="ConsPlusNormal"/>
        <w:jc w:val="both"/>
        <w:rPr>
          <w:rFonts w:ascii="Times New Roman" w:hAnsi="Times New Roman" w:cs="Times New Roman"/>
        </w:rPr>
      </w:pPr>
    </w:p>
    <w:p w:rsidR="002F3E5C" w:rsidRPr="002F3E5C" w:rsidRDefault="002F3E5C">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Исчерпывающий перечень документов, необходимых</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соответствии с нормативными правовыми актами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для предоставления государственной услуги и услуг,</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которые являются необходимыми и обязательными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для предоставления государственной услуги, подлежащих</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представлению заявителем, способы их получения заявителем,</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том числе в электронной форме, порядок их представления</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bookmarkStart w:id="3" w:name="P139"/>
      <w:bookmarkEnd w:id="3"/>
      <w:r w:rsidRPr="002F3E5C">
        <w:rPr>
          <w:rFonts w:ascii="Times New Roman" w:hAnsi="Times New Roman" w:cs="Times New Roman"/>
        </w:rPr>
        <w:t xml:space="preserve">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w:t>
      </w:r>
      <w:hyperlink w:anchor="P147" w:history="1">
        <w:r w:rsidRPr="002F3E5C">
          <w:rPr>
            <w:rFonts w:ascii="Times New Roman" w:hAnsi="Times New Roman" w:cs="Times New Roman"/>
            <w:color w:val="0000FF"/>
          </w:rPr>
          <w:t>пункте 19</w:t>
        </w:r>
      </w:hyperlink>
      <w:r w:rsidRPr="002F3E5C">
        <w:rPr>
          <w:rFonts w:ascii="Times New Roman" w:hAnsi="Times New Roman" w:cs="Times New Roman"/>
        </w:rPr>
        <w:t xml:space="preserve">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w:t>
      </w:r>
      <w:hyperlink w:anchor="P141" w:history="1">
        <w:r w:rsidRPr="002F3E5C">
          <w:rPr>
            <w:rFonts w:ascii="Times New Roman" w:hAnsi="Times New Roman" w:cs="Times New Roman"/>
            <w:color w:val="0000FF"/>
          </w:rPr>
          <w:t>пунктом 17</w:t>
        </w:r>
      </w:hyperlink>
      <w:r w:rsidRPr="002F3E5C">
        <w:rPr>
          <w:rFonts w:ascii="Times New Roman" w:hAnsi="Times New Roman" w:cs="Times New Roman"/>
        </w:rPr>
        <w:t xml:space="preserve"> настоящего Административного регламента, подписанное руководителем юридического лица (иным лицом, имеющим право действовать от имени юридического лица без доверенности) или лицом, имеющим право подписывать такие заявления от имени юридического лица по доверенности, индивидуальным предпринимателем или его уполномоченным представителем (далее - заявительные документы).</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В случае, если заявление о внесении заключения экспертизы промышленной безопасности в Реестр (или заявление о предоставлении сведений из Реестра, или заявление об исключении заключения экспертизы промышленной безопасности из Реестра) подписано лицом, имеющим </w:t>
      </w:r>
      <w:r w:rsidRPr="002F3E5C">
        <w:rPr>
          <w:rFonts w:ascii="Times New Roman" w:hAnsi="Times New Roman" w:cs="Times New Roman"/>
        </w:rPr>
        <w:lastRenderedPageBreak/>
        <w:t>право действовать по доверенности от имени юридического лица или индивидуального предпринимателя, к заявлению о внесении заключения экспертизы промышленной безопасности в Реестр (или заявлению о предоставлении сведений из Реестра, или заявлению об исключении заключения экспертизы промышленной безопасности из Реестра) прикладывается оформленная в соответствии с законодательством Российской Федерации довере</w:t>
      </w:r>
      <w:bookmarkStart w:id="4" w:name="_GoBack"/>
      <w:bookmarkEnd w:id="4"/>
      <w:r w:rsidRPr="002F3E5C">
        <w:rPr>
          <w:rFonts w:ascii="Times New Roman" w:hAnsi="Times New Roman" w:cs="Times New Roman"/>
        </w:rPr>
        <w:t>нность (копия доверенности при предъявлении оригинала), заверенная печатью заявителя (при наличии) и подписанная руководителем организации-заявителя или уполномоченным этим руководителем лицом.</w:t>
      </w:r>
    </w:p>
    <w:p w:rsidR="000743DE" w:rsidRPr="002F3E5C" w:rsidRDefault="000743DE">
      <w:pPr>
        <w:pStyle w:val="ConsPlusNormal"/>
        <w:spacing w:before="220"/>
        <w:ind w:firstLine="540"/>
        <w:jc w:val="both"/>
        <w:rPr>
          <w:rFonts w:ascii="Times New Roman" w:hAnsi="Times New Roman" w:cs="Times New Roman"/>
        </w:rPr>
      </w:pPr>
      <w:bookmarkStart w:id="5" w:name="P141"/>
      <w:bookmarkEnd w:id="5"/>
      <w:r w:rsidRPr="002F3E5C">
        <w:rPr>
          <w:rFonts w:ascii="Times New Roman" w:hAnsi="Times New Roman" w:cs="Times New Roman"/>
        </w:rPr>
        <w:t xml:space="preserve">17. Форма заявления о внесении заключения экспертизы промышленной безопасности в Реестр приведена в </w:t>
      </w:r>
      <w:hyperlink w:anchor="P650" w:history="1">
        <w:r w:rsidRPr="002F3E5C">
          <w:rPr>
            <w:rFonts w:ascii="Times New Roman" w:hAnsi="Times New Roman" w:cs="Times New Roman"/>
            <w:color w:val="0000FF"/>
          </w:rPr>
          <w:t>приложении N 1</w:t>
        </w:r>
      </w:hyperlink>
      <w:r w:rsidRPr="002F3E5C">
        <w:rPr>
          <w:rFonts w:ascii="Times New Roman" w:hAnsi="Times New Roman" w:cs="Times New Roman"/>
        </w:rPr>
        <w:t xml:space="preserve"> к настоящему Административному регламенту.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Форма заявления о предоставлении сведений из Реестра приведена в </w:t>
      </w:r>
      <w:hyperlink w:anchor="P803" w:history="1">
        <w:r w:rsidRPr="002F3E5C">
          <w:rPr>
            <w:rFonts w:ascii="Times New Roman" w:hAnsi="Times New Roman" w:cs="Times New Roman"/>
            <w:color w:val="0000FF"/>
          </w:rPr>
          <w:t>приложении N 2</w:t>
        </w:r>
      </w:hyperlink>
      <w:r w:rsidRPr="002F3E5C">
        <w:rPr>
          <w:rFonts w:ascii="Times New Roman" w:hAnsi="Times New Roman" w:cs="Times New Roman"/>
        </w:rPr>
        <w:t xml:space="preserve"> к настоящему Административному регламенту.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Форма заявления об исключении заключения экспертизы промышленной безопасности из Реестра приведена в </w:t>
      </w:r>
      <w:hyperlink w:anchor="P900" w:history="1">
        <w:r w:rsidRPr="002F3E5C">
          <w:rPr>
            <w:rFonts w:ascii="Times New Roman" w:hAnsi="Times New Roman" w:cs="Times New Roman"/>
            <w:color w:val="0000FF"/>
          </w:rPr>
          <w:t>приложении N 3</w:t>
        </w:r>
      </w:hyperlink>
      <w:r w:rsidRPr="002F3E5C">
        <w:rPr>
          <w:rFonts w:ascii="Times New Roman" w:hAnsi="Times New Roman" w:cs="Times New Roman"/>
        </w:rPr>
        <w:t xml:space="preserve"> к настоящему Административному регламенту.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18. Для внесения заключения экспертизы промышленной безопасности заявитель представляет заявление о внесении заключения экспертизы промышленной безопасности в Реестр с приложением документов, указанных в </w:t>
      </w:r>
      <w:hyperlink w:anchor="P147" w:history="1">
        <w:r w:rsidRPr="002F3E5C">
          <w:rPr>
            <w:rFonts w:ascii="Times New Roman" w:hAnsi="Times New Roman" w:cs="Times New Roman"/>
            <w:color w:val="0000FF"/>
          </w:rPr>
          <w:t>пункте 19</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На каждое заключение экспертизы промышленной безопасности заявителем представляется отдельное заявление о внесении заключения экспертизы промышленной безопасности в Реестр с приложением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При отсутствии в заявлении о внесении заключения экспертизы промышленной безопасности в Реестр информации о способе получения, документ, оформленный по результатам предоставления государственной услуги, направляется заявителю почтовым отправлением.</w:t>
      </w:r>
    </w:p>
    <w:p w:rsidR="000743DE" w:rsidRPr="002F3E5C" w:rsidRDefault="000743DE">
      <w:pPr>
        <w:pStyle w:val="ConsPlusNormal"/>
        <w:spacing w:before="220"/>
        <w:ind w:firstLine="540"/>
        <w:jc w:val="both"/>
        <w:rPr>
          <w:rFonts w:ascii="Times New Roman" w:hAnsi="Times New Roman" w:cs="Times New Roman"/>
        </w:rPr>
      </w:pPr>
      <w:bookmarkStart w:id="6" w:name="P147"/>
      <w:bookmarkEnd w:id="6"/>
      <w:r w:rsidRPr="002F3E5C">
        <w:rPr>
          <w:rFonts w:ascii="Times New Roman" w:hAnsi="Times New Roman" w:cs="Times New Roman"/>
        </w:rPr>
        <w:t>19. К заявлению о внесении заключения экспертизы промышленной безопасности в Реестр прилагаются в электронном виде: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заключение экспертизы промышленной безопасности, подписанное руководителем организации, проводившей экспертизу промышленной безопасности, и экспертом (экспертами), участвовавшим (участвовавшими) в проведении экспертизы промышленной безопасности, заверенное печатью организации, проводившей экспертизу промышленной безопасности (при наличии);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копия заявления о внесении заключения экспертизы промышленной безопасности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 случае представления заявления о внесении заключения экспертизы промышленной безопасности в Реестр непосредственно в территориальный орган Ростехнадзора или почтовым отправлением заключение экспертизы промышленной безопасности и копия заявления о внесении заключения экспертизы промышленной безопасности в Реестр представляются на электронном носителе (оптическом носителе информации, выполненном в форме диска, или USB-</w:t>
      </w:r>
      <w:proofErr w:type="spellStart"/>
      <w:r w:rsidRPr="002F3E5C">
        <w:rPr>
          <w:rFonts w:ascii="Times New Roman" w:hAnsi="Times New Roman" w:cs="Times New Roman"/>
        </w:rPr>
        <w:t>флеш</w:t>
      </w:r>
      <w:proofErr w:type="spellEnd"/>
      <w:r w:rsidRPr="002F3E5C">
        <w:rPr>
          <w:rFonts w:ascii="Times New Roman" w:hAnsi="Times New Roman" w:cs="Times New Roman"/>
        </w:rPr>
        <w:t>-накопителе).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 случае представления заявления о внесении заключения экспертизы промышленной безопасности в Реестр в электронной форме посредством ЕПГУ представление копии заявления о внесении заключения экспертизы промышленной безопасности в Реестр не требуется.</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(абзац введен </w:t>
      </w:r>
      <w:hyperlink r:id="rId15" w:history="1">
        <w:r w:rsidRPr="002F3E5C">
          <w:rPr>
            <w:rFonts w:ascii="Times New Roman" w:hAnsi="Times New Roman" w:cs="Times New Roman"/>
            <w:color w:val="0000FF"/>
          </w:rPr>
          <w:t>Приказом</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Содержание текстовых документов и чертежей в электронном виде должно быть идентично бумажному оригиналу.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Копия заявления о внесении заключения экспертизы промышленной безопасности в Реестр и заключение экспертизы промышленной безопасности представляются на электронном носителе в виде отдельных компьютерных файлов, содержащих оцифрованное изображение с ограничением по размеру не более 50 Мб.</w:t>
      </w:r>
    </w:p>
    <w:p w:rsidR="000743DE" w:rsidRPr="002F3E5C" w:rsidRDefault="000743DE">
      <w:pPr>
        <w:pStyle w:val="ConsPlusNormal"/>
        <w:spacing w:before="220"/>
        <w:ind w:firstLine="540"/>
        <w:jc w:val="both"/>
        <w:rPr>
          <w:rFonts w:ascii="Times New Roman" w:hAnsi="Times New Roman" w:cs="Times New Roman"/>
        </w:rPr>
      </w:pPr>
      <w:bookmarkStart w:id="7" w:name="P155"/>
      <w:bookmarkEnd w:id="7"/>
      <w:r w:rsidRPr="002F3E5C">
        <w:rPr>
          <w:rFonts w:ascii="Times New Roman" w:hAnsi="Times New Roman" w:cs="Times New Roman"/>
        </w:rPr>
        <w:lastRenderedPageBreak/>
        <w:t>20. Для предоставления сведений о заключении экспертизы промышленной безопасности из Реестра заявитель представляет заявление о предоставлении сведений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При отсутствии в заявлении о предоставлении сведений из Реестра информации о способе получения, документ, оформленный по результатам предоставления государственной услуги, направляется заявителю почтовым отправлением.</w:t>
      </w:r>
    </w:p>
    <w:p w:rsidR="000743DE" w:rsidRPr="002F3E5C" w:rsidRDefault="000743DE">
      <w:pPr>
        <w:pStyle w:val="ConsPlusNormal"/>
        <w:spacing w:before="220"/>
        <w:ind w:firstLine="540"/>
        <w:jc w:val="both"/>
        <w:rPr>
          <w:rFonts w:ascii="Times New Roman" w:hAnsi="Times New Roman" w:cs="Times New Roman"/>
        </w:rPr>
      </w:pPr>
      <w:bookmarkStart w:id="8" w:name="P157"/>
      <w:bookmarkEnd w:id="8"/>
      <w:r w:rsidRPr="002F3E5C">
        <w:rPr>
          <w:rFonts w:ascii="Times New Roman" w:hAnsi="Times New Roman" w:cs="Times New Roman"/>
        </w:rPr>
        <w:t>21. Для исключения заключения экспертизы промышленной безопасности из Реестра заявитель представляет заявление об исключении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При отсутствии в заявлении об исключении заключения экспертизы промышленной безопасности из Реестра информации о способе получения, документ, оформленный по результатам предоставления государственной услуги, направляется заявителю почтовым отправлением.</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22. Заявительные документы предоставляются заявителем в территориальный орган Ростехнадзора непосредственно или направляются почтовым отправлением, или в электронной форме посредством ЕПГУ.</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Исчерпывающий перечень документов, необходимых</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соответствии с нормативными правовыми актами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для предоставления государственной услуги, которые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находятся в распоряжении государственных органов,</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органов местного самоуправления и иных органов, участвующих</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предоставлении государственных или муниципальных услуг,</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которые заявитель вправе представить, а также способы</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их получения заявителями, в том числе в электронной форме,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порядок их представления</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23. Для предоставления государственной услуги необходимы следующие документы (сведения), находящиеся в распоряжении:</w:t>
      </w:r>
    </w:p>
    <w:p w:rsidR="000743DE" w:rsidRPr="002F3E5C" w:rsidRDefault="000743DE">
      <w:pPr>
        <w:pStyle w:val="ConsPlusNormal"/>
        <w:spacing w:before="220"/>
        <w:ind w:firstLine="540"/>
        <w:jc w:val="both"/>
        <w:rPr>
          <w:rFonts w:ascii="Times New Roman" w:hAnsi="Times New Roman" w:cs="Times New Roman"/>
        </w:rPr>
      </w:pPr>
      <w:bookmarkStart w:id="9" w:name="P172"/>
      <w:bookmarkEnd w:id="9"/>
      <w:r w:rsidRPr="002F3E5C">
        <w:rPr>
          <w:rFonts w:ascii="Times New Roman" w:hAnsi="Times New Roman" w:cs="Times New Roman"/>
        </w:rPr>
        <w:t>1) Федеральной налоговой службы - выписка из Единого государственного реестра юридических лиц (далее - ЕГРЮЛ) или Единого государственного реестра индивидуальных предпринимателей (далее - ЕГРИП), реестра аккредитованных филиалов, представительств иностранных юридических лиц;</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2) Федеральной службы по экологическому, технологическому и атомному надзору - сведения из государственного реестра опасных производственных объектов, реестра заключений экспертизы промышленной безопасности, реестра деклараций промышленной безопасности, реестра лицензий, выдаваемых Ростехнадзором в соответствии с Федеральным </w:t>
      </w:r>
      <w:hyperlink r:id="rId16" w:history="1">
        <w:r w:rsidRPr="002F3E5C">
          <w:rPr>
            <w:rFonts w:ascii="Times New Roman" w:hAnsi="Times New Roman" w:cs="Times New Roman"/>
            <w:color w:val="0000FF"/>
          </w:rPr>
          <w:t>законом</w:t>
        </w:r>
      </w:hyperlink>
      <w:r w:rsidRPr="002F3E5C">
        <w:rPr>
          <w:rFonts w:ascii="Times New Roman" w:hAnsi="Times New Roman" w:cs="Times New Roman"/>
        </w:rPr>
        <w:t xml:space="preserve"> от 4 мая 2011 г. N 99-ФЗ "О лицензировании отдельных видов деятельности" (Собрание законодательства Российской Федерации, 2011, N 19, ст. 2716; Российская газета, 2021, N 150 - 151), реестра экспертов в области промышленной безопасности, сведения о постановке на учет оборудования и подъемных сооружений, подлежащих такому учету в соответствии с федеральными </w:t>
      </w:r>
      <w:hyperlink r:id="rId17" w:history="1">
        <w:r w:rsidRPr="002F3E5C">
          <w:rPr>
            <w:rFonts w:ascii="Times New Roman" w:hAnsi="Times New Roman" w:cs="Times New Roman"/>
            <w:color w:val="0000FF"/>
          </w:rPr>
          <w:t>нормами и правилами</w:t>
        </w:r>
      </w:hyperlink>
      <w:r w:rsidRPr="002F3E5C">
        <w:rPr>
          <w:rFonts w:ascii="Times New Roman" w:hAnsi="Times New Roman" w:cs="Times New Roman"/>
        </w:rPr>
        <w:t xml:space="preserve">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утвержденными приказом Ростехнадзора от 15 декабря 2020 г. N 536 (зарегистрирован Министерством юстиции Российской Федерации 31 декабря 2020 г., регистрационный N 61998), федеральными </w:t>
      </w:r>
      <w:hyperlink r:id="rId18" w:history="1">
        <w:r w:rsidRPr="002F3E5C">
          <w:rPr>
            <w:rFonts w:ascii="Times New Roman" w:hAnsi="Times New Roman" w:cs="Times New Roman"/>
            <w:color w:val="0000FF"/>
          </w:rPr>
          <w:t>нормами и правилами</w:t>
        </w:r>
      </w:hyperlink>
      <w:r w:rsidRPr="002F3E5C">
        <w:rPr>
          <w:rFonts w:ascii="Times New Roman" w:hAnsi="Times New Roman" w:cs="Times New Roman"/>
        </w:rP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от 26 ноября 2020 г. N 461 (зарегистрирован Министерством юстиции Российской Федерации 30 декабря 2020 г., регистрационный N 61983).</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Ростехнадзор получает сведения о документах, указанных в </w:t>
      </w:r>
      <w:hyperlink w:anchor="P172" w:history="1">
        <w:r w:rsidRPr="002F3E5C">
          <w:rPr>
            <w:rFonts w:ascii="Times New Roman" w:hAnsi="Times New Roman" w:cs="Times New Roman"/>
            <w:color w:val="0000FF"/>
          </w:rPr>
          <w:t>подпункте 1 пункта 23</w:t>
        </w:r>
      </w:hyperlink>
      <w:r w:rsidRPr="002F3E5C">
        <w:rPr>
          <w:rFonts w:ascii="Times New Roman" w:hAnsi="Times New Roman" w:cs="Times New Roman"/>
        </w:rPr>
        <w:t xml:space="preserve"> Административного регламента, по межведомственному запросу из соответствующего органа Российской Федерации.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Заявитель вправе представить по собственной инициативе указанные документы, полученные в соответствующем государственном органе Российской Федерации.</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(п. 23 в ред. </w:t>
      </w:r>
      <w:hyperlink r:id="rId19"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24. При предоставлении государственной услуги запрещается требовать от заявителя: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2F3E5C">
          <w:rPr>
            <w:rFonts w:ascii="Times New Roman" w:hAnsi="Times New Roman" w:cs="Times New Roman"/>
            <w:color w:val="0000FF"/>
          </w:rPr>
          <w:t>части 6 статьи 7</w:t>
        </w:r>
      </w:hyperlink>
      <w:r w:rsidRPr="002F3E5C">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"Об организации предоставления государственных и муниципальных услуг");</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2F3E5C">
          <w:rPr>
            <w:rFonts w:ascii="Times New Roman" w:hAnsi="Times New Roman" w:cs="Times New Roman"/>
            <w:color w:val="0000FF"/>
          </w:rPr>
          <w:t>пунктом 4 части 1 статьи 7</w:t>
        </w:r>
      </w:hyperlink>
      <w:r w:rsidRPr="002F3E5C">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0743DE" w:rsidRPr="002F3E5C" w:rsidRDefault="000743DE">
      <w:pPr>
        <w:pStyle w:val="ConsPlusNormal"/>
        <w:spacing w:before="220"/>
        <w:ind w:firstLine="540"/>
        <w:jc w:val="both"/>
        <w:rPr>
          <w:rFonts w:ascii="Times New Roman" w:hAnsi="Times New Roman" w:cs="Times New Roman"/>
        </w:rPr>
      </w:pPr>
      <w:bookmarkStart w:id="10" w:name="P181"/>
      <w:bookmarkEnd w:id="10"/>
      <w:r w:rsidRPr="002F3E5C">
        <w:rPr>
          <w:rFonts w:ascii="Times New Roman" w:hAnsi="Times New Roman" w:cs="Times New Roman"/>
        </w:rPr>
        <w:t>25. При записи на прием в территориальный орган Ростехнадзора для подачи заявления о внесении заключения экспертизы промышленной безопасности в Реестр (или заявления о предоставлении сведений из Реестра, или заявления об исключении заключения экспертизы промышленной безопасности из Реестра)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Исчерпывающий перечень оснований для отказа в приеме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документов, необходимых для предоставления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bookmarkStart w:id="11" w:name="P187"/>
      <w:bookmarkEnd w:id="11"/>
      <w:r w:rsidRPr="002F3E5C">
        <w:rPr>
          <w:rFonts w:ascii="Times New Roman" w:hAnsi="Times New Roman" w:cs="Times New Roman"/>
        </w:rPr>
        <w:t>26. Основаниями для отказа в приеме заявительных документов являются: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представление заявительных документов (при личном приеме) представителем заявителя без документа, удостоверяющего личность, либо без доверенности или документов, подтверждающих основания для представления интересов заявителя при подаче заявительных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представление заявительных документов, не поддающихся прочтению;</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 отсутствие подтверждения действительности, усиленной квалифицированной электронной подписи, включающей проверку статуса (действительности) сертификата открытого ключа, при представлении заявительных документов в виде сформированного электронного дела через ЕПГУ.</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Исчерпывающий перечень оснований для приостановления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lastRenderedPageBreak/>
        <w:t>или отказа в предоставлении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27. Основания для приостановления предоставления государственной услуги отсутствуют.</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28. Основания для отказа в предоставлении государственной услуги отсутствуют.</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29. Территориальный орган Ростехнадзора не вправе отказывать в приеме и предоставлении государственной услуги,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официальных сайтах Ростехнадзора (его территориальных органов) в сети "Интернет".</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Перечень услуг, которые являются необходимыми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обязательными для предоставления государственной услуги,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том числе сведения о документе (документах), выдаваемом</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(выдаваемых) организациями, участвующими в предоставлении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 xml:space="preserve">30. Необходимой и обязательной услугой для предоставления государственной услуги является экспертиза промышленной безопасности в случаях, установленных </w:t>
      </w:r>
      <w:hyperlink r:id="rId22" w:history="1">
        <w:r w:rsidRPr="002F3E5C">
          <w:rPr>
            <w:rFonts w:ascii="Times New Roman" w:hAnsi="Times New Roman" w:cs="Times New Roman"/>
            <w:color w:val="0000FF"/>
          </w:rPr>
          <w:t>пунктом 1 статьи 13</w:t>
        </w:r>
      </w:hyperlink>
      <w:r w:rsidRPr="002F3E5C">
        <w:rPr>
          <w:rFonts w:ascii="Times New Roman" w:hAnsi="Times New Roman" w:cs="Times New Roman"/>
        </w:rPr>
        <w:t xml:space="preserve"> Федерального закона N 116-ФЗ.</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(п. 30 в ред. </w:t>
      </w:r>
      <w:hyperlink r:id="rId23"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Порядок, размер и основания взимания государственной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пошлины или иной платы, взимаемой за предоставление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31. За предоставление государственной услуги государственная пошлина или иная плата не взимается.</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Порядок, размер и основания взимания платы</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за предоставление услуг, которые являются необходимыми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обязательными для предоставления государственной услуги,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включая информацию о методике расчета размера такой платы</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 xml:space="preserve">32. Порядок, размер и основания взимания платы за предоставление услуги по проведению экспертизы промышленной безопасности, включая информацию о расчете размера такой платы, установлены </w:t>
      </w:r>
      <w:hyperlink r:id="rId24" w:history="1">
        <w:r w:rsidRPr="002F3E5C">
          <w:rPr>
            <w:rFonts w:ascii="Times New Roman" w:hAnsi="Times New Roman" w:cs="Times New Roman"/>
            <w:color w:val="0000FF"/>
          </w:rPr>
          <w:t>Методикой</w:t>
        </w:r>
      </w:hyperlink>
      <w:r w:rsidRPr="002F3E5C">
        <w:rPr>
          <w:rFonts w:ascii="Times New Roman" w:hAnsi="Times New Roman" w:cs="Times New Roman"/>
        </w:rPr>
        <w:t xml:space="preserve"> определения размера платы за оказание услуги по экспертизе промышленной безопасности, утвержденной приказом Ростехнадзора от 14 февраля 2012 г. N 97 (зарегистрирован Министерством юстиции Российской Федерации 20 марта 2012 г., регистрационный N 23523).</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(п. 32 в ред. </w:t>
      </w:r>
      <w:hyperlink r:id="rId25"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Максимальный срок ожидания в очереди при подаче запроса</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о предоставлении государственной услуги, услуги,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предоставляемой организацией, участвующей в предоставлении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 и при получении результата</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предоставления таких услуг</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33. Максимальный срок ожидания в очереди при подаче заявительных документов и получении документа, оформленного по результатам предоставления государственной услуги, составляет пятнадцать минут.</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Срок и порядок регистрации запроса заявителя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о предоставлении государственной услуги и услуги,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предоставляемой организацией, участвующей в предоставлении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 в том числе в электронной форме</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 xml:space="preserve">34. Регистрация заявительных документов, поступивших в территориальный орган Ростехнадзора, осуществляется в порядке, установленном </w:t>
      </w:r>
      <w:hyperlink w:anchor="P353" w:history="1">
        <w:r w:rsidRPr="002F3E5C">
          <w:rPr>
            <w:rFonts w:ascii="Times New Roman" w:hAnsi="Times New Roman" w:cs="Times New Roman"/>
            <w:color w:val="0000FF"/>
          </w:rPr>
          <w:t>пунктом 56</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bookmarkStart w:id="12" w:name="P236"/>
      <w:bookmarkEnd w:id="12"/>
      <w:r w:rsidRPr="002F3E5C">
        <w:rPr>
          <w:rFonts w:ascii="Times New Roman" w:hAnsi="Times New Roman" w:cs="Times New Roman"/>
        </w:rPr>
        <w:t>35. Срок регистрации заявительных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при подаче заявительных документов до 15:00 - в день получения территориальным органом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при подаче заявительных документов после 15:00 - на следующий день после получения территориальным органом Ростехнадзора до 10:00.</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36. Заявительные документы, поступившие посредством ЕПГУ в форме электронных документов, регистрируются в день получения территориальным органом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37. Запись на прием для подачи заявительных документов осуществляется посредством ЕПГУ или через официальные сайты территориальных органов Ростехнадзора в сети "Интернет" с учетом особенностей, установленных </w:t>
      </w:r>
      <w:hyperlink w:anchor="P181" w:history="1">
        <w:r w:rsidRPr="002F3E5C">
          <w:rPr>
            <w:rFonts w:ascii="Times New Roman" w:hAnsi="Times New Roman" w:cs="Times New Roman"/>
            <w:color w:val="0000FF"/>
          </w:rPr>
          <w:t>пунктом 25</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(в ред. </w:t>
      </w:r>
      <w:hyperlink r:id="rId26"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Заявителю предоставляется возможность записи на прием на любые свободные для приема дату и время в пределах установленного графика приема заявителей.</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Требования к помещениям, в которых предоставляется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государственная услуга, к залу ожидания, местам</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для заполнения запросов о предоставлении государственной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услуги, информационным стендам с образцами их заполнения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перечнем документов, необходимых для предоставления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 размещению и оформлению визуальной,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текстовой и мультимедийной информации о порядке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предоставления такой услуги, в том числе к обеспечению</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доступности для инвалидов указанных объектов в соответствии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с законодательством Российской Федерации о социальной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защите инвалидов</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38. Рядом с входом в помещение приема и выдачи документов размещаются информационные стенды.</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39.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40. Для ожидания приема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41.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 предусмотренном для приема заявителей (их представителей), а также на ЕПГУ и на официальном сайте территориального органа Ростехнадзора в сети "Интернет".</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42. Рабочее место каждого должностного лица должно быть оборудовано персональным компьютером и оргтехникой с возможностью доступа к сети "Интернет".</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43.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w:t>
      </w:r>
      <w:r w:rsidRPr="002F3E5C">
        <w:rPr>
          <w:rFonts w:ascii="Times New Roman" w:hAnsi="Times New Roman" w:cs="Times New Roman"/>
        </w:rPr>
        <w:lastRenderedPageBreak/>
        <w:t>использующих кресла-коляски и собак-проводников) к месту предоставления государственной услуги им должны обеспечиваться: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допуск </w:t>
      </w:r>
      <w:proofErr w:type="spellStart"/>
      <w:r w:rsidRPr="002F3E5C">
        <w:rPr>
          <w:rFonts w:ascii="Times New Roman" w:hAnsi="Times New Roman" w:cs="Times New Roman"/>
        </w:rPr>
        <w:t>сурдопереводчика</w:t>
      </w:r>
      <w:proofErr w:type="spellEnd"/>
      <w:r w:rsidRPr="002F3E5C">
        <w:rPr>
          <w:rFonts w:ascii="Times New Roman" w:hAnsi="Times New Roman" w:cs="Times New Roman"/>
        </w:rPr>
        <w:t xml:space="preserve"> и </w:t>
      </w:r>
      <w:proofErr w:type="spellStart"/>
      <w:r w:rsidRPr="002F3E5C">
        <w:rPr>
          <w:rFonts w:ascii="Times New Roman" w:hAnsi="Times New Roman" w:cs="Times New Roman"/>
        </w:rPr>
        <w:t>тифлосурдопереводчика</w:t>
      </w:r>
      <w:proofErr w:type="spellEnd"/>
      <w:r w:rsidRPr="002F3E5C">
        <w:rPr>
          <w:rFonts w:ascii="Times New Roman" w:hAnsi="Times New Roman" w:cs="Times New Roman"/>
        </w:rPr>
        <w:t>;</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w:t>
      </w:r>
      <w:hyperlink r:id="rId27" w:history="1">
        <w:r w:rsidRPr="002F3E5C">
          <w:rPr>
            <w:rFonts w:ascii="Times New Roman" w:hAnsi="Times New Roman" w:cs="Times New Roman"/>
            <w:color w:val="0000FF"/>
          </w:rPr>
          <w:t>формы</w:t>
        </w:r>
      </w:hyperlink>
      <w:r w:rsidRPr="002F3E5C">
        <w:rPr>
          <w:rFonts w:ascii="Times New Roman" w:hAnsi="Times New Roman" w:cs="Times New Roman"/>
        </w:rPr>
        <w:t xml:space="preserve">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оказание инвалидам помощи в преодолении барьеров, мешающих получению ими государственной услуги наравне с другими лицами.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На каждой стоянке автотранспортных средств выделяется не менее десяти процентов мест (но не менее одного места) для парковки специальных автотранспортных средств инвалидов.</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Показатели доступности и качества государственной услуги,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том числе количество взаимодействий заявителя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с должностными лицами при предоставлении государственной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услуги и их продолжительность, возможность получения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информации о ходе предоставления государственной услуги,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том числе с использованием информационно-коммуникационных</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технологий, возможность либо невозможность получения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 в многофункциональном центре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предоставления государственных и муниципальных услуг</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том числе в полном объеме), в любом территориальном</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подразделении органа, предоставляющего государственную</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услугу, по выбору заявителя (экстерриториальный принцип),</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посредством запроса о предоставлении нескольких</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государственных и (или) муниципальных услуг</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многофункциональных центрах предоставления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государственных и муниципальных услуг, предусмотренного</w:t>
      </w:r>
    </w:p>
    <w:p w:rsidR="000743DE" w:rsidRPr="002F3E5C" w:rsidRDefault="00C64C62">
      <w:pPr>
        <w:pStyle w:val="ConsPlusTitle"/>
        <w:jc w:val="center"/>
        <w:rPr>
          <w:rFonts w:ascii="Times New Roman" w:hAnsi="Times New Roman" w:cs="Times New Roman"/>
        </w:rPr>
      </w:pPr>
      <w:hyperlink r:id="rId28" w:history="1">
        <w:r w:rsidR="000743DE" w:rsidRPr="002F3E5C">
          <w:rPr>
            <w:rFonts w:ascii="Times New Roman" w:hAnsi="Times New Roman" w:cs="Times New Roman"/>
            <w:color w:val="0000FF"/>
          </w:rPr>
          <w:t>статьей 15.1</w:t>
        </w:r>
      </w:hyperlink>
      <w:r w:rsidR="000743DE" w:rsidRPr="002F3E5C">
        <w:rPr>
          <w:rFonts w:ascii="Times New Roman" w:hAnsi="Times New Roman" w:cs="Times New Roman"/>
        </w:rPr>
        <w:t xml:space="preserve"> Федерального закона "Об организации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предоставления государственных и муниципальных услуг"</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 xml:space="preserve">44. Возможность получения государственной услуги в многофункциональном центре предоставления государственных и муниципальных услуг, в том числе посредством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9" w:history="1">
        <w:r w:rsidRPr="002F3E5C">
          <w:rPr>
            <w:rFonts w:ascii="Times New Roman" w:hAnsi="Times New Roman" w:cs="Times New Roman"/>
            <w:color w:val="0000FF"/>
          </w:rPr>
          <w:t>статьей 15.1</w:t>
        </w:r>
      </w:hyperlink>
      <w:r w:rsidRPr="002F3E5C">
        <w:rPr>
          <w:rFonts w:ascii="Times New Roman" w:hAnsi="Times New Roman" w:cs="Times New Roman"/>
        </w:rPr>
        <w:t xml:space="preserve"> Федерального закона "Об организации предоставления государственных и муниципальных услуг", не предусмотрена.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Заявитель вправе получить государственную услугу в любом территориальном органе Ростехнадзора, предоставляющем государственную услугу, по своему выбору.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45. Основными показателями доступности и качества предоставления государственной услуги являются: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степень информированности заявителей о порядке предоставления государственной услуги (доступность информации о государственной услуге);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количество взаимодействий заявителя с должностными лицами при предоставлении государственной услуги и их продолжительность;</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 возможность выбора заявителем формы обращения за предоставлением государственной услуги (лично, почтовым отправлением, в форме электронного документа с использованием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5) отношение количества жалоб заявителей о нарушениях порядка предоставления государственной услуги, предусмотренных настоящим Административным регламентом, к общему числу поданных заявительных документов за отчетный период;</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6) количество судебных исков по обжалованию решений территориального органа Ростехнадзора, принимаемых при предоставлении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 рамках приема заявительных документов или получения результата предоставления государственной услуги предполагается однократное взаимодействие должностного лица территориального органа Ростехнадзора и заявителя, продолжительность которого не должна превышать десяти минут.</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Время консультирования при устном обращении о порядке предоставления государственной услуги по телефону должно составлять не более пяти минут.</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46. При предоставлении государственной услуги в электронной форме с использованием ЕПГУ заявителю обеспечивается выполнение следующих действий:</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получение информации о порядке и сроках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запись на прием в территориальный орган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формирование обращения в электронной форме о предоставлении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прием и регистрация в территориальном органе Ростехнадзора обращения в электронной форме и иных документов, необходимых для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получение результата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получение сведений о ходе предоставлении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осуществление оценки качества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досудебное (внесудебное) обжалование решений и действий (бездействия) Ростехнадзора (территориального органа Ростехнадзора), должностного лица либо федерального государственного гражданского служащего Ростехнадзора (территориального органа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47. Возможность получения государственной услуги в территориальном органе Ростехнадзора, предоставляющем государственную услугу, посредством направления запроса о предоставлении нескольких государственных услуг не предусмотрена.</w:t>
      </w:r>
    </w:p>
    <w:p w:rsidR="000743DE" w:rsidRPr="002F3E5C" w:rsidRDefault="000743DE">
      <w:pPr>
        <w:pStyle w:val="ConsPlusNormal"/>
        <w:jc w:val="both"/>
        <w:rPr>
          <w:rFonts w:ascii="Times New Roman" w:hAnsi="Times New Roman" w:cs="Times New Roman"/>
        </w:rPr>
      </w:pPr>
    </w:p>
    <w:p w:rsidR="002F3E5C" w:rsidRPr="002F3E5C" w:rsidRDefault="002F3E5C">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Иные требования, в том числе учитывающие особенности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предоставления государственной услуги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по экстерриториальному принципу (в случае,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если государственная услуга предоставляется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по экстерриториальному принципу) и особенности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предоставления государственной услуги в электронной форме</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48. Государственная услуга оказывается по экстерриториальному принципу в любом территориальном органе Ростехнадзора, предоставляющем государственную услугу, по выбору заявителя.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49. Для обеспечения возможности подачи обращения в электронной форме о предоставлении государственной услуги через ЕПГУ заявитель должен быть зарегистрирован в системе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50. При направлении в территориальный орган Ростехнадзора обращения, требующего предоставления справочной либо иной информации, не предполагающего получения государственной услуги, используется простая электронная подпись заявителя в соответствии с Федеральным </w:t>
      </w:r>
      <w:hyperlink r:id="rId30" w:history="1">
        <w:r w:rsidRPr="002F3E5C">
          <w:rPr>
            <w:rFonts w:ascii="Times New Roman" w:hAnsi="Times New Roman" w:cs="Times New Roman"/>
            <w:color w:val="0000FF"/>
          </w:rPr>
          <w:t>законом</w:t>
        </w:r>
      </w:hyperlink>
      <w:r w:rsidRPr="002F3E5C">
        <w:rPr>
          <w:rFonts w:ascii="Times New Roman" w:hAnsi="Times New Roman" w:cs="Times New Roman"/>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 (далее - Федеральный закон N 63-ФЗ) и </w:t>
      </w:r>
      <w:hyperlink r:id="rId31" w:history="1">
        <w:r w:rsidRPr="002F3E5C">
          <w:rPr>
            <w:rFonts w:ascii="Times New Roman" w:hAnsi="Times New Roman" w:cs="Times New Roman"/>
            <w:color w:val="0000FF"/>
          </w:rPr>
          <w:t>постановлением</w:t>
        </w:r>
      </w:hyperlink>
      <w:r w:rsidRPr="002F3E5C">
        <w:rPr>
          <w:rFonts w:ascii="Times New Roman" w:hAnsi="Times New Roman" w:cs="Times New Roma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 (далее - постановление Правительства Российской Федерации N 634).</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 форме обращения должны быть указаны фамилия, имя, отчество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При направлении в территориальный орган Ростехнадзора заявительных документов в электронной форме используется усиленная квалифицированная электронная подпись заявителя в соответствии с Федеральным </w:t>
      </w:r>
      <w:hyperlink r:id="rId32" w:history="1">
        <w:r w:rsidRPr="002F3E5C">
          <w:rPr>
            <w:rFonts w:ascii="Times New Roman" w:hAnsi="Times New Roman" w:cs="Times New Roman"/>
            <w:color w:val="0000FF"/>
          </w:rPr>
          <w:t>законом</w:t>
        </w:r>
      </w:hyperlink>
      <w:r w:rsidRPr="002F3E5C">
        <w:rPr>
          <w:rFonts w:ascii="Times New Roman" w:hAnsi="Times New Roman" w:cs="Times New Roman"/>
        </w:rPr>
        <w:t xml:space="preserve"> N 63-ФЗ и </w:t>
      </w:r>
      <w:hyperlink r:id="rId33" w:history="1">
        <w:r w:rsidRPr="002F3E5C">
          <w:rPr>
            <w:rFonts w:ascii="Times New Roman" w:hAnsi="Times New Roman" w:cs="Times New Roman"/>
            <w:color w:val="0000FF"/>
          </w:rPr>
          <w:t>постановлением</w:t>
        </w:r>
      </w:hyperlink>
      <w:r w:rsidRPr="002F3E5C">
        <w:rPr>
          <w:rFonts w:ascii="Times New Roman" w:hAnsi="Times New Roman" w:cs="Times New Roman"/>
        </w:rPr>
        <w:t xml:space="preserve"> Правительства Российской Федерации N 634.</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1"/>
        <w:rPr>
          <w:rFonts w:ascii="Times New Roman" w:hAnsi="Times New Roman" w:cs="Times New Roman"/>
        </w:rPr>
      </w:pPr>
      <w:r w:rsidRPr="002F3E5C">
        <w:rPr>
          <w:rFonts w:ascii="Times New Roman" w:hAnsi="Times New Roman" w:cs="Times New Roman"/>
        </w:rPr>
        <w:t>III. Состав, последовательность и сроки выполнения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административных процедур (действий), требования к порядку</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их выполнения, в том числе особенности выполнения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административных процедур (действий) в электронной форме</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51. Предоставление государственной услуги включает в себя следующие административные процедуры:</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прием и регистрация заявительных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2) внесение заключения экспертизы промышленной безопасности в Реестр и вручение </w:t>
      </w:r>
      <w:r w:rsidRPr="002F3E5C">
        <w:rPr>
          <w:rFonts w:ascii="Times New Roman" w:hAnsi="Times New Roman" w:cs="Times New Roman"/>
        </w:rPr>
        <w:lastRenderedPageBreak/>
        <w:t>(направление) заявителю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 предоставление сведений из Реестра и вручение (направление) заявителю выписки из Реестра (справки об отсутствии запрашиваемых сведений) либо уведомления об отказе в предоставлении сведений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 исключение заключения экспертизы промышленной безопасности из Реестра и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5) порядок исправления допущенных опечаток и ошибок в документах, выданных в результате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52. Перечень административных процедур (действий) в электронной форме, в том числе с использованием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прием, регистрация, рассмотрение заявительных документов, поступивших в электронной форме с использованием ЕПГУ, и выдача результата предоставления государственной услуги в электронной форме;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порядок исправления допущенных опечаток и ошибок в документах, поступивших в электронной форме с использованием ЕПГУ, выданных в результате предоставления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Прием и регистрация заявительных документов</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 xml:space="preserve">53. Основанием для начала административной процедуры является представление заявителем в территориальный орган Ростехнадзора заявления о внесении заключения экспертизы промышленной безопасности в Реестр и документов, предусмотренных </w:t>
      </w:r>
      <w:hyperlink w:anchor="P147" w:history="1">
        <w:r w:rsidRPr="002F3E5C">
          <w:rPr>
            <w:rFonts w:ascii="Times New Roman" w:hAnsi="Times New Roman" w:cs="Times New Roman"/>
            <w:color w:val="0000FF"/>
          </w:rPr>
          <w:t>пунктом 19</w:t>
        </w:r>
      </w:hyperlink>
      <w:r w:rsidRPr="002F3E5C">
        <w:rPr>
          <w:rFonts w:ascii="Times New Roman" w:hAnsi="Times New Roman" w:cs="Times New Roman"/>
        </w:rPr>
        <w:t xml:space="preserve"> настоящего Административного регламента, заявления о предоставлении сведений из Реестра или заявления об исключении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54. Заявительные документы представляются заявителем в территориальный орган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лично или через уполномоченного представителя, действующего на основании доверенности или документов, подтверждающих основания для представления интересов заявителя при подаче заявительных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направляются почтовым отправлением;</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через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При наличии оснований, указанных в </w:t>
      </w:r>
      <w:hyperlink w:anchor="P187" w:history="1">
        <w:r w:rsidRPr="002F3E5C">
          <w:rPr>
            <w:rFonts w:ascii="Times New Roman" w:hAnsi="Times New Roman" w:cs="Times New Roman"/>
            <w:color w:val="0000FF"/>
          </w:rPr>
          <w:t>пункте 26</w:t>
        </w:r>
      </w:hyperlink>
      <w:r w:rsidRPr="002F3E5C">
        <w:rPr>
          <w:rFonts w:ascii="Times New Roman" w:hAnsi="Times New Roman" w:cs="Times New Roman"/>
        </w:rP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прием и регистрацию заявительных документов, возвращает заявителю заявительные документы в день их поступления либо направляет почтовым отправлением уведомление об отказе в приеме заявительных документов с приложением заявительных документов не позднее одного рабочего дня с даты поступления в территориальный орган Ростехнадзора заявительных документов.</w:t>
      </w:r>
    </w:p>
    <w:p w:rsidR="000743DE" w:rsidRPr="002F3E5C" w:rsidRDefault="000743DE">
      <w:pPr>
        <w:pStyle w:val="ConsPlusNormal"/>
        <w:spacing w:before="220"/>
        <w:ind w:firstLine="540"/>
        <w:jc w:val="both"/>
        <w:rPr>
          <w:rFonts w:ascii="Times New Roman" w:hAnsi="Times New Roman" w:cs="Times New Roman"/>
        </w:rPr>
      </w:pPr>
      <w:bookmarkStart w:id="13" w:name="P350"/>
      <w:bookmarkEnd w:id="13"/>
      <w:r w:rsidRPr="002F3E5C">
        <w:rPr>
          <w:rFonts w:ascii="Times New Roman" w:hAnsi="Times New Roman" w:cs="Times New Roman"/>
        </w:rPr>
        <w:t>55. В случае подачи заявительных документов для предоставления государственной услуги в отношении опасного производственного объекта, сведения о котором отнесены к государственной тайне, их прием, регистрация и рассмотрение осуществляются уполномоченным работником, имеющим форму допуска к государственной тайне, в помещении, специально предназначенном для хранения таких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В случае представления заявительных документов для предоставления государственной услуги в отношении опасного производственного объекта, сведения о котором отнесены к государственной тайне, их прием, регистрация, рассмотрение, хранение осуществляются уполномоченным работником, имеющим форму допуска к государственной тайне, в помещении, специально предназначенном для хранения таких документов.</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(абзац введен </w:t>
      </w:r>
      <w:hyperlink r:id="rId34" w:history="1">
        <w:r w:rsidRPr="002F3E5C">
          <w:rPr>
            <w:rFonts w:ascii="Times New Roman" w:hAnsi="Times New Roman" w:cs="Times New Roman"/>
            <w:color w:val="0000FF"/>
          </w:rPr>
          <w:t>Приказом</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bookmarkStart w:id="14" w:name="P353"/>
      <w:bookmarkEnd w:id="14"/>
      <w:r w:rsidRPr="002F3E5C">
        <w:rPr>
          <w:rFonts w:ascii="Times New Roman" w:hAnsi="Times New Roman" w:cs="Times New Roman"/>
        </w:rPr>
        <w:t xml:space="preserve">56. В случае отсутствия оснований, указанных в </w:t>
      </w:r>
      <w:hyperlink w:anchor="P187" w:history="1">
        <w:r w:rsidRPr="002F3E5C">
          <w:rPr>
            <w:rFonts w:ascii="Times New Roman" w:hAnsi="Times New Roman" w:cs="Times New Roman"/>
            <w:color w:val="0000FF"/>
          </w:rPr>
          <w:t>пункте 26</w:t>
        </w:r>
      </w:hyperlink>
      <w:r w:rsidRPr="002F3E5C">
        <w:rPr>
          <w:rFonts w:ascii="Times New Roman" w:hAnsi="Times New Roman" w:cs="Times New Roman"/>
        </w:rPr>
        <w:t xml:space="preserve"> настоящего Административного регламента, заявительные документы, регистрируются в системе делопроизводства территориального органа Ростехнадзора в срок, указанный в </w:t>
      </w:r>
      <w:hyperlink w:anchor="P236" w:history="1">
        <w:r w:rsidRPr="002F3E5C">
          <w:rPr>
            <w:rFonts w:ascii="Times New Roman" w:hAnsi="Times New Roman" w:cs="Times New Roman"/>
            <w:color w:val="0000FF"/>
          </w:rPr>
          <w:t>пункте 35</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При регистрации в систему делопроизводства территориального органа Ростехнадзора вносится запись, которая содержит:</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входящий номер и дату приема заявительных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исходящий номер и дату подписи заявления;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 данные о заявителе (полное или (в случае, если имеется) сокращенное наименование для юридического лица, фамилию и инициалы для индивидуального предпринимателя);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 краткое содержание заявления;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5) количество листов заявления;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6) наличие приложений к заявлению;</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7) способ поступления заявительных документов в территориальный орган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8) способ получения результата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57. После регистрации заявительные документы направляются в соответствии с резолюцией руководителя (заместителя руководителя) территориального органа Ростехнадзора для рассмотрения в уполномоченный отдел структурного подразделения территориального органа Ростехнадзора, ответственного за предоставление государственной услуги, и в течение одного рабочего дня с даты регистрации заявительных документов определяется должностное лицо, уполномоченное рассматривать заявительные документы (далее - Исполнитель).</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58. Результатом административной процедуры является возвращение заявителю заявительных документов либо направление почтовым отправлением заявителю уведомления об отказе в приеме заявительных документов с приложением заявительных документов или регистрация заявительных документов и передача их на рассмотрение в структурное подразделение территориального органа Ростехнадзора, ответственное за предоставление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Внесение заключения экспертизы промышленной безопасности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Реестр и вручение (направление) заявителю уведомления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о внесении заключения экспертизы промышленной безопасности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Реестр либо уведомления об отказе во внесении заключения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экспертизы промышленной безопасности в Реестр</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59.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 внесении заключения экспертизы промышленной безопасности в Реестр.</w:t>
      </w:r>
    </w:p>
    <w:p w:rsidR="000743DE" w:rsidRPr="002F3E5C" w:rsidRDefault="000743DE">
      <w:pPr>
        <w:pStyle w:val="ConsPlusNormal"/>
        <w:spacing w:before="220"/>
        <w:ind w:firstLine="540"/>
        <w:jc w:val="both"/>
        <w:rPr>
          <w:rFonts w:ascii="Times New Roman" w:hAnsi="Times New Roman" w:cs="Times New Roman"/>
        </w:rPr>
      </w:pPr>
      <w:bookmarkStart w:id="15" w:name="P373"/>
      <w:bookmarkEnd w:id="15"/>
      <w:r w:rsidRPr="002F3E5C">
        <w:rPr>
          <w:rFonts w:ascii="Times New Roman" w:hAnsi="Times New Roman" w:cs="Times New Roman"/>
        </w:rPr>
        <w:t>60. Исполнитель:</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рассматривает заявительные документы;</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 xml:space="preserve">2) формирует и направляет межведомственные запросы о предоставлении документов и (или) информации, необходимой для предоставления государственной услуги, в том числе с использованием единой системы межведомственного электронного взаимодействия в соответствии с </w:t>
      </w:r>
      <w:hyperlink r:id="rId35" w:history="1">
        <w:r w:rsidRPr="002F3E5C">
          <w:rPr>
            <w:rFonts w:ascii="Times New Roman" w:hAnsi="Times New Roman" w:cs="Times New Roman"/>
            <w:color w:val="0000FF"/>
          </w:rPr>
          <w:t>Положением</w:t>
        </w:r>
      </w:hyperlink>
      <w:r w:rsidRPr="002F3E5C">
        <w:rPr>
          <w:rFonts w:ascii="Times New Roman" w:hAnsi="Times New Roman" w:cs="Times New Roman"/>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(Собрание законодательства Российской Федерации, 2010, N 38, ст. 4823; 2020, N 37, 5722) и подключаемых к ней региональных систем межведомственного электронного взаимодействия в соответствии с требованиями Федерального </w:t>
      </w:r>
      <w:hyperlink r:id="rId36" w:history="1">
        <w:r w:rsidRPr="002F3E5C">
          <w:rPr>
            <w:rFonts w:ascii="Times New Roman" w:hAnsi="Times New Roman" w:cs="Times New Roman"/>
            <w:color w:val="0000FF"/>
          </w:rPr>
          <w:t>закона</w:t>
        </w:r>
      </w:hyperlink>
      <w:r w:rsidRPr="002F3E5C">
        <w:rPr>
          <w:rFonts w:ascii="Times New Roman" w:hAnsi="Times New Roman" w:cs="Times New Roman"/>
        </w:rPr>
        <w:t xml:space="preserve"> "Об организации предоставления государственных и муниципальных услуг" в соответствии с </w:t>
      </w:r>
      <w:hyperlink w:anchor="P530" w:history="1">
        <w:r w:rsidRPr="002F3E5C">
          <w:rPr>
            <w:rFonts w:ascii="Times New Roman" w:hAnsi="Times New Roman" w:cs="Times New Roman"/>
            <w:color w:val="0000FF"/>
          </w:rPr>
          <w:t>пунктами 104</w:t>
        </w:r>
      </w:hyperlink>
      <w:r w:rsidRPr="002F3E5C">
        <w:rPr>
          <w:rFonts w:ascii="Times New Roman" w:hAnsi="Times New Roman" w:cs="Times New Roman"/>
        </w:rPr>
        <w:t xml:space="preserve">, </w:t>
      </w:r>
      <w:hyperlink w:anchor="P531" w:history="1">
        <w:r w:rsidRPr="002F3E5C">
          <w:rPr>
            <w:rFonts w:ascii="Times New Roman" w:hAnsi="Times New Roman" w:cs="Times New Roman"/>
            <w:color w:val="0000FF"/>
          </w:rPr>
          <w:t>105</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w:t>
      </w:r>
      <w:proofErr w:type="spellStart"/>
      <w:r w:rsidRPr="002F3E5C">
        <w:rPr>
          <w:rFonts w:ascii="Times New Roman" w:hAnsi="Times New Roman" w:cs="Times New Roman"/>
        </w:rPr>
        <w:t>пп</w:t>
      </w:r>
      <w:proofErr w:type="spellEnd"/>
      <w:r w:rsidRPr="002F3E5C">
        <w:rPr>
          <w:rFonts w:ascii="Times New Roman" w:hAnsi="Times New Roman" w:cs="Times New Roman"/>
        </w:rPr>
        <w:t xml:space="preserve">. 2 в ред. </w:t>
      </w:r>
      <w:hyperlink r:id="rId37"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 проверяет в реестре лицензий, выданных Ростехнадзором, сведения о наличии у экспертной организации, проводившей экспертизу промышленной безопасности, лицензии на право проведения экспертизы промышленной безопасности и виды работ, на которые распространяется действие лицензии, на дату подписания заключения экспертизы промышленной безопасности;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 проверяет в реестре экспертов в области промышленной безопасности сведения о наличии у эксперта (экспертов), участвовавшего (участвовавших) в проведении экспертизы промышленной безопасности, аттестации по соответствующим областям аттестации, а также данные в отношении эксперта (экспертов) о присвоенной категории;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5) проводит проверку наличия оснований для принятия решения об отказе во внесении заключения экспертизы промышленной безопасности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61. На основании проведенной проверки заявительных документов, в случае отсутствия оснований для отказа во внесении заключения экспертизы промышленной безопасности в Реестр, предусмотренных </w:t>
      </w:r>
      <w:hyperlink w:anchor="P382" w:history="1">
        <w:r w:rsidRPr="002F3E5C">
          <w:rPr>
            <w:rFonts w:ascii="Times New Roman" w:hAnsi="Times New Roman" w:cs="Times New Roman"/>
            <w:color w:val="0000FF"/>
          </w:rPr>
          <w:t>пунктом 62</w:t>
        </w:r>
      </w:hyperlink>
      <w:r w:rsidRPr="002F3E5C">
        <w:rPr>
          <w:rFonts w:ascii="Times New Roman" w:hAnsi="Times New Roman" w:cs="Times New Roman"/>
        </w:rPr>
        <w:t xml:space="preserve"> Административного регламента, Исполнитель в срок, установленный </w:t>
      </w:r>
      <w:hyperlink w:anchor="P119" w:history="1">
        <w:r w:rsidRPr="002F3E5C">
          <w:rPr>
            <w:rFonts w:ascii="Times New Roman" w:hAnsi="Times New Roman" w:cs="Times New Roman"/>
            <w:color w:val="0000FF"/>
          </w:rPr>
          <w:t>пунктами 14</w:t>
        </w:r>
      </w:hyperlink>
      <w:r w:rsidRPr="002F3E5C">
        <w:rPr>
          <w:rFonts w:ascii="Times New Roman" w:hAnsi="Times New Roman" w:cs="Times New Roman"/>
        </w:rPr>
        <w:t xml:space="preserve">, </w:t>
      </w:r>
      <w:hyperlink w:anchor="P123" w:history="1">
        <w:r w:rsidRPr="002F3E5C">
          <w:rPr>
            <w:rFonts w:ascii="Times New Roman" w:hAnsi="Times New Roman" w:cs="Times New Roman"/>
            <w:color w:val="0000FF"/>
          </w:rPr>
          <w:t>14.1</w:t>
        </w:r>
      </w:hyperlink>
      <w:r w:rsidRPr="002F3E5C">
        <w:rPr>
          <w:rFonts w:ascii="Times New Roman" w:hAnsi="Times New Roman" w:cs="Times New Roman"/>
        </w:rPr>
        <w:t xml:space="preserve"> настоящего Административного регламента, принимает решение о внесении заключения экспертизы промышленной безопасности в Реестр и подготавливает проект уведомления о внесении заключения экспертизы промышленной безопасности в Реестр.</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(п. 61 в ред. </w:t>
      </w:r>
      <w:hyperlink r:id="rId38"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bookmarkStart w:id="16" w:name="P382"/>
      <w:bookmarkEnd w:id="16"/>
      <w:r w:rsidRPr="002F3E5C">
        <w:rPr>
          <w:rFonts w:ascii="Times New Roman" w:hAnsi="Times New Roman" w:cs="Times New Roman"/>
        </w:rPr>
        <w:t>62. Основаниями для принятия решения об отказе во внесении заключения экспертизы промышленной безопасности в Реестр являются: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1) представление не в полном объеме и (или) оформление заявительных документов с нарушением требований </w:t>
      </w:r>
      <w:hyperlink w:anchor="P139" w:history="1">
        <w:r w:rsidRPr="002F3E5C">
          <w:rPr>
            <w:rFonts w:ascii="Times New Roman" w:hAnsi="Times New Roman" w:cs="Times New Roman"/>
            <w:color w:val="0000FF"/>
          </w:rPr>
          <w:t>пунктов 16</w:t>
        </w:r>
      </w:hyperlink>
      <w:r w:rsidRPr="002F3E5C">
        <w:rPr>
          <w:rFonts w:ascii="Times New Roman" w:hAnsi="Times New Roman" w:cs="Times New Roman"/>
        </w:rPr>
        <w:t xml:space="preserve"> - </w:t>
      </w:r>
      <w:hyperlink w:anchor="P147" w:history="1">
        <w:r w:rsidRPr="002F3E5C">
          <w:rPr>
            <w:rFonts w:ascii="Times New Roman" w:hAnsi="Times New Roman" w:cs="Times New Roman"/>
            <w:color w:val="0000FF"/>
          </w:rPr>
          <w:t>19</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отсутствие сведений о заявителе в ЕГРЮЛ или ЕГРИП, либо сведений в государственном реестре аккредитованных филиалов, представительств иностранных юридических лиц;</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 наличие в составе комплекта заявительных документов заключения экспертизы промышленной безопасности, подготовленного экспертной организацией, не имеющей лицензии Ростехнадзора на проведение экспертизы промышленной безопасности на дату подписания руководителем экспертной организации заключения экспертизы промышленной безопасности или имеющей лицензию, действие которой не распространяется на виды работ (услуг), необходимых для проведения экспертизы промышленной безопасности конкретного объекта;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4) представление в составе комплекта заявительных документов заключения экспертизы промышленной безопасности, подписанного экспертом (экспертами), не аттестованным (не аттестованными) в порядке, установленном </w:t>
      </w:r>
      <w:hyperlink r:id="rId39" w:history="1">
        <w:r w:rsidRPr="002F3E5C">
          <w:rPr>
            <w:rFonts w:ascii="Times New Roman" w:hAnsi="Times New Roman" w:cs="Times New Roman"/>
            <w:color w:val="0000FF"/>
          </w:rPr>
          <w:t>постановлением</w:t>
        </w:r>
      </w:hyperlink>
      <w:r w:rsidRPr="002F3E5C">
        <w:rPr>
          <w:rFonts w:ascii="Times New Roman" w:hAnsi="Times New Roman" w:cs="Times New Roman"/>
        </w:rPr>
        <w:t xml:space="preserve"> Правительства Российской Федерации от 28 мая 2015 г. N 509 "Об аттестации экспертов в области промышленной безопасности" (Собрание законодательства Российской Федерации, 2015, N 23, ст. 3313) (далее - аттестация), или прошедшим (прошедшими) аттестацию, но имеющим (имеющими) квалификационное удостоверение эксперта (квалификационные удостоверения экспертов) в области промышленной безопасности по области (областям) аттестации экспертов в области промышленной безопасности, действие которой (которых) не распространяется на объект экспертизы промышленной </w:t>
      </w:r>
      <w:r w:rsidRPr="002F3E5C">
        <w:rPr>
          <w:rFonts w:ascii="Times New Roman" w:hAnsi="Times New Roman" w:cs="Times New Roman"/>
        </w:rPr>
        <w:lastRenderedPageBreak/>
        <w:t>безопасности, и (или) являющимся (являющимися) экспертом (экспертами) в области промышленной безопасности иной категории;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5) представление в составе комплекта заявительных документов заключения экспертизы промышленной безопасности, проведенной не в отношении объектов экспертизы, установленных </w:t>
      </w:r>
      <w:hyperlink r:id="rId40" w:history="1">
        <w:r w:rsidRPr="002F3E5C">
          <w:rPr>
            <w:rFonts w:ascii="Times New Roman" w:hAnsi="Times New Roman" w:cs="Times New Roman"/>
            <w:color w:val="0000FF"/>
          </w:rPr>
          <w:t>пунктом 1 статьи 13</w:t>
        </w:r>
      </w:hyperlink>
      <w:r w:rsidRPr="002F3E5C">
        <w:rPr>
          <w:rFonts w:ascii="Times New Roman" w:hAnsi="Times New Roman" w:cs="Times New Roman"/>
        </w:rPr>
        <w:t xml:space="preserve"> Федерального закона N 116-ФЗ;</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6) несоответствие информации, представленной заявителем в заявлении о внесении заключения экспертизы промышленной безопасности в Реестр, сведениям, находящимся в распоряжении органа, предоставляющего государственную услугу, и (или) полученным на основании межведомственных запросов, представление недостоверных и противоречивых сведений.</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w:t>
      </w:r>
      <w:proofErr w:type="spellStart"/>
      <w:r w:rsidRPr="002F3E5C">
        <w:rPr>
          <w:rFonts w:ascii="Times New Roman" w:hAnsi="Times New Roman" w:cs="Times New Roman"/>
        </w:rPr>
        <w:t>пп</w:t>
      </w:r>
      <w:proofErr w:type="spellEnd"/>
      <w:r w:rsidRPr="002F3E5C">
        <w:rPr>
          <w:rFonts w:ascii="Times New Roman" w:hAnsi="Times New Roman" w:cs="Times New Roman"/>
        </w:rPr>
        <w:t xml:space="preserve">. 6 в ред. </w:t>
      </w:r>
      <w:hyperlink r:id="rId41"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63. При выявлении по результатам проверки заявительных документов оснований для принятия решения об отказе во внесении заключения экспертизы промышленной безопасности в Реестр, предусмотренных </w:t>
      </w:r>
      <w:hyperlink w:anchor="P382" w:history="1">
        <w:r w:rsidRPr="002F3E5C">
          <w:rPr>
            <w:rFonts w:ascii="Times New Roman" w:hAnsi="Times New Roman" w:cs="Times New Roman"/>
            <w:color w:val="0000FF"/>
          </w:rPr>
          <w:t>пунктом 62</w:t>
        </w:r>
      </w:hyperlink>
      <w:r w:rsidRPr="002F3E5C">
        <w:rPr>
          <w:rFonts w:ascii="Times New Roman" w:hAnsi="Times New Roman" w:cs="Times New Roman"/>
        </w:rPr>
        <w:t xml:space="preserve"> настоящего Административного регламента, Исполнитель организует подготовку и представление уведомления об отказе во внесении заключения экспертизы промышленной безопасности в Реестр на подпись руководителю (заместителю руководителя) территориального органа Ростехнадзора не позднее пяти 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Заявительные документы, по которым принято решение об отказе во внесении заключения экспертизы промышленной безопасности в Реестр, хранятся в архивных делах структурного подразделения территориального органа Ростехнадзора, ответственного за предоставление государственной услуги, в течение одного года с даты их регистрации в системе делопроизводства территориального органа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64. Уведомление об отказе во внесении заключения экспертизы промышленной безопасности в Реестр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уведомления об отказе во внесении заключения экспертизы промышленной безопасности в Реестр в порядке, установленном </w:t>
      </w:r>
      <w:hyperlink w:anchor="P421" w:history="1">
        <w:r w:rsidRPr="002F3E5C">
          <w:rPr>
            <w:rFonts w:ascii="Times New Roman" w:hAnsi="Times New Roman" w:cs="Times New Roman"/>
            <w:color w:val="0000FF"/>
          </w:rPr>
          <w:t>пунктами 71</w:t>
        </w:r>
      </w:hyperlink>
      <w:r w:rsidRPr="002F3E5C">
        <w:rPr>
          <w:rFonts w:ascii="Times New Roman" w:hAnsi="Times New Roman" w:cs="Times New Roman"/>
        </w:rPr>
        <w:t xml:space="preserve">, </w:t>
      </w:r>
      <w:hyperlink w:anchor="P426" w:history="1">
        <w:r w:rsidRPr="002F3E5C">
          <w:rPr>
            <w:rFonts w:ascii="Times New Roman" w:hAnsi="Times New Roman" w:cs="Times New Roman"/>
            <w:color w:val="0000FF"/>
          </w:rPr>
          <w:t>72</w:t>
        </w:r>
      </w:hyperlink>
      <w:r w:rsidRPr="002F3E5C">
        <w:rPr>
          <w:rFonts w:ascii="Times New Roman" w:hAnsi="Times New Roman" w:cs="Times New Roman"/>
        </w:rPr>
        <w:t xml:space="preserve"> и </w:t>
      </w:r>
      <w:hyperlink w:anchor="P533" w:history="1">
        <w:r w:rsidRPr="002F3E5C">
          <w:rPr>
            <w:rFonts w:ascii="Times New Roman" w:hAnsi="Times New Roman" w:cs="Times New Roman"/>
            <w:color w:val="0000FF"/>
          </w:rPr>
          <w:t>106</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bookmarkStart w:id="17" w:name="P393"/>
      <w:bookmarkEnd w:id="17"/>
      <w:r w:rsidRPr="002F3E5C">
        <w:rPr>
          <w:rFonts w:ascii="Times New Roman" w:hAnsi="Times New Roman" w:cs="Times New Roman"/>
        </w:rPr>
        <w:t>65. По итогу принятия решения о внесении заключения экспертизы промышленной безопасности в Реестр Исполнителем вносится заключение экспертизы промышленной безопасности, копия заявления о внесении заключении экспертизы промышленной безопасности в Реестр, а также сведения в Реестр, содержащиеся в заявлении о внесении заключении экспертизы промышленной безопасности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65.1. О заявителе и эксплуатирующей ОПО организации:</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(в ред. </w:t>
      </w:r>
      <w:hyperlink r:id="rId42"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полное и (в случае, если имеется) сокращенное наименования заявителя и организационно-правовая форма юридического лица, идентификационный номер налогоплательщика (далее - ИНН), основной государственный регистрационный номер юридического лица (далее - ОГРН) (либо сведения о внесении записи в государственный реестр аккредитованных филиалов, представительств иностранных юридических лиц), должность, фамилия, имя, отчество (при наличии) руководителя юридического лица;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фамилия, имя, отчество (при наличии) индивидуального предпринимателя, ИНН, основной государственный регистрационный номер индивидуального предпринимателя (далее - ОГРНИП).</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65.2. Об экспертной организации: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1) полное, сокращенное (при наличии) наименования и организационно-правовая форма </w:t>
      </w:r>
      <w:r w:rsidRPr="002F3E5C">
        <w:rPr>
          <w:rFonts w:ascii="Times New Roman" w:hAnsi="Times New Roman" w:cs="Times New Roman"/>
        </w:rPr>
        <w:lastRenderedPageBreak/>
        <w:t>юридического лица, ИНН, ОГРН, должность, фамилия, имя и отчество (при наличии) руководителя юридического лица;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номер и дата выдачи лицензии на осуществление деятельности по проведению экспертизы промышленной безопасности;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 фамилия, имя, отчество (при наличии) эксперта (экспертов), подписавшего (подписавших) заключение экспертизы промышленной безопасности, номер квалификационного удостоверения эксперта, область аттестации и категория эксперта.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65.3. О заключении экспертизы промышленной безопасности: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наименование заключения экспертизы промышленной безопасности;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дата подписания заключения экспертизы промышленной безопасности руководителем экспертной организации;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3) регистрационный номер заключения экспертизы промышленной безопасности, присвоенный экспертной организацией;</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4) выводы заключения экспертизы промышленной безопасности;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5) срок дальнейшей безопасной эксплуатации объекта экспертизы, установленный в заключении экспертизы промышленной безопасности (для технических устройств, применяемых на опасном производственном объекте, в случаях, установленных </w:t>
      </w:r>
      <w:hyperlink r:id="rId43" w:history="1">
        <w:r w:rsidRPr="002F3E5C">
          <w:rPr>
            <w:rFonts w:ascii="Times New Roman" w:hAnsi="Times New Roman" w:cs="Times New Roman"/>
            <w:color w:val="0000FF"/>
          </w:rPr>
          <w:t>статьей 7</w:t>
        </w:r>
      </w:hyperlink>
      <w:r w:rsidRPr="002F3E5C">
        <w:rPr>
          <w:rFonts w:ascii="Times New Roman" w:hAnsi="Times New Roman" w:cs="Times New Roman"/>
        </w:rPr>
        <w:t xml:space="preserve"> Федерального закона N 116-ФЗ,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65.4. Об ОПО:</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наименование ОПО;</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регистрационный номер ОПО (при наличии).</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(п. 65.4 введен </w:t>
      </w:r>
      <w:hyperlink r:id="rId44" w:history="1">
        <w:r w:rsidRPr="002F3E5C">
          <w:rPr>
            <w:rFonts w:ascii="Times New Roman" w:hAnsi="Times New Roman" w:cs="Times New Roman"/>
            <w:color w:val="0000FF"/>
          </w:rPr>
          <w:t>Приказом</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66. При внесении заключения экспертизы промышленной безопасности в Реестр заключению экспертизы промышленной безопасности автоматически присваивается регистрационный номер. Расшифровка структуры регистрационного номера заключения экспертизы промышленной безопасности приведена в </w:t>
      </w:r>
      <w:hyperlink w:anchor="P1011" w:history="1">
        <w:r w:rsidRPr="002F3E5C">
          <w:rPr>
            <w:rFonts w:ascii="Times New Roman" w:hAnsi="Times New Roman" w:cs="Times New Roman"/>
            <w:color w:val="0000FF"/>
          </w:rPr>
          <w:t>приложении N 4</w:t>
        </w:r>
      </w:hyperlink>
      <w:r w:rsidRPr="002F3E5C">
        <w:rPr>
          <w:rFonts w:ascii="Times New Roman" w:hAnsi="Times New Roman" w:cs="Times New Roman"/>
        </w:rPr>
        <w:t xml:space="preserve"> к настоящему Административному регламенту.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67. Исполнитель в течение одного рабочего дня со дня внесения заключения экспертизы промышленной безопасности в Реестр и сведений, содержащихся в заявлении о внесении заключении экспертизы промышленной безопасности в Реестр, организует подготовку и представление на подпись руководителю (заместителю руководителя) территориального органа Ростехнадзора уведомления о внесении заключения экспертизы промышленной безопасности в Реестр.</w:t>
      </w:r>
    </w:p>
    <w:p w:rsidR="002F3E5C" w:rsidRPr="002F3E5C" w:rsidRDefault="002F3E5C">
      <w:pPr>
        <w:pStyle w:val="ConsPlusNormal"/>
        <w:spacing w:before="220"/>
        <w:ind w:firstLine="540"/>
        <w:jc w:val="both"/>
        <w:rPr>
          <w:rFonts w:ascii="Times New Roman" w:hAnsi="Times New Roman" w:cs="Times New Roman"/>
        </w:rPr>
      </w:pP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Заявительные документы, по которым принято решение о внесении заключения экспертизы промышленной безопасности в Реестр, хранятся в территориальном органе Ростехнадзора в течение десяти лет со дня внесения заключения экспертизы промышленной безопасности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68. Уведомление о внесении заключения экспертизы промышленной безопасности в Реестр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уведомления о внесении заключения экспертизы </w:t>
      </w:r>
      <w:r w:rsidRPr="002F3E5C">
        <w:rPr>
          <w:rFonts w:ascii="Times New Roman" w:hAnsi="Times New Roman" w:cs="Times New Roman"/>
        </w:rPr>
        <w:lastRenderedPageBreak/>
        <w:t xml:space="preserve">промышленной безопасности в Реестр в порядке, установленном </w:t>
      </w:r>
      <w:hyperlink w:anchor="P421" w:history="1">
        <w:r w:rsidRPr="002F3E5C">
          <w:rPr>
            <w:rFonts w:ascii="Times New Roman" w:hAnsi="Times New Roman" w:cs="Times New Roman"/>
            <w:color w:val="0000FF"/>
          </w:rPr>
          <w:t>пунктами 71</w:t>
        </w:r>
      </w:hyperlink>
      <w:r w:rsidRPr="002F3E5C">
        <w:rPr>
          <w:rFonts w:ascii="Times New Roman" w:hAnsi="Times New Roman" w:cs="Times New Roman"/>
        </w:rPr>
        <w:t xml:space="preserve">, </w:t>
      </w:r>
      <w:hyperlink w:anchor="P426" w:history="1">
        <w:r w:rsidRPr="002F3E5C">
          <w:rPr>
            <w:rFonts w:ascii="Times New Roman" w:hAnsi="Times New Roman" w:cs="Times New Roman"/>
            <w:color w:val="0000FF"/>
          </w:rPr>
          <w:t>72</w:t>
        </w:r>
      </w:hyperlink>
      <w:r w:rsidRPr="002F3E5C">
        <w:rPr>
          <w:rFonts w:ascii="Times New Roman" w:hAnsi="Times New Roman" w:cs="Times New Roman"/>
        </w:rPr>
        <w:t xml:space="preserve"> и </w:t>
      </w:r>
      <w:hyperlink w:anchor="P533" w:history="1">
        <w:r w:rsidRPr="002F3E5C">
          <w:rPr>
            <w:rFonts w:ascii="Times New Roman" w:hAnsi="Times New Roman" w:cs="Times New Roman"/>
            <w:color w:val="0000FF"/>
          </w:rPr>
          <w:t>106</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69. Структурное подразделение территориального органа Ростехнадзора, ответственное за ведение Реестра, публикует сведения, содержащиеся в Реестре, не позднее десяти рабочих дней с даты внесения заключения экспертизы промышленной безопасности в Реестр на официальном сайте территориального органа Ростехнадзора в сети "Интернет" (рекомендуемый образец приведен в </w:t>
      </w:r>
      <w:hyperlink w:anchor="P1054" w:history="1">
        <w:r w:rsidRPr="002F3E5C">
          <w:rPr>
            <w:rFonts w:ascii="Times New Roman" w:hAnsi="Times New Roman" w:cs="Times New Roman"/>
            <w:color w:val="0000FF"/>
          </w:rPr>
          <w:t>приложении N 5</w:t>
        </w:r>
      </w:hyperlink>
      <w:r w:rsidRPr="002F3E5C">
        <w:rPr>
          <w:rFonts w:ascii="Times New Roman" w:hAnsi="Times New Roman" w:cs="Times New Roman"/>
        </w:rPr>
        <w:t xml:space="preserve"> к настоящему Административному регламенту).</w:t>
      </w:r>
    </w:p>
    <w:p w:rsidR="000743DE" w:rsidRPr="002F3E5C" w:rsidRDefault="000743DE">
      <w:pPr>
        <w:pStyle w:val="ConsPlusNormal"/>
        <w:spacing w:before="220"/>
        <w:ind w:firstLine="540"/>
        <w:jc w:val="both"/>
        <w:rPr>
          <w:rFonts w:ascii="Times New Roman" w:hAnsi="Times New Roman" w:cs="Times New Roman"/>
        </w:rPr>
      </w:pPr>
      <w:bookmarkStart w:id="18" w:name="P417"/>
      <w:bookmarkEnd w:id="18"/>
      <w:r w:rsidRPr="002F3E5C">
        <w:rPr>
          <w:rFonts w:ascii="Times New Roman" w:hAnsi="Times New Roman" w:cs="Times New Roman"/>
        </w:rPr>
        <w:t>70. Выдача или направление заявителю уведомления о внесении заключения экспертизы промышленной безопасности либо уведомления об отказе во внесении заключения экспертизы промышленной безопасности в Реестр осуществляется в зависимости от способа, указанного в заявлении о внесении заключения экспертизы промышленной безопасности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 регистрирующем органе;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почтовым отправлением;</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 электронной форме.</w:t>
      </w:r>
    </w:p>
    <w:p w:rsidR="000743DE" w:rsidRPr="002F3E5C" w:rsidRDefault="000743DE">
      <w:pPr>
        <w:pStyle w:val="ConsPlusNormal"/>
        <w:spacing w:before="220"/>
        <w:ind w:firstLine="540"/>
        <w:jc w:val="both"/>
        <w:rPr>
          <w:rFonts w:ascii="Times New Roman" w:hAnsi="Times New Roman" w:cs="Times New Roman"/>
        </w:rPr>
      </w:pPr>
      <w:bookmarkStart w:id="19" w:name="P421"/>
      <w:bookmarkEnd w:id="19"/>
      <w:r w:rsidRPr="002F3E5C">
        <w:rPr>
          <w:rFonts w:ascii="Times New Roman" w:hAnsi="Times New Roman" w:cs="Times New Roman"/>
        </w:rPr>
        <w:t>71. 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руководителю юридического лица при предъявлении документа, удостоверяющего личность;</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индивидуальному предпринимателю при предъявлении документа, удостоверяющего личность;</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w:t>
      </w:r>
      <w:hyperlink w:anchor="P119" w:history="1">
        <w:r w:rsidRPr="002F3E5C">
          <w:rPr>
            <w:rFonts w:ascii="Times New Roman" w:hAnsi="Times New Roman" w:cs="Times New Roman"/>
            <w:color w:val="0000FF"/>
          </w:rPr>
          <w:t>пунктом 14</w:t>
        </w:r>
      </w:hyperlink>
      <w:r w:rsidRPr="002F3E5C">
        <w:rPr>
          <w:rFonts w:ascii="Times New Roman" w:hAnsi="Times New Roman" w:cs="Times New Roman"/>
        </w:rP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выдачу (направление) документов, отправляет уведомление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Реестр, заявителю почтовым отправлением.</w:t>
      </w:r>
    </w:p>
    <w:p w:rsidR="000743DE" w:rsidRPr="002F3E5C" w:rsidRDefault="000743DE">
      <w:pPr>
        <w:pStyle w:val="ConsPlusNormal"/>
        <w:spacing w:before="220"/>
        <w:ind w:firstLine="540"/>
        <w:jc w:val="both"/>
        <w:rPr>
          <w:rFonts w:ascii="Times New Roman" w:hAnsi="Times New Roman" w:cs="Times New Roman"/>
        </w:rPr>
      </w:pPr>
      <w:bookmarkStart w:id="20" w:name="P426"/>
      <w:bookmarkEnd w:id="20"/>
      <w:r w:rsidRPr="002F3E5C">
        <w:rPr>
          <w:rFonts w:ascii="Times New Roman" w:hAnsi="Times New Roman" w:cs="Times New Roman"/>
        </w:rPr>
        <w:t>72. 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направляет заявителю уведомление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Реестр почтовым отправлением.</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73. Результатом административной процедуры является вручение (направление) заявителю уведомления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Реестр.</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lastRenderedPageBreak/>
        <w:t>Предоставление сведений из Реестра и вручение (направление)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заявителю выписки из Реестра (справки об отсутствии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запрашиваемых сведений) либо уведомления об отказе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предоставлении сведений из Реестра</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74.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 предоставлении сведений из Реестра.</w:t>
      </w:r>
    </w:p>
    <w:p w:rsidR="000743DE" w:rsidRPr="002F3E5C" w:rsidRDefault="000743DE">
      <w:pPr>
        <w:pStyle w:val="ConsPlusNormal"/>
        <w:spacing w:before="220"/>
        <w:ind w:firstLine="540"/>
        <w:jc w:val="both"/>
        <w:rPr>
          <w:rFonts w:ascii="Times New Roman" w:hAnsi="Times New Roman" w:cs="Times New Roman"/>
        </w:rPr>
      </w:pPr>
      <w:bookmarkStart w:id="21" w:name="P435"/>
      <w:bookmarkEnd w:id="21"/>
      <w:r w:rsidRPr="002F3E5C">
        <w:rPr>
          <w:rFonts w:ascii="Times New Roman" w:hAnsi="Times New Roman" w:cs="Times New Roman"/>
        </w:rPr>
        <w:t>75. Исполнитель рассматривает зарегистрированное в системе делопроизводства территориального органа Ростехнадзора заявление о предоставлении сведений из Реестра, формирует и направляет межведомственные запросы о предоставлении документов и (или) информации, необходимой для предоставления государственной услуги, проводит проверку наличия оснований для принятия решения об отказе в предоставлении сведений из Реестра.</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(п. 75 в ред. </w:t>
      </w:r>
      <w:hyperlink r:id="rId45"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bookmarkStart w:id="22" w:name="P437"/>
      <w:bookmarkEnd w:id="22"/>
      <w:r w:rsidRPr="002F3E5C">
        <w:rPr>
          <w:rFonts w:ascii="Times New Roman" w:hAnsi="Times New Roman" w:cs="Times New Roman"/>
        </w:rPr>
        <w:t>76. Основаниями для принятия решения об отказе в предоставлении сведений из Реестра являются: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1) оформление заявления о представлении сведений из Реестра с нарушением требований </w:t>
      </w:r>
      <w:hyperlink w:anchor="P139" w:history="1">
        <w:r w:rsidRPr="002F3E5C">
          <w:rPr>
            <w:rFonts w:ascii="Times New Roman" w:hAnsi="Times New Roman" w:cs="Times New Roman"/>
            <w:color w:val="0000FF"/>
          </w:rPr>
          <w:t>пунктов 16</w:t>
        </w:r>
      </w:hyperlink>
      <w:r w:rsidRPr="002F3E5C">
        <w:rPr>
          <w:rFonts w:ascii="Times New Roman" w:hAnsi="Times New Roman" w:cs="Times New Roman"/>
        </w:rPr>
        <w:t xml:space="preserve">, </w:t>
      </w:r>
      <w:hyperlink w:anchor="P141" w:history="1">
        <w:r w:rsidRPr="002F3E5C">
          <w:rPr>
            <w:rFonts w:ascii="Times New Roman" w:hAnsi="Times New Roman" w:cs="Times New Roman"/>
            <w:color w:val="0000FF"/>
          </w:rPr>
          <w:t>17</w:t>
        </w:r>
      </w:hyperlink>
      <w:r w:rsidRPr="002F3E5C">
        <w:rPr>
          <w:rFonts w:ascii="Times New Roman" w:hAnsi="Times New Roman" w:cs="Times New Roman"/>
        </w:rPr>
        <w:t xml:space="preserve">, </w:t>
      </w:r>
      <w:hyperlink w:anchor="P155" w:history="1">
        <w:r w:rsidRPr="002F3E5C">
          <w:rPr>
            <w:rFonts w:ascii="Times New Roman" w:hAnsi="Times New Roman" w:cs="Times New Roman"/>
            <w:color w:val="0000FF"/>
          </w:rPr>
          <w:t>20</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несоответствие информации, представленной заявителем в заявлении о предоставлении сведений из Реестра, сведениям, находящимся в распоряжении органа, предоставляющего государственную услугу, и (или) полученным на основании межведомственных запросов, представление недостоверных и противоречивых сведений.</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w:t>
      </w:r>
      <w:proofErr w:type="spellStart"/>
      <w:r w:rsidRPr="002F3E5C">
        <w:rPr>
          <w:rFonts w:ascii="Times New Roman" w:hAnsi="Times New Roman" w:cs="Times New Roman"/>
        </w:rPr>
        <w:t>пп</w:t>
      </w:r>
      <w:proofErr w:type="spellEnd"/>
      <w:r w:rsidRPr="002F3E5C">
        <w:rPr>
          <w:rFonts w:ascii="Times New Roman" w:hAnsi="Times New Roman" w:cs="Times New Roman"/>
        </w:rPr>
        <w:t xml:space="preserve">. 2 в ред. </w:t>
      </w:r>
      <w:hyperlink r:id="rId46"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77. При выявлении по результатам проверки заявления о предоставлении сведений из Реестра оснований для принятия решения об отказе в предоставлении сведений из Реестра, указанных в </w:t>
      </w:r>
      <w:hyperlink w:anchor="P437" w:history="1">
        <w:r w:rsidRPr="002F3E5C">
          <w:rPr>
            <w:rFonts w:ascii="Times New Roman" w:hAnsi="Times New Roman" w:cs="Times New Roman"/>
            <w:color w:val="0000FF"/>
          </w:rPr>
          <w:t>пункте 76</w:t>
        </w:r>
      </w:hyperlink>
      <w:r w:rsidRPr="002F3E5C">
        <w:rPr>
          <w:rFonts w:ascii="Times New Roman" w:hAnsi="Times New Roman" w:cs="Times New Roman"/>
        </w:rPr>
        <w:t xml:space="preserve"> настоящего Административного регламента, Исполнитель не позднее десяти рабочих дней со дня регистрации в системе делопроизводства территориального органа Ростехнадзора заявления о предоставлении сведений из Реестра, организует подготовку и представление уведомления об отказе в предоставлении сведений из Реестра на подпись руководителю (заместителю руководителя) территориального органа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78. Исполнитель в срок, установленный </w:t>
      </w:r>
      <w:hyperlink w:anchor="P119" w:history="1">
        <w:r w:rsidRPr="002F3E5C">
          <w:rPr>
            <w:rFonts w:ascii="Times New Roman" w:hAnsi="Times New Roman" w:cs="Times New Roman"/>
            <w:color w:val="0000FF"/>
          </w:rPr>
          <w:t>пунктом 14</w:t>
        </w:r>
      </w:hyperlink>
      <w:r w:rsidRPr="002F3E5C">
        <w:rPr>
          <w:rFonts w:ascii="Times New Roman" w:hAnsi="Times New Roman" w:cs="Times New Roman"/>
        </w:rPr>
        <w:t xml:space="preserve"> настоящего Административного регламента, при отсутствии оснований для принятия решения об отказе в предоставлении сведений из Реестра организует подготовку и предоставление выписки из Реестра, содержащей сведения, указанные в </w:t>
      </w:r>
      <w:hyperlink w:anchor="P393" w:history="1">
        <w:r w:rsidRPr="002F3E5C">
          <w:rPr>
            <w:rFonts w:ascii="Times New Roman" w:hAnsi="Times New Roman" w:cs="Times New Roman"/>
            <w:color w:val="0000FF"/>
          </w:rPr>
          <w:t>пункте 65</w:t>
        </w:r>
      </w:hyperlink>
      <w:r w:rsidRPr="002F3E5C">
        <w:rPr>
          <w:rFonts w:ascii="Times New Roman" w:hAnsi="Times New Roman" w:cs="Times New Roman"/>
        </w:rPr>
        <w:t xml:space="preserve"> настоящего Административного регламента, либо справки об отсутствии запрашиваемых сведений на подпись руководителю (заместителю руководителя) территориального органа Ростехнадзора.</w:t>
      </w:r>
    </w:p>
    <w:p w:rsidR="000743DE" w:rsidRPr="002F3E5C" w:rsidRDefault="000743DE">
      <w:pPr>
        <w:pStyle w:val="ConsPlusNormal"/>
        <w:spacing w:before="220"/>
        <w:ind w:firstLine="540"/>
        <w:jc w:val="both"/>
        <w:rPr>
          <w:rFonts w:ascii="Times New Roman" w:hAnsi="Times New Roman" w:cs="Times New Roman"/>
        </w:rPr>
      </w:pPr>
      <w:bookmarkStart w:id="23" w:name="P443"/>
      <w:bookmarkEnd w:id="23"/>
      <w:r w:rsidRPr="002F3E5C">
        <w:rPr>
          <w:rFonts w:ascii="Times New Roman" w:hAnsi="Times New Roman" w:cs="Times New Roman"/>
        </w:rPr>
        <w:t>79. Выписка из Реестра (справка об отсутствии запрашиваемых сведений) либо уведомление об отказе в предоставлении сведений из Реестра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выписки из Реестра (справка об отсутствии запрашиваемых сведений) либо уведомления об отказе в предоставлении сведений из Реестра в зависимости от способа, указанного в заявлении о предоставлении сведений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выписки из Реестра (справки об отсутствии запрашиваемых сведений) либо уведомления об отказе в предоставлении сведений из Реестра, непосредственно в помещении территориального органа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руководителю юридического лица при предъявлении документа, удостоверяющего личность;</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индивидуальному предпринимателю при предъявлении документа, удостоверяющего личность;</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w:t>
      </w:r>
      <w:hyperlink w:anchor="P119" w:history="1">
        <w:r w:rsidRPr="002F3E5C">
          <w:rPr>
            <w:rFonts w:ascii="Times New Roman" w:hAnsi="Times New Roman" w:cs="Times New Roman"/>
            <w:color w:val="0000FF"/>
          </w:rPr>
          <w:t>пунктом 14</w:t>
        </w:r>
      </w:hyperlink>
      <w:r w:rsidRPr="002F3E5C">
        <w:rPr>
          <w:rFonts w:ascii="Times New Roman" w:hAnsi="Times New Roman" w:cs="Times New Roman"/>
        </w:rP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выдачу (направление) документов, отправляет выписку из Реестра (справку об отсутствии запрашиваемых сведений) либо уведомление об отказе в предоставлении сведений из Реестра заявителю почтовым отправлением.</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выписки из Реестра (справки об отсутствии запрашиваемых сведений) либо уведомления об отказе в предоставлении сведений из Реестра направляет заявителю выписку из Реестра (справку об отсутствии запрашиваемых сведений) либо уведомление об отказе в предоставлении сведений из Реестра почтовым отправлением.</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80. Результатом административной процедуры является вручение (направление) заявителю выписки из Реестра (справки об отсутствии запрашиваемых сведений) либо уведомления об отказе в предоставлении сведений из Реестр.</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Исключение заключения экспертизы промышленной безопасности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из Реестра и вручение (направление) заявителю уведомления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об исключении заключения экспертизы промышленной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безопасности из Реестра либо уведомления об отказе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исключении заключения экспертизы промышленной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безопасности из Реестра</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bookmarkStart w:id="24" w:name="P459"/>
      <w:bookmarkEnd w:id="24"/>
      <w:r w:rsidRPr="002F3E5C">
        <w:rPr>
          <w:rFonts w:ascii="Times New Roman" w:hAnsi="Times New Roman" w:cs="Times New Roman"/>
        </w:rPr>
        <w:t>81.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об исключении экспертизы промышленной безопасности из Реестра в случае: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ликвидации опасного производственного объекта, вывод из эксплуатации опасного производственного объекта;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утраты опасным производственным объектом признаков опасности, указанных в </w:t>
      </w:r>
      <w:hyperlink r:id="rId47" w:history="1">
        <w:r w:rsidRPr="002F3E5C">
          <w:rPr>
            <w:rFonts w:ascii="Times New Roman" w:hAnsi="Times New Roman" w:cs="Times New Roman"/>
            <w:color w:val="0000FF"/>
          </w:rPr>
          <w:t>приложении 1</w:t>
        </w:r>
      </w:hyperlink>
      <w:r w:rsidRPr="002F3E5C">
        <w:rPr>
          <w:rFonts w:ascii="Times New Roman" w:hAnsi="Times New Roman" w:cs="Times New Roman"/>
        </w:rPr>
        <w:t xml:space="preserve"> к Федеральному закону N 116-ФЗ;</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изменения критериев отнесения объектов к категории опасных производственных объектов или требований к идентификации опасных производственных объектов;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обнаружения несоответствия заключения экспертизы промышленной безопасности требованиям законодательства Российской Федерации, недостоверности представленных в ходе выполнения экспертизы промышленной безопасности сведений;</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признания заключения экспертизы промышленной безопасности заведомо ложным.</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82. Решение об исключении заключения экспертизы промышленной безопасности из Реестра принимается руководителем (заместителем руководителя) территориального органа Ростехнадзора </w:t>
      </w:r>
      <w:r w:rsidRPr="002F3E5C">
        <w:rPr>
          <w:rFonts w:ascii="Times New Roman" w:hAnsi="Times New Roman" w:cs="Times New Roman"/>
        </w:rPr>
        <w:lastRenderedPageBreak/>
        <w:t xml:space="preserve">в случаях, указанных в </w:t>
      </w:r>
      <w:hyperlink w:anchor="P459" w:history="1">
        <w:r w:rsidRPr="002F3E5C">
          <w:rPr>
            <w:rFonts w:ascii="Times New Roman" w:hAnsi="Times New Roman" w:cs="Times New Roman"/>
            <w:color w:val="0000FF"/>
          </w:rPr>
          <w:t>пункте 81</w:t>
        </w:r>
      </w:hyperlink>
      <w:r w:rsidRPr="002F3E5C">
        <w:rPr>
          <w:rFonts w:ascii="Times New Roman" w:hAnsi="Times New Roman" w:cs="Times New Roman"/>
        </w:rPr>
        <w:t xml:space="preserve"> настоящего Административного регламента, в течение пяти рабочих дней со дня регистрации в системе делопроизводства заявления об исключении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bookmarkStart w:id="25" w:name="P466"/>
      <w:bookmarkEnd w:id="25"/>
      <w:r w:rsidRPr="002F3E5C">
        <w:rPr>
          <w:rFonts w:ascii="Times New Roman" w:hAnsi="Times New Roman" w:cs="Times New Roman"/>
        </w:rPr>
        <w:t>83. Основаниями для принятия решения об отказе в исключении заключения экспертизы промышленной безопасности из Реестра являются: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1) оформление заявления об исключении заключения экспертизы промышленной безопасности из Реестра с нарушением требований </w:t>
      </w:r>
      <w:hyperlink w:anchor="P139" w:history="1">
        <w:r w:rsidRPr="002F3E5C">
          <w:rPr>
            <w:rFonts w:ascii="Times New Roman" w:hAnsi="Times New Roman" w:cs="Times New Roman"/>
            <w:color w:val="0000FF"/>
          </w:rPr>
          <w:t>пунктов 16</w:t>
        </w:r>
      </w:hyperlink>
      <w:r w:rsidRPr="002F3E5C">
        <w:rPr>
          <w:rFonts w:ascii="Times New Roman" w:hAnsi="Times New Roman" w:cs="Times New Roman"/>
        </w:rPr>
        <w:t xml:space="preserve">, </w:t>
      </w:r>
      <w:hyperlink w:anchor="P141" w:history="1">
        <w:r w:rsidRPr="002F3E5C">
          <w:rPr>
            <w:rFonts w:ascii="Times New Roman" w:hAnsi="Times New Roman" w:cs="Times New Roman"/>
            <w:color w:val="0000FF"/>
          </w:rPr>
          <w:t>17</w:t>
        </w:r>
      </w:hyperlink>
      <w:r w:rsidRPr="002F3E5C">
        <w:rPr>
          <w:rFonts w:ascii="Times New Roman" w:hAnsi="Times New Roman" w:cs="Times New Roman"/>
        </w:rPr>
        <w:t xml:space="preserve">, </w:t>
      </w:r>
      <w:hyperlink w:anchor="P157" w:history="1">
        <w:r w:rsidRPr="002F3E5C">
          <w:rPr>
            <w:rFonts w:ascii="Times New Roman" w:hAnsi="Times New Roman" w:cs="Times New Roman"/>
            <w:color w:val="0000FF"/>
          </w:rPr>
          <w:t>21</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2) несоответствие информации, представленной заявителем в заявлении об исключении заключения экспертизы промышленной безопасности из Реестра, сведениям, находящимся в распоряжении органа, предоставляющего государственную услугу, и (или) полученным на основании межведомственных запросов, представление недостоверных и противоречивых сведений.</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w:t>
      </w:r>
      <w:proofErr w:type="spellStart"/>
      <w:r w:rsidRPr="002F3E5C">
        <w:rPr>
          <w:rFonts w:ascii="Times New Roman" w:hAnsi="Times New Roman" w:cs="Times New Roman"/>
        </w:rPr>
        <w:t>пп</w:t>
      </w:r>
      <w:proofErr w:type="spellEnd"/>
      <w:r w:rsidRPr="002F3E5C">
        <w:rPr>
          <w:rFonts w:ascii="Times New Roman" w:hAnsi="Times New Roman" w:cs="Times New Roman"/>
        </w:rPr>
        <w:t xml:space="preserve">. 2 в ред. </w:t>
      </w:r>
      <w:hyperlink r:id="rId48"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84. Исполнитель рассматривает зарегистрированное в системе делопроизводства территориального органа Ростехнадзора заявление об исключении заключения экспертизы промышленной безопасности из Реестра, проводит проверку наличия оснований для принятия решения об отказе в предоставлении сведений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При выявлении по результатам проверки заявления об исключении заключения экспертизы промышленной безопасности из Реестра оснований для принятия решения об отказе в исключении заключения экспертизы промышленной безопасности из Реестра, предусмотренных </w:t>
      </w:r>
      <w:hyperlink w:anchor="P466" w:history="1">
        <w:r w:rsidRPr="002F3E5C">
          <w:rPr>
            <w:rFonts w:ascii="Times New Roman" w:hAnsi="Times New Roman" w:cs="Times New Roman"/>
            <w:color w:val="0000FF"/>
          </w:rPr>
          <w:t>пунктом 83</w:t>
        </w:r>
      </w:hyperlink>
      <w:r w:rsidRPr="002F3E5C">
        <w:rPr>
          <w:rFonts w:ascii="Times New Roman" w:hAnsi="Times New Roman" w:cs="Times New Roman"/>
        </w:rPr>
        <w:t xml:space="preserve"> Административного регламента, Исполнитель организует подготовку и представление уведомления об отказе в исключении заключения экспертизы промышленной безопасности из Реестра на подпись руководителю (заместителю руководителя) территориального органа Ростехнадзора не позднее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(п. 84 в ред. </w:t>
      </w:r>
      <w:hyperlink r:id="rId49"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85. При отсутствии оснований, предусмотренных </w:t>
      </w:r>
      <w:hyperlink w:anchor="P466" w:history="1">
        <w:r w:rsidRPr="002F3E5C">
          <w:rPr>
            <w:rFonts w:ascii="Times New Roman" w:hAnsi="Times New Roman" w:cs="Times New Roman"/>
            <w:color w:val="0000FF"/>
          </w:rPr>
          <w:t>пунктом 83</w:t>
        </w:r>
      </w:hyperlink>
      <w:r w:rsidRPr="002F3E5C">
        <w:rPr>
          <w:rFonts w:ascii="Times New Roman" w:hAnsi="Times New Roman" w:cs="Times New Roman"/>
        </w:rPr>
        <w:t xml:space="preserve"> настоящего Административного регламента, Исполнитель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 организует подготовку и представление на подпись руководителю (заместителю руководителя) территориального органа Ростехнадзора уведомления об исключении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Исполнитель вносит в Реестр сведения об исключении заключения экспертизы промышленной безопасности, в том числе признанного заведомо ложным в случаях, предусмотренных законодательством Российской Федерации.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86. Уведомление об исключении заключения экспертизы промышленной безопасности из Реестра (уведомление об отказе в исключении заключения экспертизы промышленной безопасности из Реестра) в течение одного рабочего дня со дня подписания руководителем (заместителем руководителя) территориального органа Ростехнадзора передается для выдачи должностному лицу структурного подразделения территориального органа Ростехнадзора, ответственному за выдачу (направление)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87.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осуществляется в зависимости от способа, указанного в заявлении об исключении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непосредственно в помещении территориального органа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руководителю юридического лица при предъявлении документа, удостоверяющего личность;</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индивидуальному предпринимателю при предъявлении документа, удостоверяющего личность;</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w:t>
      </w:r>
      <w:hyperlink w:anchor="P119" w:history="1">
        <w:r w:rsidRPr="002F3E5C">
          <w:rPr>
            <w:rFonts w:ascii="Times New Roman" w:hAnsi="Times New Roman" w:cs="Times New Roman"/>
            <w:color w:val="0000FF"/>
          </w:rPr>
          <w:t>пунктом 14</w:t>
        </w:r>
      </w:hyperlink>
      <w:r w:rsidRPr="002F3E5C">
        <w:rPr>
          <w:rFonts w:ascii="Times New Roman" w:hAnsi="Times New Roman" w:cs="Times New Roman"/>
        </w:rP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выдачу (направление) документов, отправляет уведомление об исключении заключения экспертизы промышленной безопасности из Реестра либо уведомление об отказе в исключении заключения экспертизы промышленной безопасности из Реестра, заявителю почтовым отправлением.</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направляет заявителю уведомление об исключении заключения экспертизы промышленной безопасности из Реестра либо уведомление об отказе в исключении заключения экспертизы промышленной безопасности из Реестра, почтовым отправлением</w:t>
      </w:r>
    </w:p>
    <w:p w:rsidR="000743DE" w:rsidRPr="002F3E5C" w:rsidRDefault="000743DE">
      <w:pPr>
        <w:pStyle w:val="ConsPlusNormal"/>
        <w:spacing w:before="220"/>
        <w:ind w:firstLine="540"/>
        <w:jc w:val="both"/>
        <w:rPr>
          <w:rFonts w:ascii="Times New Roman" w:hAnsi="Times New Roman" w:cs="Times New Roman"/>
        </w:rPr>
      </w:pPr>
      <w:bookmarkStart w:id="26" w:name="P483"/>
      <w:bookmarkEnd w:id="26"/>
      <w:r w:rsidRPr="002F3E5C">
        <w:rPr>
          <w:rFonts w:ascii="Times New Roman" w:hAnsi="Times New Roman" w:cs="Times New Roman"/>
        </w:rPr>
        <w:t>88. Структурным подразделением территориального органа Ростехнадзора, ответственным за ведение Реестра, публикуются на официальном сайте территориального органа Ростехнадзора в сети "Интернет" сведения об исключении заключения экспертизы промышленной безопасности из Реестра не позднее десяти рабочих дней с даты исключения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89. Результатом административной процедуры является исключение заключения экспертизы промышленной безопасности из Реестра и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Порядок исправления допущенных опечаток и ошибок</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документах, выданных в результате предоставления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90. Основанием для начала административной процедуры является получение структурным подразделением Ростехнадзора, ответственным за предоставление государственной услуги, заявления о необходимости исправления допущенных опечаток (ошибок) в выданных в результате предоставления государственной услуги документах.</w:t>
      </w:r>
    </w:p>
    <w:p w:rsidR="000743DE" w:rsidRPr="002F3E5C" w:rsidRDefault="000743DE">
      <w:pPr>
        <w:pStyle w:val="ConsPlusNormal"/>
        <w:spacing w:before="220"/>
        <w:ind w:firstLine="540"/>
        <w:jc w:val="both"/>
        <w:rPr>
          <w:rFonts w:ascii="Times New Roman" w:hAnsi="Times New Roman" w:cs="Times New Roman"/>
        </w:rPr>
      </w:pPr>
      <w:bookmarkStart w:id="27" w:name="P491"/>
      <w:bookmarkEnd w:id="27"/>
      <w:r w:rsidRPr="002F3E5C">
        <w:rPr>
          <w:rFonts w:ascii="Times New Roman" w:hAnsi="Times New Roman" w:cs="Times New Roman"/>
        </w:rPr>
        <w:t>91. Исполнитель рассматривает заявление о необходимости исправления допущенных опечаток (ошибок) в выданных в результате предоставления государственной услуги документах.</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 xml:space="preserve">92. В случае выявления допущенных опечаток (ошибок) в выданных в результате предоставления государственной услуги документах должностное лицо структурного подразделения Ростехнадзора, ответственного за предоставление государственной услуги, исправляет их, осуществляет замену указанных документов и их передачу должностному лицу структурного подразделения Ростехнадзора, ответственному за выдачу (направление) документов, в срок, не превышающий пяти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результате предоставления государственной услуги документах, для вручения (направления) заявителю документа, оформленного по результатам предоставления государственной услуги в порядке, установленном </w:t>
      </w:r>
      <w:hyperlink w:anchor="P421" w:history="1">
        <w:r w:rsidRPr="002F3E5C">
          <w:rPr>
            <w:rFonts w:ascii="Times New Roman" w:hAnsi="Times New Roman" w:cs="Times New Roman"/>
            <w:color w:val="0000FF"/>
          </w:rPr>
          <w:t>пунктами 71</w:t>
        </w:r>
      </w:hyperlink>
      <w:r w:rsidRPr="002F3E5C">
        <w:rPr>
          <w:rFonts w:ascii="Times New Roman" w:hAnsi="Times New Roman" w:cs="Times New Roman"/>
        </w:rPr>
        <w:t xml:space="preserve">, </w:t>
      </w:r>
      <w:hyperlink w:anchor="P426" w:history="1">
        <w:r w:rsidRPr="002F3E5C">
          <w:rPr>
            <w:rFonts w:ascii="Times New Roman" w:hAnsi="Times New Roman" w:cs="Times New Roman"/>
            <w:color w:val="0000FF"/>
          </w:rPr>
          <w:t>72</w:t>
        </w:r>
      </w:hyperlink>
      <w:r w:rsidRPr="002F3E5C">
        <w:rPr>
          <w:rFonts w:ascii="Times New Roman" w:hAnsi="Times New Roman" w:cs="Times New Roman"/>
        </w:rPr>
        <w:t xml:space="preserve">, </w:t>
      </w:r>
      <w:hyperlink w:anchor="P533" w:history="1">
        <w:r w:rsidRPr="002F3E5C">
          <w:rPr>
            <w:rFonts w:ascii="Times New Roman" w:hAnsi="Times New Roman" w:cs="Times New Roman"/>
            <w:color w:val="0000FF"/>
          </w:rPr>
          <w:t>106</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bookmarkStart w:id="28" w:name="P493"/>
      <w:bookmarkEnd w:id="28"/>
      <w:r w:rsidRPr="002F3E5C">
        <w:rPr>
          <w:rFonts w:ascii="Times New Roman" w:hAnsi="Times New Roman" w:cs="Times New Roman"/>
        </w:rPr>
        <w:t xml:space="preserve">93. В случае отсутствия опечаток (ошибок) в выданных в результате предоставления государственной услуги документах должностное лицо структурного подразделения Ростехнадзора, ответственного за предоставление государственной услуги, письменно сообщает заявителю об отсутствии таких опечаток (ошибок) в срок, не превышающий пяти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результате предоставления государственной услуги документах, которое вручается (направляется) заявителю в </w:t>
      </w:r>
      <w:proofErr w:type="spellStart"/>
      <w:r w:rsidRPr="002F3E5C">
        <w:rPr>
          <w:rFonts w:ascii="Times New Roman" w:hAnsi="Times New Roman" w:cs="Times New Roman"/>
        </w:rPr>
        <w:t>в</w:t>
      </w:r>
      <w:proofErr w:type="spellEnd"/>
      <w:r w:rsidRPr="002F3E5C">
        <w:rPr>
          <w:rFonts w:ascii="Times New Roman" w:hAnsi="Times New Roman" w:cs="Times New Roman"/>
        </w:rPr>
        <w:t xml:space="preserve"> зависимости от способа, указанного в заявлении о необходимости исправления допущенных опечаток (ошибок) в выданных в результате предоставления государственной услуги документах.</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94. Результатом административной процедуры является оформление и вручение (направление) заявителю взамен ранее выданного нового документа, оформленного по результатам предоставления государственной услуги, или письменное сообщение об отсутствии допущенных опечаток (ошибок) в выданных в результате предоставления государственной услуги документах.</w:t>
      </w:r>
    </w:p>
    <w:p w:rsidR="00C64C62" w:rsidRDefault="00C64C62">
      <w:pPr>
        <w:pStyle w:val="ConsPlusTitle"/>
        <w:jc w:val="center"/>
        <w:outlineLvl w:val="2"/>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Прием, регистрация, рассмотрение заявительных документов,</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поступивших в электронной форме с использованием ЕПГУ,</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выдача результата предоставления государственной услуги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электронной форме</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95. Основанием для начала административной процедуры является представление заявителем в территориальный орган Ростехнадзора заявительных документов в электронной форме с использованием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Заявитель представляет в территориальный орган Ростехнадзора заявление о внесении заключения экспертизы промышленной безопасности в Реестр, заявление об исключении заключения экспертизы промышленной безопасности из Реестра или заявление о предоставлении сведений из Реестра в виде электронного документа, подписанного усиленной квалифицированной электронной подписью заявителя, с использованием ЕПГУ, за исключением случая, указанного в </w:t>
      </w:r>
      <w:hyperlink w:anchor="P350" w:history="1">
        <w:r w:rsidRPr="002F3E5C">
          <w:rPr>
            <w:rFonts w:ascii="Times New Roman" w:hAnsi="Times New Roman" w:cs="Times New Roman"/>
            <w:color w:val="0000FF"/>
          </w:rPr>
          <w:t>пункте 55</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96. При направлении заявительных документов с использованием ЕПГУ днем подачи считается день их регистрации в системе делопроизводства территориального органа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97. На ЕПГУ размещаются образцы заполнения в электронной форме заявлений о внесении заключения экспертизы промышленной безопасности в Реестр, заявление о предоставлении сведений из Реестра, заявление об исключении заключения экспертизы промышленной безопасности из Реестра.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Форматно-логическая проверка сформированного заявления о предоставления государственной услуги через ЕПГУ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98. При формировании заявления о внесении заключения экспертизы промышленной безопасности в Реестр, заявления об исключении заключения экспертизы промышленной безопасности из Реестра или заявления о предоставлении сведений из Реестра через ЕПГУ заявителю обеспечивается: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а) возможность копирования и сохранения документов, указанных в </w:t>
      </w:r>
      <w:hyperlink w:anchor="P139" w:history="1">
        <w:r w:rsidRPr="002F3E5C">
          <w:rPr>
            <w:rFonts w:ascii="Times New Roman" w:hAnsi="Times New Roman" w:cs="Times New Roman"/>
            <w:color w:val="0000FF"/>
          </w:rPr>
          <w:t>пункте 16</w:t>
        </w:r>
      </w:hyperlink>
      <w:r w:rsidRPr="002F3E5C">
        <w:rPr>
          <w:rFonts w:ascii="Times New Roman" w:hAnsi="Times New Roman" w:cs="Times New Roman"/>
        </w:rPr>
        <w:t xml:space="preserve"> настоящего Административного регламента, необходимых для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б) возможность печати на бумажном носителе копии электронной формы заявления;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е) возможность доступа заявителя на ЕПГУ к ранее поданным им запросам в течение не менее одного года.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99. Сформированное и подписанное заявление о внесении заключения экспертизы промышленной безопасности в Реестр, заявление об исключении заключения экспертизы промышленной безопасности из Реестра или заявление о предоставлении сведений из Реестра, и иные документы, указанные в </w:t>
      </w:r>
      <w:hyperlink w:anchor="P139" w:history="1">
        <w:r w:rsidRPr="002F3E5C">
          <w:rPr>
            <w:rFonts w:ascii="Times New Roman" w:hAnsi="Times New Roman" w:cs="Times New Roman"/>
            <w:color w:val="0000FF"/>
          </w:rPr>
          <w:t>пунктах 16</w:t>
        </w:r>
      </w:hyperlink>
      <w:r w:rsidRPr="002F3E5C">
        <w:rPr>
          <w:rFonts w:ascii="Times New Roman" w:hAnsi="Times New Roman" w:cs="Times New Roman"/>
        </w:rPr>
        <w:t xml:space="preserve"> - </w:t>
      </w:r>
      <w:hyperlink w:anchor="P157" w:history="1">
        <w:r w:rsidRPr="002F3E5C">
          <w:rPr>
            <w:rFonts w:ascii="Times New Roman" w:hAnsi="Times New Roman" w:cs="Times New Roman"/>
            <w:color w:val="0000FF"/>
          </w:rPr>
          <w:t>21</w:t>
        </w:r>
      </w:hyperlink>
      <w:r w:rsidRPr="002F3E5C">
        <w:rPr>
          <w:rFonts w:ascii="Times New Roman" w:hAnsi="Times New Roman" w:cs="Times New Roman"/>
        </w:rPr>
        <w:t xml:space="preserve"> настоящего Административного регламента, необходимые для предоставления государственной услуги, направляются в территориальный орган Ростехнадзора посредством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Срок регистрации заявления о внесении заключения экспертизы промышленной безопасности в Реестр, заявления об исключении заключения экспертизы промышленной безопасности из Реестра или заявления о предоставлении сведений из Реестра, поданных через ЕПГУ - один рабочий день.</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100. Территориальный орган Ростехнадзора определяет должностное лицо, ответственное за прием документов, поступивших посредством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101. Предоставление государственной услуги начинается с момента приема и регистрации территориальным органом Ростехнадзора электронных документов, необходимых для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При получении заявления, необходимого для предоставления государственной услуги, в электронной форме, в автоматическом режиме осуществляется форматно-логический контроль, проверяется наличие оснований для отказа в приеме заявительных документов, поступивших через ЕПГУ, указанных в </w:t>
      </w:r>
      <w:hyperlink w:anchor="P187" w:history="1">
        <w:r w:rsidRPr="002F3E5C">
          <w:rPr>
            <w:rFonts w:ascii="Times New Roman" w:hAnsi="Times New Roman" w:cs="Times New Roman"/>
            <w:color w:val="0000FF"/>
          </w:rPr>
          <w:t>пункте 26</w:t>
        </w:r>
      </w:hyperlink>
      <w:r w:rsidRPr="002F3E5C">
        <w:rPr>
          <w:rFonts w:ascii="Times New Roman" w:hAnsi="Times New Roman" w:cs="Times New Roman"/>
        </w:rPr>
        <w:t xml:space="preserve"> настоящего Административного регламента, а также осуществляются следующие действия: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 при наличии указанных оснований работником структурного подразделения территориального органа Ростехнадзора, ответственного за прием заявлений, поступающих через ЕПГУ, в срок, не превышающий одного рабочего дня после поступления заявления через ЕПГУ, направляет уведомление об отказе в приеме заявительных документов через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2) при отсутствии указанных оснований заявителю сообщается присвоенный заявлению в электронной форме номер, по которому в соответствующем разделе ЕПГУ заявителю будет </w:t>
      </w:r>
      <w:r w:rsidRPr="002F3E5C">
        <w:rPr>
          <w:rFonts w:ascii="Times New Roman" w:hAnsi="Times New Roman" w:cs="Times New Roman"/>
        </w:rPr>
        <w:lastRenderedPageBreak/>
        <w:t>представлена информация о ходе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Прием заявительных документов осуществляется работником структурного подразделения территориального органа Ростехнадзора, ответственного за прием заявлений, поступающих через ЕПГУ. Заявление регистрируется в системе делопроизводства территориального органа Ростехнадзора в порядке, установленном </w:t>
      </w:r>
      <w:hyperlink w:anchor="P353" w:history="1">
        <w:r w:rsidRPr="002F3E5C">
          <w:rPr>
            <w:rFonts w:ascii="Times New Roman" w:hAnsi="Times New Roman" w:cs="Times New Roman"/>
            <w:color w:val="0000FF"/>
          </w:rPr>
          <w:t>пунктом 56</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После регистрации заявительные документы направляются в структурное подразделение территориального органа Ростехнадзора, ответственное за предоставление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При предоставлении государственной услуги в электронной форме заявителю направляется уведомление о:</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а) приеме и регистрации заявительных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б) мотивированном отказе в приеме заявительных документов через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 возможности получить документ, оформленный по результатам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г) записи на прием в территориальный орган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102. Рассмотрение заявительных документов, поступивших посредством ЕПГУ, осуществляется в порядке, предусмотренном </w:t>
      </w:r>
      <w:hyperlink w:anchor="P373" w:history="1">
        <w:r w:rsidRPr="002F3E5C">
          <w:rPr>
            <w:rFonts w:ascii="Times New Roman" w:hAnsi="Times New Roman" w:cs="Times New Roman"/>
            <w:color w:val="0000FF"/>
          </w:rPr>
          <w:t>пунктами 60</w:t>
        </w:r>
      </w:hyperlink>
      <w:r w:rsidRPr="002F3E5C">
        <w:rPr>
          <w:rFonts w:ascii="Times New Roman" w:hAnsi="Times New Roman" w:cs="Times New Roman"/>
        </w:rPr>
        <w:t xml:space="preserve"> - </w:t>
      </w:r>
      <w:hyperlink w:anchor="P417" w:history="1">
        <w:r w:rsidRPr="002F3E5C">
          <w:rPr>
            <w:rFonts w:ascii="Times New Roman" w:hAnsi="Times New Roman" w:cs="Times New Roman"/>
            <w:color w:val="0000FF"/>
          </w:rPr>
          <w:t>70</w:t>
        </w:r>
      </w:hyperlink>
      <w:r w:rsidRPr="002F3E5C">
        <w:rPr>
          <w:rFonts w:ascii="Times New Roman" w:hAnsi="Times New Roman" w:cs="Times New Roman"/>
        </w:rPr>
        <w:t xml:space="preserve">, </w:t>
      </w:r>
      <w:hyperlink w:anchor="P435" w:history="1">
        <w:r w:rsidRPr="002F3E5C">
          <w:rPr>
            <w:rFonts w:ascii="Times New Roman" w:hAnsi="Times New Roman" w:cs="Times New Roman"/>
            <w:color w:val="0000FF"/>
          </w:rPr>
          <w:t>75</w:t>
        </w:r>
      </w:hyperlink>
      <w:r w:rsidRPr="002F3E5C">
        <w:rPr>
          <w:rFonts w:ascii="Times New Roman" w:hAnsi="Times New Roman" w:cs="Times New Roman"/>
        </w:rPr>
        <w:t xml:space="preserve"> - </w:t>
      </w:r>
      <w:hyperlink w:anchor="P443" w:history="1">
        <w:r w:rsidRPr="002F3E5C">
          <w:rPr>
            <w:rFonts w:ascii="Times New Roman" w:hAnsi="Times New Roman" w:cs="Times New Roman"/>
            <w:color w:val="0000FF"/>
          </w:rPr>
          <w:t>79</w:t>
        </w:r>
      </w:hyperlink>
      <w:r w:rsidRPr="002F3E5C">
        <w:rPr>
          <w:rFonts w:ascii="Times New Roman" w:hAnsi="Times New Roman" w:cs="Times New Roman"/>
        </w:rPr>
        <w:t xml:space="preserve">, </w:t>
      </w:r>
      <w:hyperlink w:anchor="P459" w:history="1">
        <w:r w:rsidRPr="002F3E5C">
          <w:rPr>
            <w:rFonts w:ascii="Times New Roman" w:hAnsi="Times New Roman" w:cs="Times New Roman"/>
            <w:color w:val="0000FF"/>
          </w:rPr>
          <w:t>81</w:t>
        </w:r>
      </w:hyperlink>
      <w:r w:rsidRPr="002F3E5C">
        <w:rPr>
          <w:rFonts w:ascii="Times New Roman" w:hAnsi="Times New Roman" w:cs="Times New Roman"/>
        </w:rPr>
        <w:t xml:space="preserve"> - </w:t>
      </w:r>
      <w:hyperlink w:anchor="P483" w:history="1">
        <w:r w:rsidRPr="002F3E5C">
          <w:rPr>
            <w:rFonts w:ascii="Times New Roman" w:hAnsi="Times New Roman" w:cs="Times New Roman"/>
            <w:color w:val="0000FF"/>
          </w:rPr>
          <w:t>88</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103. Представление документов и (или) информации, необходимых для предоставления государственной услуги,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0743DE" w:rsidRPr="002F3E5C" w:rsidRDefault="000743DE">
      <w:pPr>
        <w:pStyle w:val="ConsPlusNormal"/>
        <w:spacing w:before="220"/>
        <w:ind w:firstLine="540"/>
        <w:jc w:val="both"/>
        <w:rPr>
          <w:rFonts w:ascii="Times New Roman" w:hAnsi="Times New Roman" w:cs="Times New Roman"/>
        </w:rPr>
      </w:pPr>
      <w:bookmarkStart w:id="29" w:name="P530"/>
      <w:bookmarkEnd w:id="29"/>
      <w:r w:rsidRPr="002F3E5C">
        <w:rPr>
          <w:rFonts w:ascii="Times New Roman" w:hAnsi="Times New Roman" w:cs="Times New Roman"/>
        </w:rPr>
        <w:t xml:space="preserve">104.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w:t>
      </w:r>
      <w:hyperlink r:id="rId50" w:history="1">
        <w:r w:rsidRPr="002F3E5C">
          <w:rPr>
            <w:rFonts w:ascii="Times New Roman" w:hAnsi="Times New Roman" w:cs="Times New Roman"/>
            <w:color w:val="0000FF"/>
          </w:rPr>
          <w:t>закона</w:t>
        </w:r>
      </w:hyperlink>
      <w:r w:rsidRPr="002F3E5C">
        <w:rPr>
          <w:rFonts w:ascii="Times New Roman" w:hAnsi="Times New Roman" w:cs="Times New Roman"/>
        </w:rPr>
        <w:t xml:space="preserve"> "Об организации предоставления государственных и муниципальных услуг".</w:t>
      </w:r>
    </w:p>
    <w:p w:rsidR="000743DE" w:rsidRPr="002F3E5C" w:rsidRDefault="000743DE">
      <w:pPr>
        <w:pStyle w:val="ConsPlusNormal"/>
        <w:spacing w:before="220"/>
        <w:ind w:firstLine="540"/>
        <w:jc w:val="both"/>
        <w:rPr>
          <w:rFonts w:ascii="Times New Roman" w:hAnsi="Times New Roman" w:cs="Times New Roman"/>
        </w:rPr>
      </w:pPr>
      <w:bookmarkStart w:id="30" w:name="P531"/>
      <w:bookmarkEnd w:id="30"/>
      <w:r w:rsidRPr="002F3E5C">
        <w:rPr>
          <w:rFonts w:ascii="Times New Roman" w:hAnsi="Times New Roman" w:cs="Times New Roman"/>
        </w:rPr>
        <w:t>105. Формирование и направление межведомственных запросов осуществляется Исполнителем в срок, не превышающий трех рабочих дней со дня регистрации заявительных документов.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Информация, поступившая по запросам Исполнителя, в рамках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учитывается при принятии решения по результатам рассмотрения заявительных документов.</w:t>
      </w:r>
    </w:p>
    <w:p w:rsidR="000743DE" w:rsidRPr="002F3E5C" w:rsidRDefault="000743DE">
      <w:pPr>
        <w:pStyle w:val="ConsPlusNormal"/>
        <w:spacing w:before="220"/>
        <w:ind w:firstLine="540"/>
        <w:jc w:val="both"/>
        <w:rPr>
          <w:rFonts w:ascii="Times New Roman" w:hAnsi="Times New Roman" w:cs="Times New Roman"/>
        </w:rPr>
      </w:pPr>
      <w:bookmarkStart w:id="31" w:name="P533"/>
      <w:bookmarkEnd w:id="31"/>
      <w:r w:rsidRPr="002F3E5C">
        <w:rPr>
          <w:rFonts w:ascii="Times New Roman" w:hAnsi="Times New Roman" w:cs="Times New Roman"/>
        </w:rPr>
        <w:t xml:space="preserve">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"в электронной форме"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принятия решения о результате предоставления государственной услуги, установленного </w:t>
      </w:r>
      <w:hyperlink w:anchor="P119" w:history="1">
        <w:r w:rsidRPr="002F3E5C">
          <w:rPr>
            <w:rFonts w:ascii="Times New Roman" w:hAnsi="Times New Roman" w:cs="Times New Roman"/>
            <w:color w:val="0000FF"/>
          </w:rPr>
          <w:t>пунктами 14</w:t>
        </w:r>
      </w:hyperlink>
      <w:r w:rsidRPr="002F3E5C">
        <w:rPr>
          <w:rFonts w:ascii="Times New Roman" w:hAnsi="Times New Roman" w:cs="Times New Roman"/>
        </w:rPr>
        <w:t xml:space="preserve"> и </w:t>
      </w:r>
      <w:hyperlink w:anchor="P123" w:history="1">
        <w:r w:rsidRPr="002F3E5C">
          <w:rPr>
            <w:rFonts w:ascii="Times New Roman" w:hAnsi="Times New Roman" w:cs="Times New Roman"/>
            <w:color w:val="0000FF"/>
          </w:rPr>
          <w:t>14.1</w:t>
        </w:r>
      </w:hyperlink>
      <w:r w:rsidRPr="002F3E5C">
        <w:rPr>
          <w:rFonts w:ascii="Times New Roman" w:hAnsi="Times New Roman" w:cs="Times New Roman"/>
        </w:rPr>
        <w:t xml:space="preserve"> </w:t>
      </w:r>
      <w:r w:rsidRPr="002F3E5C">
        <w:rPr>
          <w:rFonts w:ascii="Times New Roman" w:hAnsi="Times New Roman" w:cs="Times New Roman"/>
        </w:rPr>
        <w:lastRenderedPageBreak/>
        <w:t>настоящего Административного регламента, посредством ЕПГУ или на адрес электронной почты заявителя.</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(в ред. </w:t>
      </w:r>
      <w:hyperlink r:id="rId51"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107. Вручение (направление) заявителю документа, оформленного по результатам предоставления государственной услуги, осуществляется в зависимости от способа, указанного в заявлении, в том числе с использованием ЕПГУ, в порядке, предусмотренном </w:t>
      </w:r>
      <w:hyperlink w:anchor="P533" w:history="1">
        <w:r w:rsidRPr="002F3E5C">
          <w:rPr>
            <w:rFonts w:ascii="Times New Roman" w:hAnsi="Times New Roman" w:cs="Times New Roman"/>
            <w:color w:val="0000FF"/>
          </w:rPr>
          <w:t>пунктом 106</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108. Результатом административной процедуры является вручение (направление) заявителю документа, оформленного по результатам предоставления государственной услуги.</w:t>
      </w:r>
    </w:p>
    <w:p w:rsidR="000743DE" w:rsidRPr="002F3E5C" w:rsidRDefault="000743DE">
      <w:pPr>
        <w:pStyle w:val="ConsPlusNormal"/>
        <w:jc w:val="both"/>
        <w:rPr>
          <w:rFonts w:ascii="Times New Roman" w:hAnsi="Times New Roman" w:cs="Times New Roman"/>
        </w:rPr>
      </w:pPr>
    </w:p>
    <w:p w:rsidR="00C64C62" w:rsidRDefault="00C64C62">
      <w:pPr>
        <w:pStyle w:val="ConsPlusTitle"/>
        <w:jc w:val="center"/>
        <w:outlineLvl w:val="2"/>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Порядок исправления допущенных опечаток и ошибок</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документах, поступивших в электронной форме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с использованием ЕПГУ, выданных в результате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предоставления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 xml:space="preserve">109. Исправление допущенных опечаток и ошибок в документах, выданных в результате предоставления государственной услуги, поступивших в электронной форме с использованием ЕПГУ, осуществляется в порядке, предусмотренном </w:t>
      </w:r>
      <w:hyperlink w:anchor="P491" w:history="1">
        <w:r w:rsidRPr="002F3E5C">
          <w:rPr>
            <w:rFonts w:ascii="Times New Roman" w:hAnsi="Times New Roman" w:cs="Times New Roman"/>
            <w:color w:val="0000FF"/>
          </w:rPr>
          <w:t>пунктами 91</w:t>
        </w:r>
      </w:hyperlink>
      <w:r w:rsidRPr="002F3E5C">
        <w:rPr>
          <w:rFonts w:ascii="Times New Roman" w:hAnsi="Times New Roman" w:cs="Times New Roman"/>
        </w:rPr>
        <w:t xml:space="preserve"> - </w:t>
      </w:r>
      <w:hyperlink w:anchor="P493" w:history="1">
        <w:r w:rsidRPr="002F3E5C">
          <w:rPr>
            <w:rFonts w:ascii="Times New Roman" w:hAnsi="Times New Roman" w:cs="Times New Roman"/>
            <w:color w:val="0000FF"/>
          </w:rPr>
          <w:t>93</w:t>
        </w:r>
      </w:hyperlink>
      <w:r w:rsidRPr="002F3E5C">
        <w:rPr>
          <w:rFonts w:ascii="Times New Roman" w:hAnsi="Times New Roman" w:cs="Times New Roman"/>
        </w:rPr>
        <w:t xml:space="preserve"> настоящего Административного регламента.</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1"/>
        <w:rPr>
          <w:rFonts w:ascii="Times New Roman" w:hAnsi="Times New Roman" w:cs="Times New Roman"/>
        </w:rPr>
      </w:pPr>
      <w:r w:rsidRPr="002F3E5C">
        <w:rPr>
          <w:rFonts w:ascii="Times New Roman" w:hAnsi="Times New Roman" w:cs="Times New Roman"/>
        </w:rPr>
        <w:t>IV. Формы контроля за предоставлением</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Порядок осуществления текущего контроля за соблюдением</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исполнением ответственными должностными лицами положений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регламента и иных нормативных правовых актов,</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устанавливающих требования к предоставлению государственной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услуги, а также принятием ими решений</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110. Текущий контроль за полнотой и качеством предоставления государственной услуги, за соблюдением и исполнением должностными лицами территориальных органов Ростехнадзора,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Ростехнадзора, ответственными за организацию работы по предоставлению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Порядок и периодичность осуществления плановых</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внеплановых проверок полноты и качества предоставления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 в том числе порядок и формы</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контроля за полнотой и качеством предоставления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111. Контроль за полнотой и качеством предоставления государственной услуги осуществляется в формах:</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проведения плановых и внеплановых проверок;</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рассмотрения жалоб на действия (бездействие) должностных лиц Ростехнадзора (его территориальных органов).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112. Порядок и периодичность осуществления плановых проверок полноты и качества предоставления государственной услуги территориальным органом Ростехнадзора устанавливается планом работы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113.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(бездействие) должностных лиц территориального органа Ростехнадзора, принятые или осуществленные в ходе предоставления государственной услуги.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114.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115.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Ответственность должностных лиц Ростехнадзора</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(территориальных органов Ростехнадзора) за решения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действия (бездействие), принимаемые (осуществляемые)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ими в ходе предоставления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116.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Ростехнадзора и его территориальных органов несут ответственность, предусмотренную законодательством Российской Федерации.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Положения, характеризующие требования к порядку</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формам контроля за предоставлением государственной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услуги, в том числе со стороны граждан,</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их объединений и организаций</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117. Контроль за предоставлением государственной услуги со стороны уполномоченных должностных лиц Ростехнадзора должен быть постоянным, всесторонним и объективным.</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118. В целях осуществления контроля за предоставлением государственной услуги 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территориального органа Ростехнадзора, ответственными за организацию работы по предоставлению государственной услуги, требований настоящего Административного регламента, законодательных и иных нормативных правовых актов, устанавливающих требования к предоставлению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1"/>
        <w:rPr>
          <w:rFonts w:ascii="Times New Roman" w:hAnsi="Times New Roman" w:cs="Times New Roman"/>
        </w:rPr>
      </w:pPr>
      <w:r w:rsidRPr="002F3E5C">
        <w:rPr>
          <w:rFonts w:ascii="Times New Roman" w:hAnsi="Times New Roman" w:cs="Times New Roman"/>
        </w:rPr>
        <w:t>V. Досудебный (внесудебный) порядок обжалования решений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действий (бездействия) Ростехнадзора (территориальных</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органов Ростехнадзора), а также его (их) должностных лиц</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Информация для заинтересованных лиц об их праве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на досудебное (внесудебное) обжалование действий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(бездействия) и (или) решений, принятых (осуществленных)</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в ходе предоставления государственной услуги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119. Заявители могут обратиться с жалобой на действия (бездействие) территориального органа Ростехнадзора, его должностных лиц и решения, принятые (осуществляемые) в ходе предоставления государственной услуги (далее - жалоба), в том числе с использованием ЕПГУ.</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Органы государственной власти, организации и уполномоченные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на рассмотрение жалобы лица, которым может быть направлена</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lastRenderedPageBreak/>
        <w:t>жалоба заявителя в досудебном (внесудебном) порядке</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 xml:space="preserve">120. Жалоба рассматривается Ростехнадзором (территориальным органом Ростехнадзора)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2" w:history="1">
        <w:r w:rsidRPr="002F3E5C">
          <w:rPr>
            <w:rFonts w:ascii="Times New Roman" w:hAnsi="Times New Roman" w:cs="Times New Roman"/>
            <w:color w:val="0000FF"/>
          </w:rPr>
          <w:t>частью 1.1. статьи 16</w:t>
        </w:r>
      </w:hyperlink>
      <w:r w:rsidRPr="002F3E5C">
        <w:rPr>
          <w:rFonts w:ascii="Times New Roman" w:hAnsi="Times New Roman" w:cs="Times New Roman"/>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53" w:history="1">
        <w:r w:rsidRPr="002F3E5C">
          <w:rPr>
            <w:rFonts w:ascii="Times New Roman" w:hAnsi="Times New Roman" w:cs="Times New Roman"/>
            <w:color w:val="0000FF"/>
          </w:rPr>
          <w:t>постановлением</w:t>
        </w:r>
      </w:hyperlink>
      <w:r w:rsidRPr="002F3E5C">
        <w:rPr>
          <w:rFonts w:ascii="Times New Roman" w:hAnsi="Times New Roman" w:cs="Times New Roman"/>
        </w:rPr>
        <w:t xml:space="preserve">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(далее - постановление Правительства Российской Федерации N 840).</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Жалобы на действия (бездействие) должностных лиц территориального органа Ростехнадзора и решения, принятые заместителем руководителя территориального органа Ростехнадзора, при предоставлении государственной услуги направляются руководителю территориального органа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Жалобы на решения, принятые руководителем территориального органа Ростехнадзора, рассматриваются непосредственно руководителем (заместителем руководителя) Ростехнадзора.</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Способы информирования заявителей о порядке подачи</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и рассмотрения жалобы, в том числе с использованием</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федеральной государственной информационной системе</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"Единый портал государственных и муниципальных</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услуг (функций)"</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121. Информирование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посредством размещения информации на стендах в местах предоставления государственной услуги, на официальном сайте Ростехнадзора (его территориальных органов) в сети "Интернет" и на ЕПГУ.</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122. Заявитель вправе получать информацию и документы, необходимые для обоснования и рассмотрения жалобы.</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123. Консультирование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по телефону, электронной почте, при личном приеме.</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outlineLvl w:val="2"/>
        <w:rPr>
          <w:rFonts w:ascii="Times New Roman" w:hAnsi="Times New Roman" w:cs="Times New Roman"/>
        </w:rPr>
      </w:pPr>
      <w:r w:rsidRPr="002F3E5C">
        <w:rPr>
          <w:rFonts w:ascii="Times New Roman" w:hAnsi="Times New Roman" w:cs="Times New Roman"/>
        </w:rPr>
        <w:t>Перечень нормативных правовых актов, регулирующих порядок</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досудебного (внесудебного) обжалования решений и действий</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(бездействия) Ростехнадзора (его территориальных органов</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Ростехнадзора), а также его должностных лиц</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124. Нормативные правовые акты, регулирующие порядок досудебного (внесудебного) обжалования решений и действий (бездействия) Ростехнадзора (его территориальных органов), а также его должностных лиц:</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Федеральный </w:t>
      </w:r>
      <w:hyperlink r:id="rId54" w:history="1">
        <w:r w:rsidRPr="002F3E5C">
          <w:rPr>
            <w:rFonts w:ascii="Times New Roman" w:hAnsi="Times New Roman" w:cs="Times New Roman"/>
            <w:color w:val="0000FF"/>
          </w:rPr>
          <w:t>закон</w:t>
        </w:r>
      </w:hyperlink>
      <w:r w:rsidRPr="002F3E5C">
        <w:rPr>
          <w:rFonts w:ascii="Times New Roman" w:hAnsi="Times New Roman" w:cs="Times New Roman"/>
        </w:rPr>
        <w:t xml:space="preserve"> "Об организации предоставления государственных и муниципальных услуг";</w:t>
      </w:r>
    </w:p>
    <w:p w:rsidR="000743DE" w:rsidRPr="002F3E5C" w:rsidRDefault="00C64C62">
      <w:pPr>
        <w:pStyle w:val="ConsPlusNormal"/>
        <w:spacing w:before="220"/>
        <w:ind w:firstLine="540"/>
        <w:jc w:val="both"/>
        <w:rPr>
          <w:rFonts w:ascii="Times New Roman" w:hAnsi="Times New Roman" w:cs="Times New Roman"/>
        </w:rPr>
      </w:pPr>
      <w:hyperlink r:id="rId55" w:history="1">
        <w:r w:rsidR="000743DE" w:rsidRPr="002F3E5C">
          <w:rPr>
            <w:rFonts w:ascii="Times New Roman" w:hAnsi="Times New Roman" w:cs="Times New Roman"/>
            <w:color w:val="0000FF"/>
          </w:rPr>
          <w:t>постановление</w:t>
        </w:r>
      </w:hyperlink>
      <w:r w:rsidR="000743DE" w:rsidRPr="002F3E5C">
        <w:rPr>
          <w:rFonts w:ascii="Times New Roman" w:hAnsi="Times New Roman" w:cs="Times New Roman"/>
        </w:rPr>
        <w:t xml:space="preserve"> Правительства Российской Федерации N 840;</w:t>
      </w:r>
    </w:p>
    <w:p w:rsidR="000743DE" w:rsidRPr="002F3E5C" w:rsidRDefault="00C64C62">
      <w:pPr>
        <w:pStyle w:val="ConsPlusNormal"/>
        <w:spacing w:before="220"/>
        <w:ind w:firstLine="540"/>
        <w:jc w:val="both"/>
        <w:rPr>
          <w:rFonts w:ascii="Times New Roman" w:hAnsi="Times New Roman" w:cs="Times New Roman"/>
        </w:rPr>
      </w:pPr>
      <w:hyperlink r:id="rId56" w:history="1">
        <w:r w:rsidR="000743DE" w:rsidRPr="002F3E5C">
          <w:rPr>
            <w:rFonts w:ascii="Times New Roman" w:hAnsi="Times New Roman" w:cs="Times New Roman"/>
            <w:color w:val="0000FF"/>
          </w:rPr>
          <w:t>постановление</w:t>
        </w:r>
      </w:hyperlink>
      <w:r w:rsidR="000743DE" w:rsidRPr="002F3E5C">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2018, N 49, ст. 7600).</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125. Информация, указанная в настоящем разделе, размещается на официальном сайте Ростехнадзора (его территориальных органов) в сети "Интернет", в федеральном реестре и на ЕПГУ.</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right"/>
        <w:outlineLvl w:val="1"/>
        <w:rPr>
          <w:rFonts w:ascii="Times New Roman" w:hAnsi="Times New Roman" w:cs="Times New Roman"/>
        </w:rPr>
      </w:pPr>
      <w:r w:rsidRPr="002F3E5C">
        <w:rPr>
          <w:rFonts w:ascii="Times New Roman" w:hAnsi="Times New Roman" w:cs="Times New Roman"/>
        </w:rPr>
        <w:t>Приложение N 1</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к Административному регламенту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Федеральной службы по экологическому,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технологическому и атомному надзору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предоставлению государственной услуги</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ведению реестра заключений экспертизы</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промышленной безопасности, утвержденному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приказом Ростехнадзора</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от 8 апреля 2019 г. N 141</w:t>
      </w:r>
    </w:p>
    <w:p w:rsidR="000743DE" w:rsidRPr="002F3E5C" w:rsidRDefault="000743D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3DE" w:rsidRPr="002F3E5C">
        <w:tc>
          <w:tcPr>
            <w:tcW w:w="60" w:type="dxa"/>
            <w:tcBorders>
              <w:top w:val="nil"/>
              <w:left w:val="nil"/>
              <w:bottom w:val="nil"/>
              <w:right w:val="nil"/>
            </w:tcBorders>
            <w:shd w:val="clear" w:color="auto" w:fill="CED3F1"/>
            <w:tcMar>
              <w:top w:w="0" w:type="dxa"/>
              <w:left w:w="0" w:type="dxa"/>
              <w:bottom w:w="0" w:type="dxa"/>
              <w:right w:w="0" w:type="dxa"/>
            </w:tcMar>
          </w:tcPr>
          <w:p w:rsidR="000743DE" w:rsidRPr="002F3E5C" w:rsidRDefault="000743DE">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743DE" w:rsidRPr="002F3E5C" w:rsidRDefault="000743DE">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color w:val="392C69"/>
              </w:rPr>
              <w:t>Список изменяющих документов</w:t>
            </w:r>
          </w:p>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color w:val="392C69"/>
              </w:rPr>
              <w:t xml:space="preserve">(в ред. </w:t>
            </w:r>
            <w:hyperlink r:id="rId57" w:history="1">
              <w:r w:rsidRPr="002F3E5C">
                <w:rPr>
                  <w:rFonts w:ascii="Times New Roman" w:hAnsi="Times New Roman" w:cs="Times New Roman"/>
                  <w:color w:val="0000FF"/>
                </w:rPr>
                <w:t>Приказа</w:t>
              </w:r>
            </w:hyperlink>
            <w:r w:rsidRPr="002F3E5C">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743DE" w:rsidRPr="002F3E5C" w:rsidRDefault="000743DE">
            <w:pPr>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(ФОРМА)</w:t>
      </w:r>
    </w:p>
    <w:p w:rsidR="000743DE" w:rsidRPr="002F3E5C" w:rsidRDefault="000743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47"/>
        <w:gridCol w:w="1304"/>
        <w:gridCol w:w="3572"/>
      </w:tblGrid>
      <w:tr w:rsidR="000743DE" w:rsidRPr="002F3E5C">
        <w:tc>
          <w:tcPr>
            <w:tcW w:w="4147"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c>
          <w:tcPr>
            <w:tcW w:w="1304"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c>
          <w:tcPr>
            <w:tcW w:w="3572" w:type="dxa"/>
            <w:tcBorders>
              <w:top w:val="nil"/>
              <w:left w:val="nil"/>
              <w:bottom w:val="nil"/>
              <w:right w:val="nil"/>
            </w:tcBorders>
          </w:tcPr>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Наименование территориального органа Ростехнадзора</w:t>
            </w:r>
          </w:p>
        </w:tc>
      </w:tr>
      <w:tr w:rsidR="000743DE" w:rsidRPr="002F3E5C">
        <w:tc>
          <w:tcPr>
            <w:tcW w:w="4147" w:type="dxa"/>
            <w:tcBorders>
              <w:top w:val="nil"/>
              <w:left w:val="nil"/>
              <w:bottom w:val="nil"/>
              <w:right w:val="nil"/>
            </w:tcBorders>
            <w:vAlign w:val="center"/>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от ___________ N _____</w:t>
            </w:r>
          </w:p>
        </w:tc>
        <w:tc>
          <w:tcPr>
            <w:tcW w:w="1304"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c>
          <w:tcPr>
            <w:tcW w:w="3572"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743DE" w:rsidRPr="002F3E5C">
        <w:tc>
          <w:tcPr>
            <w:tcW w:w="9014" w:type="dxa"/>
            <w:tcBorders>
              <w:top w:val="nil"/>
              <w:left w:val="nil"/>
              <w:bottom w:val="nil"/>
              <w:right w:val="nil"/>
            </w:tcBorders>
          </w:tcPr>
          <w:p w:rsidR="000743DE" w:rsidRPr="002F3E5C" w:rsidRDefault="000743DE">
            <w:pPr>
              <w:pStyle w:val="ConsPlusNormal"/>
              <w:jc w:val="center"/>
              <w:rPr>
                <w:rFonts w:ascii="Times New Roman" w:hAnsi="Times New Roman" w:cs="Times New Roman"/>
              </w:rPr>
            </w:pPr>
            <w:bookmarkStart w:id="32" w:name="P650"/>
            <w:bookmarkEnd w:id="32"/>
            <w:r w:rsidRPr="002F3E5C">
              <w:rPr>
                <w:rFonts w:ascii="Times New Roman" w:hAnsi="Times New Roman" w:cs="Times New Roman"/>
              </w:rPr>
              <w:t>ЗАЯВЛЕНИЕ</w:t>
            </w:r>
          </w:p>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о внесении заключения экспертизы промышленной безопасности в реестр заключений экспертизы промышленной безопасности</w:t>
            </w:r>
          </w:p>
        </w:tc>
      </w:tr>
      <w:tr w:rsidR="000743DE" w:rsidRPr="002F3E5C">
        <w:tc>
          <w:tcPr>
            <w:tcW w:w="9014"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r>
      <w:tr w:rsidR="000743DE" w:rsidRPr="002F3E5C">
        <w:tc>
          <w:tcPr>
            <w:tcW w:w="9014"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Сведения о заявителе:</w:t>
            </w:r>
          </w:p>
        </w:tc>
      </w:tr>
      <w:tr w:rsidR="000743DE" w:rsidRPr="002F3E5C">
        <w:tc>
          <w:tcPr>
            <w:tcW w:w="9014"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Юридическое лицо</w:t>
            </w:r>
          </w:p>
        </w:tc>
      </w:tr>
    </w:tbl>
    <w:p w:rsidR="000743DE" w:rsidRPr="002F3E5C" w:rsidRDefault="000743D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Полное наименование</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vAlign w:val="bottom"/>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Сокращенное наименование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vAlign w:val="bottom"/>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Идентификационный номер налогоплательщика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vAlign w:val="bottom"/>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Почтовый адрес</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lastRenderedPageBreak/>
              <w:t>Контактный номер телефона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Адрес электронной почты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Руководитель организации (должность, фамилия, имя, отчество (при наличии)</w:t>
            </w:r>
          </w:p>
        </w:tc>
        <w:tc>
          <w:tcPr>
            <w:tcW w:w="2324" w:type="dxa"/>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43DE" w:rsidRPr="002F3E5C">
        <w:tc>
          <w:tcPr>
            <w:tcW w:w="9071"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Индивидуальный предприниматель</w:t>
            </w:r>
          </w:p>
        </w:tc>
      </w:tr>
    </w:tbl>
    <w:p w:rsidR="000743DE" w:rsidRPr="002F3E5C" w:rsidRDefault="000743D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Фамилия, имя и отчество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Данные документа, удостоверяющего личность</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Идентификационный номер налогоплательщика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Основной государственный регистрационный номер индивидуального предпринимателя</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Почтовый адрес</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Контактный номер телефона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Адрес электронной почты (при наличии)</w:t>
            </w:r>
          </w:p>
        </w:tc>
        <w:tc>
          <w:tcPr>
            <w:tcW w:w="2324" w:type="dxa"/>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43DE" w:rsidRPr="002F3E5C">
        <w:tc>
          <w:tcPr>
            <w:tcW w:w="9071"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Сведения об экспертной организации:</w:t>
            </w:r>
          </w:p>
        </w:tc>
      </w:tr>
    </w:tbl>
    <w:p w:rsidR="000743DE" w:rsidRPr="002F3E5C" w:rsidRDefault="000743D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Полное наименование</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Сокращенное наименование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Идентификационный номер налогоплательщика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Руководитель организации (должность, фамилия, имя, отчество (при наличии)</w:t>
            </w:r>
          </w:p>
        </w:tc>
        <w:tc>
          <w:tcPr>
            <w:tcW w:w="2324" w:type="dxa"/>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743DE" w:rsidRPr="002F3E5C">
        <w:tc>
          <w:tcPr>
            <w:tcW w:w="9071" w:type="dxa"/>
            <w:tcBorders>
              <w:top w:val="nil"/>
              <w:left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Фамилия, имя, отчество (при наличии), номер квалификационного удостоверения, область аттестации и категория эксперта (экспертов), подписавшего (подписавших) заключение экспертизы промышленной безопасности</w:t>
            </w:r>
          </w:p>
        </w:tc>
      </w:tr>
      <w:tr w:rsidR="000743DE" w:rsidRPr="002F3E5C">
        <w:tblPrEx>
          <w:tblBorders>
            <w:left w:val="single" w:sz="4" w:space="0" w:color="auto"/>
            <w:right w:val="single" w:sz="4" w:space="0" w:color="auto"/>
          </w:tblBorders>
        </w:tblPrEx>
        <w:tc>
          <w:tcPr>
            <w:tcW w:w="9071" w:type="dxa"/>
            <w:tcBorders>
              <w:left w:val="single" w:sz="4" w:space="0" w:color="auto"/>
              <w:right w:val="single" w:sz="4" w:space="0" w:color="auto"/>
            </w:tcBorders>
          </w:tcPr>
          <w:p w:rsidR="000743DE" w:rsidRPr="002F3E5C" w:rsidRDefault="000743DE">
            <w:pPr>
              <w:pStyle w:val="ConsPlusNormal"/>
              <w:rPr>
                <w:rFonts w:ascii="Times New Roman" w:hAnsi="Times New Roman" w:cs="Times New Roman"/>
              </w:rPr>
            </w:pPr>
          </w:p>
        </w:tc>
      </w:tr>
      <w:tr w:rsidR="000743DE" w:rsidRPr="002F3E5C">
        <w:tblPrEx>
          <w:tblBorders>
            <w:left w:val="single" w:sz="4" w:space="0" w:color="auto"/>
            <w:right w:val="single" w:sz="4" w:space="0" w:color="auto"/>
          </w:tblBorders>
        </w:tblPrEx>
        <w:tc>
          <w:tcPr>
            <w:tcW w:w="9071" w:type="dxa"/>
            <w:tcBorders>
              <w:left w:val="single" w:sz="4" w:space="0" w:color="auto"/>
              <w:right w:val="single" w:sz="4" w:space="0" w:color="auto"/>
            </w:tcBorders>
          </w:tcPr>
          <w:p w:rsidR="000743DE" w:rsidRPr="002F3E5C" w:rsidRDefault="000743DE">
            <w:pPr>
              <w:pStyle w:val="ConsPlusNormal"/>
              <w:rPr>
                <w:rFonts w:ascii="Times New Roman" w:hAnsi="Times New Roman" w:cs="Times New Roman"/>
              </w:rPr>
            </w:pPr>
          </w:p>
        </w:tc>
      </w:tr>
      <w:tr w:rsidR="000743DE" w:rsidRPr="002F3E5C">
        <w:tblPrEx>
          <w:tblBorders>
            <w:left w:val="single" w:sz="4" w:space="0" w:color="auto"/>
            <w:right w:val="single" w:sz="4" w:space="0" w:color="auto"/>
          </w:tblBorders>
        </w:tblPrEx>
        <w:tc>
          <w:tcPr>
            <w:tcW w:w="9071" w:type="dxa"/>
            <w:tcBorders>
              <w:left w:val="single" w:sz="4" w:space="0" w:color="auto"/>
              <w:right w:val="single" w:sz="4" w:space="0" w:color="auto"/>
            </w:tcBorders>
          </w:tcPr>
          <w:p w:rsidR="000743DE" w:rsidRPr="002F3E5C" w:rsidRDefault="000743DE">
            <w:pPr>
              <w:pStyle w:val="ConsPlusNormal"/>
              <w:rPr>
                <w:rFonts w:ascii="Times New Roman" w:hAnsi="Times New Roman" w:cs="Times New Roman"/>
              </w:rPr>
            </w:pPr>
          </w:p>
        </w:tc>
      </w:tr>
      <w:tr w:rsidR="000743DE" w:rsidRPr="002F3E5C">
        <w:tblPrEx>
          <w:tblBorders>
            <w:left w:val="single" w:sz="4" w:space="0" w:color="auto"/>
            <w:right w:val="single" w:sz="4" w:space="0" w:color="auto"/>
          </w:tblBorders>
        </w:tblPrEx>
        <w:tc>
          <w:tcPr>
            <w:tcW w:w="9071" w:type="dxa"/>
            <w:tcBorders>
              <w:left w:val="single" w:sz="4" w:space="0" w:color="auto"/>
              <w:right w:val="single" w:sz="4" w:space="0" w:color="auto"/>
            </w:tcBorders>
          </w:tcPr>
          <w:p w:rsidR="000743DE" w:rsidRPr="002F3E5C" w:rsidRDefault="000743DE">
            <w:pPr>
              <w:pStyle w:val="ConsPlusNormal"/>
              <w:rPr>
                <w:rFonts w:ascii="Times New Roman" w:hAnsi="Times New Roman" w:cs="Times New Roman"/>
              </w:rPr>
            </w:pPr>
          </w:p>
        </w:tc>
      </w:tr>
      <w:tr w:rsidR="000743DE" w:rsidRPr="002F3E5C">
        <w:tblPrEx>
          <w:tblBorders>
            <w:left w:val="single" w:sz="4" w:space="0" w:color="auto"/>
            <w:right w:val="single" w:sz="4" w:space="0" w:color="auto"/>
          </w:tblBorders>
        </w:tblPrEx>
        <w:tc>
          <w:tcPr>
            <w:tcW w:w="9071" w:type="dxa"/>
            <w:tcBorders>
              <w:left w:val="single" w:sz="4" w:space="0" w:color="auto"/>
              <w:right w:val="single" w:sz="4" w:space="0" w:color="auto"/>
            </w:tcBorders>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743DE" w:rsidRPr="002F3E5C">
        <w:tc>
          <w:tcPr>
            <w:tcW w:w="9071" w:type="dxa"/>
            <w:tcBorders>
              <w:top w:val="nil"/>
              <w:left w:val="nil"/>
              <w:bottom w:val="nil"/>
              <w:right w:val="nil"/>
            </w:tcBorders>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lastRenderedPageBreak/>
              <w:t>Сведения о заключении экспертизы промышленной безопасности в соответствии со сведениями, содержащимися в заключении экспертизы промышленной безопасности:</w:t>
            </w:r>
          </w:p>
        </w:tc>
      </w:tr>
      <w:tr w:rsidR="000743DE" w:rsidRPr="002F3E5C">
        <w:tc>
          <w:tcPr>
            <w:tcW w:w="9071"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r>
      <w:tr w:rsidR="000743DE" w:rsidRPr="002F3E5C">
        <w:tc>
          <w:tcPr>
            <w:tcW w:w="9071" w:type="dxa"/>
            <w:tcBorders>
              <w:top w:val="nil"/>
              <w:left w:val="nil"/>
              <w:bottom w:val="single" w:sz="4" w:space="0" w:color="auto"/>
              <w:right w:val="nil"/>
            </w:tcBorders>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Наименование заключения экспертизы промышленной безопасности</w:t>
            </w:r>
          </w:p>
        </w:tc>
      </w:tr>
      <w:tr w:rsidR="000743DE" w:rsidRPr="002F3E5C">
        <w:tblPrEx>
          <w:tblBorders>
            <w:left w:val="single" w:sz="4" w:space="0" w:color="auto"/>
            <w:right w:val="single" w:sz="4" w:space="0" w:color="auto"/>
            <w:insideH w:val="single" w:sz="4" w:space="0" w:color="auto"/>
          </w:tblBorders>
        </w:tblPrEx>
        <w:tc>
          <w:tcPr>
            <w:tcW w:w="9071" w:type="dxa"/>
            <w:tcBorders>
              <w:top w:val="single" w:sz="4" w:space="0" w:color="auto"/>
              <w:left w:val="single" w:sz="4" w:space="0" w:color="auto"/>
              <w:bottom w:val="single" w:sz="4" w:space="0" w:color="auto"/>
              <w:right w:val="single" w:sz="4" w:space="0" w:color="auto"/>
            </w:tcBorders>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1"/>
        <w:gridCol w:w="8220"/>
      </w:tblGrid>
      <w:tr w:rsidR="000743DE" w:rsidRPr="002F3E5C">
        <w:tc>
          <w:tcPr>
            <w:tcW w:w="9031" w:type="dxa"/>
            <w:gridSpan w:val="2"/>
            <w:tcBorders>
              <w:top w:val="nil"/>
              <w:left w:val="nil"/>
              <w:bottom w:val="nil"/>
              <w:right w:val="nil"/>
            </w:tcBorders>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подготовлено в отношении следующего объекта экспертизы:</w:t>
            </w:r>
          </w:p>
        </w:tc>
      </w:tr>
      <w:tr w:rsidR="000743DE" w:rsidRPr="002F3E5C">
        <w:tc>
          <w:tcPr>
            <w:tcW w:w="811" w:type="dxa"/>
            <w:tcBorders>
              <w:top w:val="nil"/>
              <w:left w:val="nil"/>
              <w:bottom w:val="nil"/>
              <w:right w:val="nil"/>
            </w:tcBorders>
          </w:tcPr>
          <w:p w:rsidR="000743DE" w:rsidRPr="002F3E5C" w:rsidRDefault="00C64C62">
            <w:pPr>
              <w:pStyle w:val="ConsPlusNormal"/>
              <w:jc w:val="center"/>
              <w:rPr>
                <w:rFonts w:ascii="Times New Roman" w:hAnsi="Times New Roman" w:cs="Times New Roman"/>
              </w:rPr>
            </w:pPr>
            <w:r>
              <w:rPr>
                <w:rFonts w:ascii="Times New Roman" w:hAnsi="Times New Roman" w:cs="Times New Roman"/>
                <w:position w:val="-9"/>
              </w:rPr>
              <w:pict>
                <v:shape id="_x0000_i1025" style="width:15.75pt;height:21pt" coordsize="" o:spt="100" adj="0,,0" path="" filled="f" stroked="f">
                  <v:stroke joinstyle="miter"/>
                  <v:imagedata r:id="rId58" o:title="base_1_394625_32768"/>
                  <v:formulas/>
                  <v:path o:connecttype="segments"/>
                </v:shape>
              </w:pict>
            </w:r>
          </w:p>
        </w:tc>
        <w:tc>
          <w:tcPr>
            <w:tcW w:w="8220"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документацию на консервацию, ликвидацию опасного производственного объекта;</w:t>
            </w:r>
          </w:p>
        </w:tc>
      </w:tr>
      <w:tr w:rsidR="000743DE" w:rsidRPr="002F3E5C">
        <w:tc>
          <w:tcPr>
            <w:tcW w:w="811" w:type="dxa"/>
            <w:tcBorders>
              <w:top w:val="nil"/>
              <w:left w:val="nil"/>
              <w:bottom w:val="nil"/>
              <w:right w:val="nil"/>
            </w:tcBorders>
          </w:tcPr>
          <w:p w:rsidR="000743DE" w:rsidRPr="002F3E5C" w:rsidRDefault="00C64C62">
            <w:pPr>
              <w:pStyle w:val="ConsPlusNormal"/>
              <w:jc w:val="center"/>
              <w:rPr>
                <w:rFonts w:ascii="Times New Roman" w:hAnsi="Times New Roman" w:cs="Times New Roman"/>
              </w:rPr>
            </w:pPr>
            <w:r>
              <w:rPr>
                <w:rFonts w:ascii="Times New Roman" w:hAnsi="Times New Roman" w:cs="Times New Roman"/>
                <w:position w:val="-9"/>
              </w:rPr>
              <w:pict>
                <v:shape id="_x0000_i1026" style="width:15.75pt;height:21pt" coordsize="" o:spt="100" adj="0,,0" path="" filled="f" stroked="f">
                  <v:stroke joinstyle="miter"/>
                  <v:imagedata r:id="rId58" o:title="base_1_394625_32769"/>
                  <v:formulas/>
                  <v:path o:connecttype="segments"/>
                </v:shape>
              </w:pict>
            </w:r>
          </w:p>
        </w:tc>
        <w:tc>
          <w:tcPr>
            <w:tcW w:w="8220"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документацию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tc>
      </w:tr>
      <w:tr w:rsidR="000743DE" w:rsidRPr="002F3E5C">
        <w:tc>
          <w:tcPr>
            <w:tcW w:w="811" w:type="dxa"/>
            <w:tcBorders>
              <w:top w:val="nil"/>
              <w:left w:val="nil"/>
              <w:bottom w:val="nil"/>
              <w:right w:val="nil"/>
            </w:tcBorders>
          </w:tcPr>
          <w:p w:rsidR="000743DE" w:rsidRPr="002F3E5C" w:rsidRDefault="00C64C62">
            <w:pPr>
              <w:pStyle w:val="ConsPlusNormal"/>
              <w:jc w:val="center"/>
              <w:rPr>
                <w:rFonts w:ascii="Times New Roman" w:hAnsi="Times New Roman" w:cs="Times New Roman"/>
              </w:rPr>
            </w:pPr>
            <w:r>
              <w:rPr>
                <w:rFonts w:ascii="Times New Roman" w:hAnsi="Times New Roman" w:cs="Times New Roman"/>
                <w:position w:val="-9"/>
              </w:rPr>
              <w:pict>
                <v:shape id="_x0000_i1027" style="width:15.75pt;height:21pt" coordsize="" o:spt="100" adj="0,,0" path="" filled="f" stroked="f">
                  <v:stroke joinstyle="miter"/>
                  <v:imagedata r:id="rId58" o:title="base_1_394625_32770"/>
                  <v:formulas/>
                  <v:path o:connecttype="segments"/>
                </v:shape>
              </w:pict>
            </w:r>
          </w:p>
        </w:tc>
        <w:tc>
          <w:tcPr>
            <w:tcW w:w="8220"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технические устройства, применяемые на опасном производственном объекте, в случаях, установленных </w:t>
            </w:r>
            <w:hyperlink r:id="rId59" w:history="1">
              <w:r w:rsidRPr="002F3E5C">
                <w:rPr>
                  <w:rFonts w:ascii="Times New Roman" w:hAnsi="Times New Roman" w:cs="Times New Roman"/>
                  <w:color w:val="0000FF"/>
                </w:rPr>
                <w:t>статьей 7</w:t>
              </w:r>
            </w:hyperlink>
            <w:r w:rsidRPr="002F3E5C">
              <w:rPr>
                <w:rFonts w:ascii="Times New Roman" w:hAnsi="Times New Roman" w:cs="Times New Roman"/>
              </w:rPr>
              <w:t xml:space="preserve"> Федерального закона от 21 июля 1997 г. N 116-ФЗ "О промышленной безопасности опасных производственных объектов";</w:t>
            </w:r>
          </w:p>
        </w:tc>
      </w:tr>
      <w:tr w:rsidR="000743DE" w:rsidRPr="002F3E5C">
        <w:tc>
          <w:tcPr>
            <w:tcW w:w="811" w:type="dxa"/>
            <w:tcBorders>
              <w:top w:val="nil"/>
              <w:left w:val="nil"/>
              <w:bottom w:val="nil"/>
              <w:right w:val="nil"/>
            </w:tcBorders>
          </w:tcPr>
          <w:p w:rsidR="000743DE" w:rsidRPr="002F3E5C" w:rsidRDefault="00C64C62">
            <w:pPr>
              <w:pStyle w:val="ConsPlusNormal"/>
              <w:jc w:val="center"/>
              <w:rPr>
                <w:rFonts w:ascii="Times New Roman" w:hAnsi="Times New Roman" w:cs="Times New Roman"/>
              </w:rPr>
            </w:pPr>
            <w:r>
              <w:rPr>
                <w:rFonts w:ascii="Times New Roman" w:hAnsi="Times New Roman" w:cs="Times New Roman"/>
                <w:position w:val="-9"/>
              </w:rPr>
              <w:pict>
                <v:shape id="_x0000_i1028" style="width:15.75pt;height:21pt" coordsize="" o:spt="100" adj="0,,0" path="" filled="f" stroked="f">
                  <v:stroke joinstyle="miter"/>
                  <v:imagedata r:id="rId58" o:title="base_1_394625_32771"/>
                  <v:formulas/>
                  <v:path o:connecttype="segments"/>
                </v:shape>
              </w:pict>
            </w:r>
          </w:p>
        </w:tc>
        <w:tc>
          <w:tcPr>
            <w:tcW w:w="8220"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0743DE" w:rsidRPr="002F3E5C">
        <w:tc>
          <w:tcPr>
            <w:tcW w:w="811" w:type="dxa"/>
            <w:tcBorders>
              <w:top w:val="nil"/>
              <w:left w:val="nil"/>
              <w:bottom w:val="nil"/>
              <w:right w:val="nil"/>
            </w:tcBorders>
          </w:tcPr>
          <w:p w:rsidR="000743DE" w:rsidRPr="002F3E5C" w:rsidRDefault="00C64C62">
            <w:pPr>
              <w:pStyle w:val="ConsPlusNormal"/>
              <w:jc w:val="center"/>
              <w:rPr>
                <w:rFonts w:ascii="Times New Roman" w:hAnsi="Times New Roman" w:cs="Times New Roman"/>
              </w:rPr>
            </w:pPr>
            <w:r>
              <w:rPr>
                <w:rFonts w:ascii="Times New Roman" w:hAnsi="Times New Roman" w:cs="Times New Roman"/>
                <w:position w:val="-9"/>
              </w:rPr>
              <w:pict>
                <v:shape id="_x0000_i1029" style="width:15.75pt;height:21pt" coordsize="" o:spt="100" adj="0,,0" path="" filled="f" stroked="f">
                  <v:stroke joinstyle="miter"/>
                  <v:imagedata r:id="rId58" o:title="base_1_394625_32772"/>
                  <v:formulas/>
                  <v:path o:connecttype="segments"/>
                </v:shape>
              </w:pict>
            </w:r>
          </w:p>
        </w:tc>
        <w:tc>
          <w:tcPr>
            <w:tcW w:w="8220"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декларацию промышленной безопасности, разрабатываемую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разрабатываемую декларацию промышленной безопасности;</w:t>
            </w:r>
          </w:p>
        </w:tc>
      </w:tr>
      <w:tr w:rsidR="000743DE" w:rsidRPr="002F3E5C">
        <w:tc>
          <w:tcPr>
            <w:tcW w:w="811" w:type="dxa"/>
            <w:tcBorders>
              <w:top w:val="nil"/>
              <w:left w:val="nil"/>
              <w:bottom w:val="nil"/>
              <w:right w:val="nil"/>
            </w:tcBorders>
          </w:tcPr>
          <w:p w:rsidR="000743DE" w:rsidRPr="002F3E5C" w:rsidRDefault="00C64C62">
            <w:pPr>
              <w:pStyle w:val="ConsPlusNormal"/>
              <w:jc w:val="center"/>
              <w:rPr>
                <w:rFonts w:ascii="Times New Roman" w:hAnsi="Times New Roman" w:cs="Times New Roman"/>
              </w:rPr>
            </w:pPr>
            <w:r>
              <w:rPr>
                <w:rFonts w:ascii="Times New Roman" w:hAnsi="Times New Roman" w:cs="Times New Roman"/>
                <w:position w:val="-9"/>
              </w:rPr>
              <w:pict>
                <v:shape id="_x0000_i1030" style="width:15.75pt;height:21pt" coordsize="" o:spt="100" adj="0,,0" path="" filled="f" stroked="f">
                  <v:stroke joinstyle="miter"/>
                  <v:imagedata r:id="rId58" o:title="base_1_394625_32773"/>
                  <v:formulas/>
                  <v:path o:connecttype="segments"/>
                </v:shape>
              </w:pict>
            </w:r>
          </w:p>
        </w:tc>
        <w:tc>
          <w:tcPr>
            <w:tcW w:w="8220"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tc>
      </w:tr>
    </w:tbl>
    <w:p w:rsidR="000743DE" w:rsidRPr="002F3E5C" w:rsidRDefault="000743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743DE" w:rsidRPr="002F3E5C">
        <w:tc>
          <w:tcPr>
            <w:tcW w:w="9014"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Краткая характеристика объекта экспертизы:</w:t>
            </w:r>
          </w:p>
        </w:tc>
      </w:tr>
    </w:tbl>
    <w:p w:rsidR="000743DE" w:rsidRPr="002F3E5C" w:rsidRDefault="000743D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4479"/>
      </w:tblGrid>
      <w:tr w:rsidR="000743DE" w:rsidRPr="002F3E5C">
        <w:tc>
          <w:tcPr>
            <w:tcW w:w="4541" w:type="dxa"/>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наименование и назначение (при наличии) объекта экспертизы</w:t>
            </w:r>
          </w:p>
        </w:tc>
        <w:tc>
          <w:tcPr>
            <w:tcW w:w="4479" w:type="dxa"/>
          </w:tcPr>
          <w:p w:rsidR="000743DE" w:rsidRPr="002F3E5C" w:rsidRDefault="000743DE">
            <w:pPr>
              <w:pStyle w:val="ConsPlusNormal"/>
              <w:rPr>
                <w:rFonts w:ascii="Times New Roman" w:hAnsi="Times New Roman" w:cs="Times New Roman"/>
              </w:rPr>
            </w:pPr>
          </w:p>
        </w:tc>
      </w:tr>
      <w:tr w:rsidR="000743DE" w:rsidRPr="002F3E5C">
        <w:tc>
          <w:tcPr>
            <w:tcW w:w="4541" w:type="dxa"/>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реквизиты регистрационного, учетного, заводского, инвентарного и (или) иного идентификационного номера (при наличии)</w:t>
            </w:r>
          </w:p>
        </w:tc>
        <w:tc>
          <w:tcPr>
            <w:tcW w:w="4479" w:type="dxa"/>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743DE" w:rsidRPr="002F3E5C">
        <w:tc>
          <w:tcPr>
            <w:tcW w:w="9014"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Сведения об эксплуатирующей опасный производственный объект организации и опасном производственном объекте, в составе которого осуществляется или планируется применение объекта экспертизы:</w:t>
            </w:r>
          </w:p>
        </w:tc>
      </w:tr>
    </w:tbl>
    <w:p w:rsidR="000743DE" w:rsidRPr="002F3E5C" w:rsidRDefault="000743D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rsidRPr="002F3E5C">
        <w:tc>
          <w:tcPr>
            <w:tcW w:w="6746" w:type="dxa"/>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Полное наименование юридического лица или фамилия, имя, отчество (при наличии) индивидуального предпринимателя</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lastRenderedPageBreak/>
              <w:t>Идентификационный номер налогоплательщика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Основной государственный регистрационный номер юридического лица или индивидуального предпринимателя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Наименование опасного производственного объекта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Адрес места нахождения опасного производственного объекта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Класс опасности опасного производственного объекта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Регистрационный номер опасного производственного объекта (при наличии)</w:t>
            </w:r>
          </w:p>
        </w:tc>
        <w:tc>
          <w:tcPr>
            <w:tcW w:w="2324" w:type="dxa"/>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743DE" w:rsidRPr="002F3E5C">
        <w:tc>
          <w:tcPr>
            <w:tcW w:w="9071"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Выводы заключения экспертизы промышленной безопасности:</w:t>
            </w:r>
          </w:p>
        </w:tc>
      </w:tr>
      <w:tr w:rsidR="000743DE" w:rsidRPr="002F3E5C">
        <w:tc>
          <w:tcPr>
            <w:tcW w:w="9071" w:type="dxa"/>
            <w:tcBorders>
              <w:top w:val="nil"/>
              <w:left w:val="nil"/>
              <w:bottom w:val="single" w:sz="4" w:space="0" w:color="auto"/>
              <w:right w:val="nil"/>
            </w:tcBorders>
          </w:tcPr>
          <w:p w:rsidR="000743DE" w:rsidRPr="002F3E5C" w:rsidRDefault="000743DE">
            <w:pPr>
              <w:pStyle w:val="ConsPlusNormal"/>
              <w:rPr>
                <w:rFonts w:ascii="Times New Roman" w:hAnsi="Times New Roman" w:cs="Times New Roman"/>
              </w:rPr>
            </w:pPr>
          </w:p>
        </w:tc>
      </w:tr>
      <w:tr w:rsidR="000743DE" w:rsidRPr="002F3E5C">
        <w:tc>
          <w:tcPr>
            <w:tcW w:w="9071" w:type="dxa"/>
            <w:tcBorders>
              <w:top w:val="single" w:sz="4" w:space="0" w:color="auto"/>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Дата подписания заключения экспертизы промышленной безопасности руководителем экспертной организации ____________________________________________________</w:t>
            </w:r>
          </w:p>
        </w:tc>
      </w:tr>
      <w:tr w:rsidR="000743DE" w:rsidRPr="002F3E5C">
        <w:tc>
          <w:tcPr>
            <w:tcW w:w="9071"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Регистрационный номер заключения экспертизы промышленной безопасности, присвоенный экспертной организацией _______________________________________</w:t>
            </w:r>
          </w:p>
        </w:tc>
      </w:tr>
      <w:tr w:rsidR="000743DE" w:rsidRPr="002F3E5C">
        <w:tc>
          <w:tcPr>
            <w:tcW w:w="9071" w:type="dxa"/>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Срок дальнейшей безопасной эксплуатации объекта экспертизы, установленный в заключении экспертизы промышленной безопасности (для технических устройств, применяемых на опасном производственном объекте, в случаях, установленных </w:t>
            </w:r>
            <w:hyperlink r:id="rId60" w:history="1">
              <w:r w:rsidRPr="002F3E5C">
                <w:rPr>
                  <w:rFonts w:ascii="Times New Roman" w:hAnsi="Times New Roman" w:cs="Times New Roman"/>
                  <w:color w:val="0000FF"/>
                </w:rPr>
                <w:t>статьей 7</w:t>
              </w:r>
            </w:hyperlink>
            <w:r w:rsidRPr="002F3E5C">
              <w:rPr>
                <w:rFonts w:ascii="Times New Roman" w:hAnsi="Times New Roman" w:cs="Times New Roman"/>
              </w:rPr>
              <w:t xml:space="preserve"> Федерального закона от 21 июля 1997 г. N 116-ФЗ "О промышленной безопасности опасных производственных объектов",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0743DE" w:rsidRPr="002F3E5C">
        <w:tc>
          <w:tcPr>
            <w:tcW w:w="9071" w:type="dxa"/>
            <w:tcBorders>
              <w:top w:val="nil"/>
              <w:left w:val="nil"/>
              <w:bottom w:val="single" w:sz="4" w:space="0" w:color="auto"/>
              <w:right w:val="nil"/>
            </w:tcBorders>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0743DE" w:rsidRPr="002F3E5C">
        <w:tc>
          <w:tcPr>
            <w:tcW w:w="9071" w:type="dxa"/>
            <w:gridSpan w:val="2"/>
            <w:tcBorders>
              <w:top w:val="nil"/>
              <w:left w:val="nil"/>
              <w:bottom w:val="nil"/>
              <w:right w:val="nil"/>
            </w:tcBorders>
          </w:tcPr>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Способ получения:</w:t>
            </w:r>
          </w:p>
        </w:tc>
      </w:tr>
      <w:tr w:rsidR="000743DE" w:rsidRPr="002F3E5C">
        <w:tc>
          <w:tcPr>
            <w:tcW w:w="794" w:type="dxa"/>
            <w:tcBorders>
              <w:top w:val="nil"/>
              <w:left w:val="nil"/>
              <w:bottom w:val="nil"/>
              <w:right w:val="nil"/>
            </w:tcBorders>
          </w:tcPr>
          <w:p w:rsidR="000743DE" w:rsidRPr="002F3E5C" w:rsidRDefault="00C64C62">
            <w:pPr>
              <w:pStyle w:val="ConsPlusNormal"/>
              <w:jc w:val="right"/>
              <w:rPr>
                <w:rFonts w:ascii="Times New Roman" w:hAnsi="Times New Roman" w:cs="Times New Roman"/>
              </w:rPr>
            </w:pPr>
            <w:r>
              <w:rPr>
                <w:rFonts w:ascii="Times New Roman" w:hAnsi="Times New Roman" w:cs="Times New Roman"/>
                <w:position w:val="-9"/>
              </w:rPr>
              <w:pict>
                <v:shape id="_x0000_i1031" style="width:15.75pt;height:21pt" coordsize="" o:spt="100" adj="0,,0" path="" filled="f" stroked="f">
                  <v:stroke joinstyle="miter"/>
                  <v:imagedata r:id="rId58" o:title="base_1_394625_32774"/>
                  <v:formulas/>
                  <v:path o:connecttype="segments"/>
                </v:shape>
              </w:pict>
            </w:r>
          </w:p>
        </w:tc>
        <w:tc>
          <w:tcPr>
            <w:tcW w:w="8277" w:type="dxa"/>
            <w:tcBorders>
              <w:top w:val="nil"/>
              <w:left w:val="nil"/>
              <w:bottom w:val="nil"/>
              <w:right w:val="nil"/>
            </w:tcBorders>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в регистрирующем органе</w:t>
            </w:r>
          </w:p>
        </w:tc>
      </w:tr>
      <w:tr w:rsidR="000743DE" w:rsidRPr="002F3E5C">
        <w:tc>
          <w:tcPr>
            <w:tcW w:w="794" w:type="dxa"/>
            <w:tcBorders>
              <w:top w:val="nil"/>
              <w:left w:val="nil"/>
              <w:bottom w:val="nil"/>
              <w:right w:val="nil"/>
            </w:tcBorders>
          </w:tcPr>
          <w:p w:rsidR="000743DE" w:rsidRPr="002F3E5C" w:rsidRDefault="00C64C62">
            <w:pPr>
              <w:pStyle w:val="ConsPlusNormal"/>
              <w:jc w:val="right"/>
              <w:rPr>
                <w:rFonts w:ascii="Times New Roman" w:hAnsi="Times New Roman" w:cs="Times New Roman"/>
              </w:rPr>
            </w:pPr>
            <w:r>
              <w:rPr>
                <w:rFonts w:ascii="Times New Roman" w:hAnsi="Times New Roman" w:cs="Times New Roman"/>
                <w:position w:val="-9"/>
              </w:rPr>
              <w:pict>
                <v:shape id="_x0000_i1032" style="width:15.75pt;height:21pt" coordsize="" o:spt="100" adj="0,,0" path="" filled="f" stroked="f">
                  <v:stroke joinstyle="miter"/>
                  <v:imagedata r:id="rId58" o:title="base_1_394625_32775"/>
                  <v:formulas/>
                  <v:path o:connecttype="segments"/>
                </v:shape>
              </w:pict>
            </w:r>
          </w:p>
        </w:tc>
        <w:tc>
          <w:tcPr>
            <w:tcW w:w="8277" w:type="dxa"/>
            <w:tcBorders>
              <w:top w:val="nil"/>
              <w:left w:val="nil"/>
              <w:bottom w:val="nil"/>
              <w:right w:val="nil"/>
            </w:tcBorders>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почтовым отправлением</w:t>
            </w:r>
          </w:p>
        </w:tc>
      </w:tr>
      <w:tr w:rsidR="000743DE" w:rsidRPr="002F3E5C">
        <w:tc>
          <w:tcPr>
            <w:tcW w:w="794" w:type="dxa"/>
            <w:tcBorders>
              <w:top w:val="nil"/>
              <w:left w:val="nil"/>
              <w:bottom w:val="nil"/>
              <w:right w:val="nil"/>
            </w:tcBorders>
          </w:tcPr>
          <w:p w:rsidR="000743DE" w:rsidRPr="002F3E5C" w:rsidRDefault="00C64C62">
            <w:pPr>
              <w:pStyle w:val="ConsPlusNormal"/>
              <w:jc w:val="right"/>
              <w:rPr>
                <w:rFonts w:ascii="Times New Roman" w:hAnsi="Times New Roman" w:cs="Times New Roman"/>
              </w:rPr>
            </w:pPr>
            <w:r>
              <w:rPr>
                <w:rFonts w:ascii="Times New Roman" w:hAnsi="Times New Roman" w:cs="Times New Roman"/>
                <w:position w:val="-9"/>
              </w:rPr>
              <w:pict>
                <v:shape id="_x0000_i1033" style="width:15.75pt;height:21pt" coordsize="" o:spt="100" adj="0,,0" path="" filled="f" stroked="f">
                  <v:stroke joinstyle="miter"/>
                  <v:imagedata r:id="rId58" o:title="base_1_394625_32776"/>
                  <v:formulas/>
                  <v:path o:connecttype="segments"/>
                </v:shape>
              </w:pict>
            </w:r>
          </w:p>
        </w:tc>
        <w:tc>
          <w:tcPr>
            <w:tcW w:w="8277" w:type="dxa"/>
            <w:tcBorders>
              <w:top w:val="nil"/>
              <w:left w:val="nil"/>
              <w:bottom w:val="nil"/>
              <w:right w:val="nil"/>
            </w:tcBorders>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в электронной форме</w:t>
            </w:r>
          </w:p>
        </w:tc>
      </w:tr>
      <w:tr w:rsidR="000743DE" w:rsidRPr="002F3E5C">
        <w:tc>
          <w:tcPr>
            <w:tcW w:w="794"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c>
          <w:tcPr>
            <w:tcW w:w="8277" w:type="dxa"/>
            <w:tcBorders>
              <w:top w:val="nil"/>
              <w:left w:val="nil"/>
              <w:bottom w:val="nil"/>
              <w:right w:val="nil"/>
            </w:tcBorders>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Приложение:</w:t>
            </w:r>
          </w:p>
        </w:tc>
      </w:tr>
    </w:tbl>
    <w:p w:rsidR="000743DE" w:rsidRPr="002F3E5C" w:rsidRDefault="000743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44"/>
        <w:gridCol w:w="3628"/>
        <w:gridCol w:w="340"/>
        <w:gridCol w:w="3231"/>
      </w:tblGrid>
      <w:tr w:rsidR="000743DE" w:rsidRPr="002F3E5C">
        <w:tc>
          <w:tcPr>
            <w:tcW w:w="1531" w:type="dxa"/>
            <w:tcBorders>
              <w:top w:val="nil"/>
              <w:left w:val="nil"/>
              <w:bottom w:val="single" w:sz="4" w:space="0" w:color="auto"/>
              <w:right w:val="nil"/>
            </w:tcBorders>
            <w:vAlign w:val="bottom"/>
          </w:tcPr>
          <w:p w:rsidR="000743DE" w:rsidRPr="002F3E5C" w:rsidRDefault="000743DE">
            <w:pPr>
              <w:pStyle w:val="ConsPlusNormal"/>
              <w:rPr>
                <w:rFonts w:ascii="Times New Roman" w:hAnsi="Times New Roman" w:cs="Times New Roman"/>
              </w:rPr>
            </w:pPr>
          </w:p>
        </w:tc>
        <w:tc>
          <w:tcPr>
            <w:tcW w:w="344"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c>
          <w:tcPr>
            <w:tcW w:w="3628" w:type="dxa"/>
            <w:tcBorders>
              <w:top w:val="nil"/>
              <w:left w:val="nil"/>
              <w:bottom w:val="single" w:sz="4" w:space="0" w:color="auto"/>
              <w:right w:val="nil"/>
            </w:tcBorders>
          </w:tcPr>
          <w:p w:rsidR="000743DE" w:rsidRPr="002F3E5C" w:rsidRDefault="000743DE">
            <w:pPr>
              <w:pStyle w:val="ConsPlusNormal"/>
              <w:rPr>
                <w:rFonts w:ascii="Times New Roman" w:hAnsi="Times New Roman" w:cs="Times New Roman"/>
              </w:rPr>
            </w:pPr>
          </w:p>
        </w:tc>
        <w:tc>
          <w:tcPr>
            <w:tcW w:w="340"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c>
          <w:tcPr>
            <w:tcW w:w="3231" w:type="dxa"/>
            <w:tcBorders>
              <w:top w:val="nil"/>
              <w:left w:val="nil"/>
              <w:bottom w:val="nil"/>
              <w:right w:val="nil"/>
            </w:tcBorders>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"__" ____________ 20__ г.</w:t>
            </w:r>
          </w:p>
        </w:tc>
      </w:tr>
      <w:tr w:rsidR="000743DE" w:rsidRPr="002F3E5C">
        <w:tc>
          <w:tcPr>
            <w:tcW w:w="1531" w:type="dxa"/>
            <w:tcBorders>
              <w:top w:val="single" w:sz="4" w:space="0" w:color="auto"/>
              <w:left w:val="nil"/>
              <w:bottom w:val="nil"/>
              <w:right w:val="nil"/>
            </w:tcBorders>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(подпись)</w:t>
            </w:r>
          </w:p>
        </w:tc>
        <w:tc>
          <w:tcPr>
            <w:tcW w:w="344"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c>
          <w:tcPr>
            <w:tcW w:w="3628" w:type="dxa"/>
            <w:tcBorders>
              <w:top w:val="single" w:sz="4" w:space="0" w:color="auto"/>
              <w:left w:val="nil"/>
              <w:bottom w:val="nil"/>
              <w:right w:val="nil"/>
            </w:tcBorders>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(должность, фамилия, имя, отчество (при наличии)</w:t>
            </w:r>
          </w:p>
        </w:tc>
        <w:tc>
          <w:tcPr>
            <w:tcW w:w="340" w:type="dxa"/>
            <w:tcBorders>
              <w:top w:val="nil"/>
              <w:left w:val="nil"/>
              <w:bottom w:val="nil"/>
              <w:right w:val="nil"/>
            </w:tcBorders>
          </w:tcPr>
          <w:p w:rsidR="000743DE" w:rsidRPr="002F3E5C" w:rsidRDefault="000743DE">
            <w:pPr>
              <w:pStyle w:val="ConsPlusNormal"/>
              <w:rPr>
                <w:rFonts w:ascii="Times New Roman" w:hAnsi="Times New Roman" w:cs="Times New Roman"/>
              </w:rPr>
            </w:pPr>
          </w:p>
        </w:tc>
        <w:tc>
          <w:tcPr>
            <w:tcW w:w="3231" w:type="dxa"/>
            <w:tcBorders>
              <w:top w:val="nil"/>
              <w:left w:val="nil"/>
              <w:bottom w:val="nil"/>
              <w:right w:val="nil"/>
            </w:tcBorders>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(дата)</w:t>
            </w:r>
          </w:p>
        </w:tc>
      </w:tr>
      <w:tr w:rsidR="000743DE" w:rsidRPr="002F3E5C">
        <w:tc>
          <w:tcPr>
            <w:tcW w:w="9074" w:type="dxa"/>
            <w:gridSpan w:val="5"/>
            <w:tcBorders>
              <w:top w:val="nil"/>
              <w:left w:val="nil"/>
              <w:bottom w:val="nil"/>
              <w:right w:val="nil"/>
            </w:tcBorders>
          </w:tcPr>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Место печати (при наличии)</w:t>
            </w:r>
          </w:p>
        </w:tc>
      </w:tr>
    </w:tbl>
    <w:p w:rsidR="000743DE" w:rsidRPr="002F3E5C" w:rsidRDefault="002F3E5C">
      <w:pPr>
        <w:pStyle w:val="ConsPlusNormal"/>
        <w:jc w:val="right"/>
        <w:outlineLvl w:val="1"/>
        <w:rPr>
          <w:rFonts w:ascii="Times New Roman" w:hAnsi="Times New Roman" w:cs="Times New Roman"/>
        </w:rPr>
      </w:pPr>
      <w:r w:rsidRPr="002F3E5C">
        <w:rPr>
          <w:rFonts w:ascii="Times New Roman" w:hAnsi="Times New Roman" w:cs="Times New Roman"/>
        </w:rPr>
        <w:t>П</w:t>
      </w:r>
      <w:r w:rsidR="000743DE" w:rsidRPr="002F3E5C">
        <w:rPr>
          <w:rFonts w:ascii="Times New Roman" w:hAnsi="Times New Roman" w:cs="Times New Roman"/>
        </w:rPr>
        <w:t>риложение N 2</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к Административному регламенту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Федеральной службы по экологическому,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lastRenderedPageBreak/>
        <w:t>технологическому и атомному надзору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предоставлению государственной услуги</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ведению реестра заключений экспертизы</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промышленной безопасности, утвержденному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приказом Ростехнадзора</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от 8 апреля 2019 г. N 141</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(ФОРМА)</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Наименование территориального</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органа Ростехнадзора</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от __________ N ______</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bookmarkStart w:id="33" w:name="P803"/>
      <w:bookmarkEnd w:id="33"/>
      <w:r w:rsidRPr="002F3E5C">
        <w:rPr>
          <w:rFonts w:ascii="Times New Roman" w:hAnsi="Times New Roman" w:cs="Times New Roman"/>
        </w:rPr>
        <w:t xml:space="preserve">                                 ЗАЯВЛЕНИЕ</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о предоставлении сведений из реестра заключений экспертизы</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промышленной безопасности</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Прошу   предоставить   сведения   из   реестра   </w:t>
      </w:r>
      <w:proofErr w:type="gramStart"/>
      <w:r w:rsidRPr="002F3E5C">
        <w:rPr>
          <w:rFonts w:ascii="Times New Roman" w:hAnsi="Times New Roman" w:cs="Times New Roman"/>
        </w:rPr>
        <w:t>заключений  экспертизы</w:t>
      </w:r>
      <w:proofErr w:type="gramEnd"/>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промышленной безопасности о заключении экспертизы промышленной безопасности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на</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__________________________________________________________________________,</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(наименование заключения экспертизы промышленной безопасности)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подготовленном</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___________________________________________________________________________</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(полное и сокращенное наименование организации (при наличии),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проводившей экспертизу промышленной безопасности,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идентификационный номер налогоплательщика)</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и/или зарегистрированном под номером</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___________________________________________________________________________</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(регистрационный номер заключения экспертизы промышленной безопасности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(при наличии)</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Заявитель:</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Юридическое лицо</w:t>
      </w:r>
    </w:p>
    <w:p w:rsidR="000743DE" w:rsidRPr="002F3E5C" w:rsidRDefault="000743D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Полное наименование</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Сокращенное наименование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Идентификационный номер налогоплательщика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Почтовый адрес</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Контактный номер телефона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Адрес электронной почты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Руководитель организации (должность, фамилия, имя, отчество (при наличии)</w:t>
            </w:r>
          </w:p>
        </w:tc>
        <w:tc>
          <w:tcPr>
            <w:tcW w:w="2324" w:type="dxa"/>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Индивидуальный предприниматель</w:t>
      </w:r>
    </w:p>
    <w:p w:rsidR="000743DE" w:rsidRPr="002F3E5C" w:rsidRDefault="000743D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lastRenderedPageBreak/>
              <w:t>Фамилия, имя и отчество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Данные документа, удостоверяющего личность</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Идентификационный номер налогоплательщика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Основной государственный регистрационный номер индивидуального предпринимателя</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Почтовый адрес</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Контактный номер телефона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Адрес электронной почты (при наличии)</w:t>
            </w:r>
          </w:p>
        </w:tc>
        <w:tc>
          <w:tcPr>
            <w:tcW w:w="2324" w:type="dxa"/>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Способ получения:</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(отметить один из предложенных вариантов знаком "V")</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 │ в регистрирующем органе</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 │ почтовым отправлением</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 │ в электронной форме</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___________   __________________________________    "__" __________ 20__ г.</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roofErr w:type="gramStart"/>
      <w:r w:rsidRPr="002F3E5C">
        <w:rPr>
          <w:rFonts w:ascii="Times New Roman" w:hAnsi="Times New Roman" w:cs="Times New Roman"/>
        </w:rPr>
        <w:t xml:space="preserve">подпись)   </w:t>
      </w:r>
      <w:proofErr w:type="gramEnd"/>
      <w:r w:rsidRPr="002F3E5C">
        <w:rPr>
          <w:rFonts w:ascii="Times New Roman" w:hAnsi="Times New Roman" w:cs="Times New Roman"/>
        </w:rPr>
        <w:t xml:space="preserve"> (должность, фамилия, имя, отчество           (дата)</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(при наличии)</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Место печати (при наличии)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2F3E5C" w:rsidRPr="002F3E5C" w:rsidRDefault="002F3E5C">
      <w:pPr>
        <w:pStyle w:val="ConsPlusNormal"/>
        <w:jc w:val="both"/>
        <w:rPr>
          <w:rFonts w:ascii="Times New Roman" w:hAnsi="Times New Roman" w:cs="Times New Roman"/>
        </w:rPr>
      </w:pPr>
    </w:p>
    <w:p w:rsidR="002F3E5C" w:rsidRPr="002F3E5C" w:rsidRDefault="002F3E5C">
      <w:pPr>
        <w:pStyle w:val="ConsPlusNormal"/>
        <w:jc w:val="both"/>
        <w:rPr>
          <w:rFonts w:ascii="Times New Roman" w:hAnsi="Times New Roman" w:cs="Times New Roman"/>
        </w:rPr>
      </w:pPr>
    </w:p>
    <w:p w:rsidR="000743DE" w:rsidRPr="002F3E5C" w:rsidRDefault="000743DE">
      <w:pPr>
        <w:pStyle w:val="ConsPlusNormal"/>
        <w:jc w:val="right"/>
        <w:outlineLvl w:val="1"/>
        <w:rPr>
          <w:rFonts w:ascii="Times New Roman" w:hAnsi="Times New Roman" w:cs="Times New Roman"/>
        </w:rPr>
      </w:pPr>
      <w:r w:rsidRPr="002F3E5C">
        <w:rPr>
          <w:rFonts w:ascii="Times New Roman" w:hAnsi="Times New Roman" w:cs="Times New Roman"/>
        </w:rPr>
        <w:t>Приложение N 3</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к Административному регламенту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Федеральной службы по экологическому,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технологическому и атомному надзору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предоставлению государственной услуги</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ведению реестра заключений экспертизы</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промышленной безопасности, утвержденному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приказом Ростехнадзора</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от 8 апреля 2019 г. N 141</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(ФОРМА)</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Наименование территориального</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органа Ростехнадзора</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от __________ N ______</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bookmarkStart w:id="34" w:name="P900"/>
      <w:bookmarkEnd w:id="34"/>
      <w:r w:rsidRPr="002F3E5C">
        <w:rPr>
          <w:rFonts w:ascii="Times New Roman" w:hAnsi="Times New Roman" w:cs="Times New Roman"/>
        </w:rPr>
        <w:t xml:space="preserve">                                 ЗАЯВЛЕНИЕ</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об исключении заключения экспертизы промышленной безопасности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из реестра заключений экспертизы промышленной безопасности</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roofErr w:type="gramStart"/>
      <w:r w:rsidRPr="002F3E5C">
        <w:rPr>
          <w:rFonts w:ascii="Times New Roman" w:hAnsi="Times New Roman" w:cs="Times New Roman"/>
        </w:rPr>
        <w:t>Прошу  исключить</w:t>
      </w:r>
      <w:proofErr w:type="gramEnd"/>
      <w:r w:rsidRPr="002F3E5C">
        <w:rPr>
          <w:rFonts w:ascii="Times New Roman" w:hAnsi="Times New Roman" w:cs="Times New Roman"/>
        </w:rPr>
        <w:t xml:space="preserve">  заключение  экспертизы  промышленной  безопасности из</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lastRenderedPageBreak/>
        <w:t>реестра заключений экспертизы промышленной безопасности на</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__________________________________________________________________________,</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(наименование заключения экспертизы промышленной безопасности)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подготовленное</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___________________________________________________________________________</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(полное наименование экспертной организации, проводившей экспертизу</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промышленной безопасности, ИНН)</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и/</w:t>
      </w:r>
      <w:proofErr w:type="gramStart"/>
      <w:r w:rsidRPr="002F3E5C">
        <w:rPr>
          <w:rFonts w:ascii="Times New Roman" w:hAnsi="Times New Roman" w:cs="Times New Roman"/>
        </w:rPr>
        <w:t>или  внесенное</w:t>
      </w:r>
      <w:proofErr w:type="gramEnd"/>
      <w:r w:rsidRPr="002F3E5C">
        <w:rPr>
          <w:rFonts w:ascii="Times New Roman" w:hAnsi="Times New Roman" w:cs="Times New Roman"/>
        </w:rPr>
        <w:t xml:space="preserve"> в реестр заключений экспертизы промышленной безопасности с</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присвоением регистрационного номера</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___________________________________________________________________________</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(регистрационный номер заключения экспертизы промышленной безопасности)</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в связи с:</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 ликвидацией опасного производственного объекта;</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 выводом опасного производственного объекта из эксплуатации;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 утратой   </w:t>
      </w:r>
      <w:proofErr w:type="gramStart"/>
      <w:r w:rsidRPr="002F3E5C">
        <w:rPr>
          <w:rFonts w:ascii="Times New Roman" w:hAnsi="Times New Roman" w:cs="Times New Roman"/>
        </w:rPr>
        <w:t>опасным  производственным</w:t>
      </w:r>
      <w:proofErr w:type="gramEnd"/>
      <w:r w:rsidRPr="002F3E5C">
        <w:rPr>
          <w:rFonts w:ascii="Times New Roman" w:hAnsi="Times New Roman" w:cs="Times New Roman"/>
        </w:rPr>
        <w:t xml:space="preserve">   объектом   признаков   опасности,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roofErr w:type="gramStart"/>
      <w:r w:rsidRPr="002F3E5C">
        <w:rPr>
          <w:rFonts w:ascii="Times New Roman" w:hAnsi="Times New Roman" w:cs="Times New Roman"/>
        </w:rPr>
        <w:t>указанных  в</w:t>
      </w:r>
      <w:proofErr w:type="gramEnd"/>
      <w:r w:rsidRPr="002F3E5C">
        <w:rPr>
          <w:rFonts w:ascii="Times New Roman" w:hAnsi="Times New Roman" w:cs="Times New Roman"/>
        </w:rPr>
        <w:t xml:space="preserve">  </w:t>
      </w:r>
      <w:hyperlink r:id="rId61" w:history="1">
        <w:r w:rsidRPr="002F3E5C">
          <w:rPr>
            <w:rFonts w:ascii="Times New Roman" w:hAnsi="Times New Roman" w:cs="Times New Roman"/>
            <w:color w:val="0000FF"/>
          </w:rPr>
          <w:t>приложении 1</w:t>
        </w:r>
      </w:hyperlink>
      <w:r w:rsidRPr="002F3E5C">
        <w:rPr>
          <w:rFonts w:ascii="Times New Roman" w:hAnsi="Times New Roman" w:cs="Times New Roman"/>
        </w:rPr>
        <w:t xml:space="preserve">  к  Федеральному  закону  от 21 июля 1997 г.</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N 116-ФЗ "О промышленной безопасности опасных производственных объектов";</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 изменением   критериев   отнесения   объектов   к   категории   опасных</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производственных   </w:t>
      </w:r>
      <w:proofErr w:type="gramStart"/>
      <w:r w:rsidRPr="002F3E5C">
        <w:rPr>
          <w:rFonts w:ascii="Times New Roman" w:hAnsi="Times New Roman" w:cs="Times New Roman"/>
        </w:rPr>
        <w:t>объектов  или</w:t>
      </w:r>
      <w:proofErr w:type="gramEnd"/>
      <w:r w:rsidRPr="002F3E5C">
        <w:rPr>
          <w:rFonts w:ascii="Times New Roman" w:hAnsi="Times New Roman" w:cs="Times New Roman"/>
        </w:rPr>
        <w:t xml:space="preserve">  требований  к  идентификации  опасных</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производственных объектов;</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 обнаружением   несоответствия   заключения   экспертизы    промышленной</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безопасности   требованиям   законодательства   Российской   Федерации,</w:t>
      </w:r>
    </w:p>
    <w:p w:rsidR="000743DE" w:rsidRPr="002F3E5C" w:rsidRDefault="000743DE">
      <w:pPr>
        <w:pStyle w:val="ConsPlusNonformat"/>
        <w:jc w:val="both"/>
        <w:rPr>
          <w:rFonts w:ascii="Times New Roman" w:hAnsi="Times New Roman" w:cs="Times New Roman"/>
        </w:rPr>
      </w:pPr>
      <w:proofErr w:type="gramStart"/>
      <w:r w:rsidRPr="002F3E5C">
        <w:rPr>
          <w:rFonts w:ascii="Times New Roman" w:hAnsi="Times New Roman" w:cs="Times New Roman"/>
        </w:rPr>
        <w:t>недостоверности  представленных</w:t>
      </w:r>
      <w:proofErr w:type="gramEnd"/>
      <w:r w:rsidRPr="002F3E5C">
        <w:rPr>
          <w:rFonts w:ascii="Times New Roman" w:hAnsi="Times New Roman" w:cs="Times New Roman"/>
        </w:rPr>
        <w:t xml:space="preserve">  в  ходе выполнения экспертизы промышленной</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безопасности;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 признанием </w:t>
      </w:r>
      <w:proofErr w:type="gramStart"/>
      <w:r w:rsidRPr="002F3E5C">
        <w:rPr>
          <w:rFonts w:ascii="Times New Roman" w:hAnsi="Times New Roman" w:cs="Times New Roman"/>
        </w:rPr>
        <w:t>заключение  экспертизы</w:t>
      </w:r>
      <w:proofErr w:type="gramEnd"/>
      <w:r w:rsidRPr="002F3E5C">
        <w:rPr>
          <w:rFonts w:ascii="Times New Roman" w:hAnsi="Times New Roman" w:cs="Times New Roman"/>
        </w:rPr>
        <w:t xml:space="preserve">  промышленной  безопасности  заведомо</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ложным.</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Заявитель:</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Юридическое лицо</w:t>
      </w:r>
    </w:p>
    <w:p w:rsidR="000743DE" w:rsidRPr="002F3E5C" w:rsidRDefault="000743D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Полное наименование</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Сокращенное наименование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Идентификационный номер налогоплательщика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Почтовый адрес</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Контактный номер телефона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Адрес электронной почты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Руководитель организации (должность, фамилия, имя, отчество (при наличии)</w:t>
            </w:r>
          </w:p>
        </w:tc>
        <w:tc>
          <w:tcPr>
            <w:tcW w:w="2324" w:type="dxa"/>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Индивидуальный предприниматель</w:t>
      </w:r>
    </w:p>
    <w:p w:rsidR="000743DE" w:rsidRPr="002F3E5C" w:rsidRDefault="000743D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Фамилия, имя и отчество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Данные документа, удостоверяющего личность</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Идентификационный номер налогоплательщика</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Основной государственный регистрационный номер индивидуального предпринимателя</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Почтовый адрес</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Контактный номер телефона (при наличии)</w:t>
            </w:r>
          </w:p>
        </w:tc>
        <w:tc>
          <w:tcPr>
            <w:tcW w:w="2324" w:type="dxa"/>
          </w:tcPr>
          <w:p w:rsidR="000743DE" w:rsidRPr="002F3E5C" w:rsidRDefault="000743DE">
            <w:pPr>
              <w:pStyle w:val="ConsPlusNormal"/>
              <w:rPr>
                <w:rFonts w:ascii="Times New Roman" w:hAnsi="Times New Roman" w:cs="Times New Roman"/>
              </w:rPr>
            </w:pPr>
          </w:p>
        </w:tc>
      </w:tr>
      <w:tr w:rsidR="000743DE" w:rsidRPr="002F3E5C">
        <w:tc>
          <w:tcPr>
            <w:tcW w:w="6746" w:type="dxa"/>
          </w:tcPr>
          <w:p w:rsidR="000743DE" w:rsidRPr="002F3E5C" w:rsidRDefault="000743DE">
            <w:pPr>
              <w:pStyle w:val="ConsPlusNormal"/>
              <w:rPr>
                <w:rFonts w:ascii="Times New Roman" w:hAnsi="Times New Roman" w:cs="Times New Roman"/>
              </w:rPr>
            </w:pPr>
            <w:r w:rsidRPr="002F3E5C">
              <w:rPr>
                <w:rFonts w:ascii="Times New Roman" w:hAnsi="Times New Roman" w:cs="Times New Roman"/>
              </w:rPr>
              <w:t>Адрес электронной почты (при наличии)</w:t>
            </w:r>
          </w:p>
        </w:tc>
        <w:tc>
          <w:tcPr>
            <w:tcW w:w="2324" w:type="dxa"/>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Способ получения:</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(отметить один из предложенных вариантов знаком "V")</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 │ в регистрирующем органе</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 │ почтовым отправлением</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 │ в электронной форме</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
    <w:p w:rsidR="000743DE" w:rsidRPr="002F3E5C" w:rsidRDefault="000743DE">
      <w:pPr>
        <w:pStyle w:val="ConsPlusNonformat"/>
        <w:jc w:val="both"/>
        <w:rPr>
          <w:rFonts w:ascii="Times New Roman" w:hAnsi="Times New Roman" w:cs="Times New Roman"/>
        </w:rPr>
      </w:pP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___________   __________________________________    "__" __________ 20__ г.</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w:t>
      </w:r>
      <w:proofErr w:type="gramStart"/>
      <w:r w:rsidRPr="002F3E5C">
        <w:rPr>
          <w:rFonts w:ascii="Times New Roman" w:hAnsi="Times New Roman" w:cs="Times New Roman"/>
        </w:rPr>
        <w:t xml:space="preserve">подпись)   </w:t>
      </w:r>
      <w:proofErr w:type="gramEnd"/>
      <w:r w:rsidRPr="002F3E5C">
        <w:rPr>
          <w:rFonts w:ascii="Times New Roman" w:hAnsi="Times New Roman" w:cs="Times New Roman"/>
        </w:rPr>
        <w:t xml:space="preserve"> (должность, фамилия, имя, отчество           (дата)</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(при наличии)</w:t>
      </w:r>
    </w:p>
    <w:p w:rsidR="000743DE" w:rsidRPr="002F3E5C" w:rsidRDefault="000743DE">
      <w:pPr>
        <w:pStyle w:val="ConsPlusNonformat"/>
        <w:jc w:val="both"/>
        <w:rPr>
          <w:rFonts w:ascii="Times New Roman" w:hAnsi="Times New Roman" w:cs="Times New Roman"/>
        </w:rPr>
      </w:pPr>
      <w:r w:rsidRPr="002F3E5C">
        <w:rPr>
          <w:rFonts w:ascii="Times New Roman" w:hAnsi="Times New Roman" w:cs="Times New Roman"/>
        </w:rPr>
        <w:t xml:space="preserve">    Место печати (при наличии)</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right"/>
        <w:outlineLvl w:val="1"/>
        <w:rPr>
          <w:rFonts w:ascii="Times New Roman" w:hAnsi="Times New Roman" w:cs="Times New Roman"/>
        </w:rPr>
      </w:pPr>
      <w:r w:rsidRPr="002F3E5C">
        <w:rPr>
          <w:rFonts w:ascii="Times New Roman" w:hAnsi="Times New Roman" w:cs="Times New Roman"/>
        </w:rPr>
        <w:t>Приложение N 4</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к Административному регламенту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Федеральной службы по экологическому,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технологическому и атомному надзору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предоставлению государственной услуги</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ведению реестра заключений экспертизы</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промышленной безопасности, утвержденному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приказом Ростехнадзора</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от 8 апреля 2019 г. N 141</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Title"/>
        <w:jc w:val="center"/>
        <w:rPr>
          <w:rFonts w:ascii="Times New Roman" w:hAnsi="Times New Roman" w:cs="Times New Roman"/>
        </w:rPr>
      </w:pPr>
      <w:bookmarkStart w:id="35" w:name="P1011"/>
      <w:bookmarkEnd w:id="35"/>
      <w:r w:rsidRPr="002F3E5C">
        <w:rPr>
          <w:rFonts w:ascii="Times New Roman" w:hAnsi="Times New Roman" w:cs="Times New Roman"/>
        </w:rPr>
        <w:t>РАСШИФРОВКА</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СТРУКТУРЫ РЕГИСТРАЦИОННОГО НОМЕРА ЗАКЛЮЧЕНИЯ</w:t>
      </w:r>
    </w:p>
    <w:p w:rsidR="000743DE" w:rsidRPr="002F3E5C" w:rsidRDefault="000743DE">
      <w:pPr>
        <w:pStyle w:val="ConsPlusTitle"/>
        <w:jc w:val="center"/>
        <w:rPr>
          <w:rFonts w:ascii="Times New Roman" w:hAnsi="Times New Roman" w:cs="Times New Roman"/>
        </w:rPr>
      </w:pPr>
      <w:r w:rsidRPr="002F3E5C">
        <w:rPr>
          <w:rFonts w:ascii="Times New Roman" w:hAnsi="Times New Roman" w:cs="Times New Roman"/>
        </w:rPr>
        <w:t>ЭКСПЕРТИЗЫ ПРОМЫШЛЕННОЙ БЕЗОПАСНОСТИ</w:t>
      </w:r>
    </w:p>
    <w:p w:rsidR="000743DE" w:rsidRPr="002F3E5C" w:rsidRDefault="000743D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3DE" w:rsidRPr="002F3E5C">
        <w:tc>
          <w:tcPr>
            <w:tcW w:w="60" w:type="dxa"/>
            <w:tcBorders>
              <w:top w:val="nil"/>
              <w:left w:val="nil"/>
              <w:bottom w:val="nil"/>
              <w:right w:val="nil"/>
            </w:tcBorders>
            <w:shd w:val="clear" w:color="auto" w:fill="CED3F1"/>
            <w:tcMar>
              <w:top w:w="0" w:type="dxa"/>
              <w:left w:w="0" w:type="dxa"/>
              <w:bottom w:w="0" w:type="dxa"/>
              <w:right w:w="0" w:type="dxa"/>
            </w:tcMar>
          </w:tcPr>
          <w:p w:rsidR="000743DE" w:rsidRPr="002F3E5C" w:rsidRDefault="000743DE">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743DE" w:rsidRPr="002F3E5C" w:rsidRDefault="000743DE">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color w:val="392C69"/>
              </w:rPr>
              <w:t>Список изменяющих документов</w:t>
            </w:r>
          </w:p>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color w:val="392C69"/>
              </w:rPr>
              <w:t xml:space="preserve">(в ред. </w:t>
            </w:r>
            <w:hyperlink r:id="rId62" w:history="1">
              <w:r w:rsidRPr="002F3E5C">
                <w:rPr>
                  <w:rFonts w:ascii="Times New Roman" w:hAnsi="Times New Roman" w:cs="Times New Roman"/>
                  <w:color w:val="0000FF"/>
                </w:rPr>
                <w:t>Приказа</w:t>
              </w:r>
            </w:hyperlink>
            <w:r w:rsidRPr="002F3E5C">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743DE" w:rsidRPr="002F3E5C" w:rsidRDefault="000743DE">
            <w:pPr>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r w:rsidRPr="002F3E5C">
        <w:rPr>
          <w:rFonts w:ascii="Times New Roman" w:hAnsi="Times New Roman" w:cs="Times New Roman"/>
        </w:rPr>
        <w:t>Регистрационный номер проставляется заявителем на титульном листе заключения экспертизы промышленной безопасности.</w:t>
      </w:r>
    </w:p>
    <w:p w:rsidR="000743DE" w:rsidRPr="002F3E5C" w:rsidRDefault="000743DE">
      <w:pPr>
        <w:pStyle w:val="ConsPlusNormal"/>
        <w:jc w:val="both"/>
        <w:rPr>
          <w:rFonts w:ascii="Times New Roman" w:hAnsi="Times New Roman" w:cs="Times New Roman"/>
        </w:rPr>
      </w:pPr>
      <w:r w:rsidRPr="002F3E5C">
        <w:rPr>
          <w:rFonts w:ascii="Times New Roman" w:hAnsi="Times New Roman" w:cs="Times New Roman"/>
        </w:rPr>
        <w:t xml:space="preserve">(в ред. </w:t>
      </w:r>
      <w:hyperlink r:id="rId63" w:history="1">
        <w:r w:rsidRPr="002F3E5C">
          <w:rPr>
            <w:rFonts w:ascii="Times New Roman" w:hAnsi="Times New Roman" w:cs="Times New Roman"/>
            <w:color w:val="0000FF"/>
          </w:rPr>
          <w:t>Приказа</w:t>
        </w:r>
      </w:hyperlink>
      <w:r w:rsidRPr="002F3E5C">
        <w:rPr>
          <w:rFonts w:ascii="Times New Roman" w:hAnsi="Times New Roman" w:cs="Times New Roman"/>
        </w:rPr>
        <w:t xml:space="preserve"> Ростехнадзора от 24.05.2021 N 187)</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lastRenderedPageBreak/>
        <w:t>Регистрационный номер состоит из четырех групп знаков, разделенных тире (дефисом), вида XX-XX-XXXXX-XXXX.</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Первая группа знаков (XX) идентифицирует регистрирующий орган. Цифровые обозначения территориальных органов Ростехнадзора </w:t>
      </w:r>
      <w:hyperlink w:anchor="P1032" w:history="1">
        <w:r w:rsidRPr="002F3E5C">
          <w:rPr>
            <w:rFonts w:ascii="Times New Roman" w:hAnsi="Times New Roman" w:cs="Times New Roman"/>
            <w:color w:val="0000FF"/>
          </w:rPr>
          <w:t>&lt;*&gt;</w:t>
        </w:r>
      </w:hyperlink>
      <w:r w:rsidRPr="002F3E5C">
        <w:rPr>
          <w:rFonts w:ascii="Times New Roman" w:hAnsi="Times New Roman" w:cs="Times New Roman"/>
        </w:rPr>
        <w:t>.</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Вторая группа знаков (XX) идентифицирует объект экспертизы промышленной безопасности и может принимать следующие значения, представляющие собой условные обозначения объекта экспертизы:</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ДК - документация на консервацию опасного производственного объекта;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ДЛ - документация на ликвидацию опасного производственного объекта;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ТП -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ТУ - технические устройства, применяемые на опасном производственном объекте, в случаях, установленных </w:t>
      </w:r>
      <w:hyperlink r:id="rId64" w:history="1">
        <w:r w:rsidRPr="002F3E5C">
          <w:rPr>
            <w:rFonts w:ascii="Times New Roman" w:hAnsi="Times New Roman" w:cs="Times New Roman"/>
            <w:color w:val="0000FF"/>
          </w:rPr>
          <w:t>статьей 7</w:t>
        </w:r>
      </w:hyperlink>
      <w:r w:rsidRPr="002F3E5C">
        <w:rPr>
          <w:rFonts w:ascii="Times New Roman" w:hAnsi="Times New Roman" w:cs="Times New Roman"/>
        </w:rPr>
        <w:t xml:space="preserve"> Федерального закона от 21 июля 1997 г. N 116-ФЗ "О промышленной безопасности опасных производственных объектов";</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ЗС -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ДБ - 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ОБ -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Третья группа знаков является цифровой, содержит числа от 00001 до 99999 и представляет собой порядковый номер заключения экспертизы в порядке его поступления в территориальный орган Ростехнадзора.</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Четвертая группа знаков является цифровой и обозначает год представления заключения экспертизы промышленной безопасности для внесения в Реестр.</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w:t>
      </w:r>
    </w:p>
    <w:p w:rsidR="000743DE" w:rsidRPr="002F3E5C" w:rsidRDefault="000743DE">
      <w:pPr>
        <w:pStyle w:val="ConsPlusNormal"/>
        <w:spacing w:before="220"/>
        <w:ind w:firstLine="540"/>
        <w:jc w:val="both"/>
        <w:rPr>
          <w:rFonts w:ascii="Times New Roman" w:hAnsi="Times New Roman" w:cs="Times New Roman"/>
        </w:rPr>
      </w:pPr>
      <w:bookmarkStart w:id="36" w:name="P1032"/>
      <w:bookmarkEnd w:id="36"/>
      <w:r w:rsidRPr="002F3E5C">
        <w:rPr>
          <w:rFonts w:ascii="Times New Roman" w:hAnsi="Times New Roman" w:cs="Times New Roman"/>
        </w:rPr>
        <w:t>Примечание:</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&lt;*&gt; Субъект Российской Федерации и его цифровые обозначения</w:t>
      </w:r>
    </w:p>
    <w:p w:rsidR="000743DE" w:rsidRPr="002F3E5C" w:rsidRDefault="000743DE">
      <w:pPr>
        <w:pStyle w:val="ConsPlusNormal"/>
        <w:spacing w:before="220"/>
        <w:ind w:firstLine="540"/>
        <w:jc w:val="both"/>
        <w:rPr>
          <w:rFonts w:ascii="Times New Roman" w:hAnsi="Times New Roman" w:cs="Times New Roman"/>
        </w:rPr>
      </w:pPr>
      <w:r w:rsidRPr="002F3E5C">
        <w:rPr>
          <w:rFonts w:ascii="Times New Roman" w:hAnsi="Times New Roman" w:cs="Times New Roman"/>
        </w:rPr>
        <w:t xml:space="preserve">Москва - 01, Московская область - 02, Рязанская область - 03, Смоленская область - 04, Тверская область - 05, Белгородская область - 06, Курская область - 07, Брянская область - 08, Калужская область - 09, Орловская область - 10, Тульская область - 11, Воронежская область - 12, Липецкая область - 13, Тамбовская область - 14, Владимирская область - 15, Ивановская область - 16, Костромская область - 17, Ярославская область - 18, Санкт-Петербург - 19, Ленинградская область - 20, Калининградская область - 21, Новгородская область - 22, Псковская область - 23, Республика Карелия - 24, Республика Коми и Ненецкий автономный округ - 25, Мурманская область - 26, Архангельская область - 27, Вологодская область - 28, Ростовская область - 29, Краснодарский край и Республика Адыгея (Адыгея) - 30, Республика Ингушетия - 31, Республика Дагестан - 32, </w:t>
      </w:r>
      <w:r w:rsidRPr="002F3E5C">
        <w:rPr>
          <w:rFonts w:ascii="Times New Roman" w:hAnsi="Times New Roman" w:cs="Times New Roman"/>
        </w:rPr>
        <w:lastRenderedPageBreak/>
        <w:t xml:space="preserve">Чеченская Республика - 33, Кабардино-Балкарская Республика - 34, Ставропольский край - 35, Карачаево-Черкесская Республика - 36, Республика Северная Осетия - Алания - 37, Астраханская область - 38, Волгоградская область и Республика Калмыкия - 39, Нижегородская область - 40, Республика Башкортостан - 41, Республика Марий Эл - 42, Республика Татарстан (Татарстан) - 43, Чувашская Республика (Чувашия) - 44, Республика Мордовия - 45, Удмуртская Республика - 46, Кировская область - 47, Пермский край - 48, Оренбургская область - 49, Пензенская область - 50, Саратовская область - 51, Ульяновская область - 52, Самарская область - 53, Свердловская область - 54, Курганская область - 55, Челябинская область - 56, Тюменская область - 57, Ханты-Мансийский автономный округ - Югра - 58, Ямало-Ненецкий автономный округ - 59, Новосибирская область - 60, Омская область - 61, Томская область - 62, Алтайский край - 63, Республика Бурятия - 64, Республика Хакасия - 65, Красноярский край и Республика Тыва - 66, Иркутская область - 67, Кемеровская область - </w:t>
      </w:r>
      <w:proofErr w:type="spellStart"/>
      <w:r w:rsidRPr="002F3E5C">
        <w:rPr>
          <w:rFonts w:ascii="Times New Roman" w:hAnsi="Times New Roman" w:cs="Times New Roman"/>
        </w:rPr>
        <w:t>Кузбас</w:t>
      </w:r>
      <w:proofErr w:type="spellEnd"/>
      <w:r w:rsidRPr="002F3E5C">
        <w:rPr>
          <w:rFonts w:ascii="Times New Roman" w:hAnsi="Times New Roman" w:cs="Times New Roman"/>
        </w:rPr>
        <w:t xml:space="preserve"> - 68, Забайкальский край - 69, Норильск - 70, Хабаровский край и Еврейская автономная область - 71, Амурская область - 72, Республика Саха (Якутия) - 73, Приморский край - 74, Камчатский край - 75, Магаданская область - 76, Сахалинская область - 77, Чукотский автономный округ - 78, Севастополь - 79, Республика Крым - 80.</w:t>
      </w: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right"/>
        <w:outlineLvl w:val="1"/>
        <w:rPr>
          <w:rFonts w:ascii="Times New Roman" w:hAnsi="Times New Roman" w:cs="Times New Roman"/>
        </w:rPr>
      </w:pPr>
      <w:r w:rsidRPr="002F3E5C">
        <w:rPr>
          <w:rFonts w:ascii="Times New Roman" w:hAnsi="Times New Roman" w:cs="Times New Roman"/>
        </w:rPr>
        <w:t>Приложение N 5</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к Административному регламенту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Федеральной службы по экологическому,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технологическому и атомному надзору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предоставлению государственной услуги</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по ведению реестра заключений экспертизы</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промышленной безопасности, утвержденному</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приказом Ростехнадзора</w:t>
      </w: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от 8 апреля 2019 г. N 141</w:t>
      </w:r>
    </w:p>
    <w:p w:rsidR="000743DE" w:rsidRPr="002F3E5C" w:rsidRDefault="000743DE">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3DE" w:rsidRPr="002F3E5C">
        <w:tc>
          <w:tcPr>
            <w:tcW w:w="60" w:type="dxa"/>
            <w:tcBorders>
              <w:top w:val="nil"/>
              <w:left w:val="nil"/>
              <w:bottom w:val="nil"/>
              <w:right w:val="nil"/>
            </w:tcBorders>
            <w:shd w:val="clear" w:color="auto" w:fill="CED3F1"/>
            <w:tcMar>
              <w:top w:w="0" w:type="dxa"/>
              <w:left w:w="0" w:type="dxa"/>
              <w:bottom w:w="0" w:type="dxa"/>
              <w:right w:w="0" w:type="dxa"/>
            </w:tcMar>
          </w:tcPr>
          <w:p w:rsidR="000743DE" w:rsidRPr="002F3E5C" w:rsidRDefault="000743DE">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743DE" w:rsidRPr="002F3E5C" w:rsidRDefault="000743DE">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color w:val="392C69"/>
              </w:rPr>
              <w:t>Список изменяющих документов</w:t>
            </w:r>
          </w:p>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color w:val="392C69"/>
              </w:rPr>
              <w:t xml:space="preserve">(в ред. </w:t>
            </w:r>
            <w:hyperlink r:id="rId65" w:history="1">
              <w:r w:rsidRPr="002F3E5C">
                <w:rPr>
                  <w:rFonts w:ascii="Times New Roman" w:hAnsi="Times New Roman" w:cs="Times New Roman"/>
                  <w:color w:val="0000FF"/>
                </w:rPr>
                <w:t>Приказа</w:t>
              </w:r>
            </w:hyperlink>
            <w:r w:rsidRPr="002F3E5C">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743DE" w:rsidRPr="002F3E5C" w:rsidRDefault="000743DE">
            <w:pPr>
              <w:rPr>
                <w:rFonts w:ascii="Times New Roman" w:hAnsi="Times New Roman" w:cs="Times New Roman"/>
              </w:rPr>
            </w:pPr>
          </w:p>
        </w:tc>
      </w:tr>
    </w:tbl>
    <w:p w:rsidR="000743DE" w:rsidRPr="002F3E5C" w:rsidRDefault="000743DE">
      <w:pPr>
        <w:pStyle w:val="ConsPlusNormal"/>
        <w:jc w:val="both"/>
        <w:rPr>
          <w:rFonts w:ascii="Times New Roman" w:hAnsi="Times New Roman" w:cs="Times New Roman"/>
        </w:rPr>
      </w:pPr>
    </w:p>
    <w:p w:rsidR="000743DE" w:rsidRPr="002F3E5C" w:rsidRDefault="000743DE">
      <w:pPr>
        <w:pStyle w:val="ConsPlusNormal"/>
        <w:jc w:val="right"/>
        <w:rPr>
          <w:rFonts w:ascii="Times New Roman" w:hAnsi="Times New Roman" w:cs="Times New Roman"/>
        </w:rPr>
      </w:pPr>
      <w:r w:rsidRPr="002F3E5C">
        <w:rPr>
          <w:rFonts w:ascii="Times New Roman" w:hAnsi="Times New Roman" w:cs="Times New Roman"/>
        </w:rPr>
        <w:t>(рекомендуемый образец)</w:t>
      </w:r>
    </w:p>
    <w:p w:rsidR="000743DE" w:rsidRPr="002F3E5C" w:rsidRDefault="000743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0743DE" w:rsidRPr="002F3E5C">
        <w:tc>
          <w:tcPr>
            <w:tcW w:w="8957" w:type="dxa"/>
            <w:tcBorders>
              <w:top w:val="nil"/>
              <w:left w:val="nil"/>
              <w:bottom w:val="nil"/>
              <w:right w:val="nil"/>
            </w:tcBorders>
          </w:tcPr>
          <w:p w:rsidR="000743DE" w:rsidRPr="002F3E5C" w:rsidRDefault="000743DE">
            <w:pPr>
              <w:pStyle w:val="ConsPlusNormal"/>
              <w:jc w:val="center"/>
              <w:rPr>
                <w:rFonts w:ascii="Times New Roman" w:hAnsi="Times New Roman" w:cs="Times New Roman"/>
              </w:rPr>
            </w:pPr>
            <w:bookmarkStart w:id="37" w:name="P1054"/>
            <w:bookmarkEnd w:id="37"/>
            <w:r w:rsidRPr="002F3E5C">
              <w:rPr>
                <w:rFonts w:ascii="Times New Roman" w:hAnsi="Times New Roman" w:cs="Times New Roman"/>
              </w:rPr>
              <w:t>СВЕДЕНИЯ</w:t>
            </w:r>
          </w:p>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ИЗ РЕЕСТРА ЗАКЛЮЧЕНИЙ ЭКСПЕРТИЗЫ ПРОМЫШЛЕННОЙ БЕЗОПАСНОСТИ, ПОДЛЕЖАЩИЕ РАЗМЕЩЕНИЮ НА ОФИЦИАЛЬНОМ САЙТЕ ТЕРРИТОРИАЛЬНОГО ОРГАНА РОСТЕХНАДЗОРА</w:t>
            </w:r>
          </w:p>
        </w:tc>
      </w:tr>
    </w:tbl>
    <w:p w:rsidR="000743DE" w:rsidRPr="002F3E5C" w:rsidRDefault="000743D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4"/>
        <w:gridCol w:w="907"/>
        <w:gridCol w:w="1191"/>
        <w:gridCol w:w="1304"/>
        <w:gridCol w:w="680"/>
        <w:gridCol w:w="907"/>
        <w:gridCol w:w="1565"/>
        <w:gridCol w:w="1296"/>
      </w:tblGrid>
      <w:tr w:rsidR="000743DE" w:rsidRPr="002F3E5C">
        <w:tc>
          <w:tcPr>
            <w:tcW w:w="510" w:type="dxa"/>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N п/п</w:t>
            </w:r>
          </w:p>
        </w:tc>
        <w:tc>
          <w:tcPr>
            <w:tcW w:w="624" w:type="dxa"/>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Наименование заявителя</w:t>
            </w:r>
          </w:p>
        </w:tc>
        <w:tc>
          <w:tcPr>
            <w:tcW w:w="907" w:type="dxa"/>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Объект экспертизы промышленной безопасности</w:t>
            </w:r>
          </w:p>
        </w:tc>
        <w:tc>
          <w:tcPr>
            <w:tcW w:w="1191" w:type="dxa"/>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Наименование заключения экспертизы промышленной безопасности</w:t>
            </w:r>
          </w:p>
        </w:tc>
        <w:tc>
          <w:tcPr>
            <w:tcW w:w="1304" w:type="dxa"/>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Наименование эксплуатирующей опасный производственный объект организации</w:t>
            </w:r>
          </w:p>
        </w:tc>
        <w:tc>
          <w:tcPr>
            <w:tcW w:w="680" w:type="dxa"/>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Наименование экспертной организации</w:t>
            </w:r>
          </w:p>
        </w:tc>
        <w:tc>
          <w:tcPr>
            <w:tcW w:w="907" w:type="dxa"/>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Номера квалификационных удостоверений экспертов</w:t>
            </w:r>
          </w:p>
        </w:tc>
        <w:tc>
          <w:tcPr>
            <w:tcW w:w="1565" w:type="dxa"/>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Регистрационный номер, присвоенный заключению экспертизы промышленной безопасности</w:t>
            </w:r>
          </w:p>
        </w:tc>
        <w:tc>
          <w:tcPr>
            <w:tcW w:w="1296" w:type="dxa"/>
          </w:tcPr>
          <w:p w:rsidR="000743DE" w:rsidRPr="002F3E5C" w:rsidRDefault="000743DE">
            <w:pPr>
              <w:pStyle w:val="ConsPlusNormal"/>
              <w:jc w:val="center"/>
              <w:rPr>
                <w:rFonts w:ascii="Times New Roman" w:hAnsi="Times New Roman" w:cs="Times New Roman"/>
              </w:rPr>
            </w:pPr>
            <w:r w:rsidRPr="002F3E5C">
              <w:rPr>
                <w:rFonts w:ascii="Times New Roman" w:hAnsi="Times New Roman" w:cs="Times New Roman"/>
              </w:rPr>
              <w:t>Дата внесения заключения экспертизы промышленной безопасности в Реестр</w:t>
            </w:r>
          </w:p>
        </w:tc>
      </w:tr>
      <w:tr w:rsidR="000743DE" w:rsidRPr="002F3E5C">
        <w:tc>
          <w:tcPr>
            <w:tcW w:w="510" w:type="dxa"/>
          </w:tcPr>
          <w:p w:rsidR="000743DE" w:rsidRPr="002F3E5C" w:rsidRDefault="000743DE">
            <w:pPr>
              <w:pStyle w:val="ConsPlusNormal"/>
              <w:rPr>
                <w:rFonts w:ascii="Times New Roman" w:hAnsi="Times New Roman" w:cs="Times New Roman"/>
              </w:rPr>
            </w:pPr>
          </w:p>
        </w:tc>
        <w:tc>
          <w:tcPr>
            <w:tcW w:w="624" w:type="dxa"/>
          </w:tcPr>
          <w:p w:rsidR="000743DE" w:rsidRPr="002F3E5C" w:rsidRDefault="000743DE">
            <w:pPr>
              <w:pStyle w:val="ConsPlusNormal"/>
              <w:rPr>
                <w:rFonts w:ascii="Times New Roman" w:hAnsi="Times New Roman" w:cs="Times New Roman"/>
              </w:rPr>
            </w:pPr>
          </w:p>
        </w:tc>
        <w:tc>
          <w:tcPr>
            <w:tcW w:w="907" w:type="dxa"/>
          </w:tcPr>
          <w:p w:rsidR="000743DE" w:rsidRPr="002F3E5C" w:rsidRDefault="000743DE">
            <w:pPr>
              <w:pStyle w:val="ConsPlusNormal"/>
              <w:rPr>
                <w:rFonts w:ascii="Times New Roman" w:hAnsi="Times New Roman" w:cs="Times New Roman"/>
              </w:rPr>
            </w:pPr>
          </w:p>
        </w:tc>
        <w:tc>
          <w:tcPr>
            <w:tcW w:w="1191" w:type="dxa"/>
          </w:tcPr>
          <w:p w:rsidR="000743DE" w:rsidRPr="002F3E5C" w:rsidRDefault="000743DE">
            <w:pPr>
              <w:pStyle w:val="ConsPlusNormal"/>
              <w:rPr>
                <w:rFonts w:ascii="Times New Roman" w:hAnsi="Times New Roman" w:cs="Times New Roman"/>
              </w:rPr>
            </w:pPr>
          </w:p>
        </w:tc>
        <w:tc>
          <w:tcPr>
            <w:tcW w:w="1304" w:type="dxa"/>
          </w:tcPr>
          <w:p w:rsidR="000743DE" w:rsidRPr="002F3E5C" w:rsidRDefault="000743DE">
            <w:pPr>
              <w:pStyle w:val="ConsPlusNormal"/>
              <w:rPr>
                <w:rFonts w:ascii="Times New Roman" w:hAnsi="Times New Roman" w:cs="Times New Roman"/>
              </w:rPr>
            </w:pPr>
          </w:p>
        </w:tc>
        <w:tc>
          <w:tcPr>
            <w:tcW w:w="680" w:type="dxa"/>
          </w:tcPr>
          <w:p w:rsidR="000743DE" w:rsidRPr="002F3E5C" w:rsidRDefault="000743DE">
            <w:pPr>
              <w:pStyle w:val="ConsPlusNormal"/>
              <w:rPr>
                <w:rFonts w:ascii="Times New Roman" w:hAnsi="Times New Roman" w:cs="Times New Roman"/>
              </w:rPr>
            </w:pPr>
          </w:p>
        </w:tc>
        <w:tc>
          <w:tcPr>
            <w:tcW w:w="907" w:type="dxa"/>
          </w:tcPr>
          <w:p w:rsidR="000743DE" w:rsidRPr="002F3E5C" w:rsidRDefault="000743DE">
            <w:pPr>
              <w:pStyle w:val="ConsPlusNormal"/>
              <w:rPr>
                <w:rFonts w:ascii="Times New Roman" w:hAnsi="Times New Roman" w:cs="Times New Roman"/>
              </w:rPr>
            </w:pPr>
          </w:p>
        </w:tc>
        <w:tc>
          <w:tcPr>
            <w:tcW w:w="1565" w:type="dxa"/>
          </w:tcPr>
          <w:p w:rsidR="000743DE" w:rsidRPr="002F3E5C" w:rsidRDefault="000743DE">
            <w:pPr>
              <w:pStyle w:val="ConsPlusNormal"/>
              <w:rPr>
                <w:rFonts w:ascii="Times New Roman" w:hAnsi="Times New Roman" w:cs="Times New Roman"/>
              </w:rPr>
            </w:pPr>
          </w:p>
        </w:tc>
        <w:tc>
          <w:tcPr>
            <w:tcW w:w="1296" w:type="dxa"/>
          </w:tcPr>
          <w:p w:rsidR="000743DE" w:rsidRPr="002F3E5C" w:rsidRDefault="000743DE">
            <w:pPr>
              <w:pStyle w:val="ConsPlusNormal"/>
              <w:rPr>
                <w:rFonts w:ascii="Times New Roman" w:hAnsi="Times New Roman" w:cs="Times New Roman"/>
              </w:rPr>
            </w:pPr>
          </w:p>
        </w:tc>
      </w:tr>
    </w:tbl>
    <w:p w:rsidR="000743DE" w:rsidRPr="002F3E5C" w:rsidRDefault="000743DE">
      <w:pPr>
        <w:pStyle w:val="ConsPlusNormal"/>
        <w:ind w:firstLine="540"/>
        <w:jc w:val="both"/>
        <w:rPr>
          <w:rFonts w:ascii="Times New Roman" w:hAnsi="Times New Roman" w:cs="Times New Roman"/>
        </w:rPr>
      </w:pPr>
    </w:p>
    <w:p w:rsidR="000743DE" w:rsidRPr="002F3E5C" w:rsidRDefault="000743DE">
      <w:pPr>
        <w:pStyle w:val="ConsPlusNormal"/>
        <w:ind w:firstLine="540"/>
        <w:jc w:val="both"/>
        <w:rPr>
          <w:rFonts w:ascii="Times New Roman" w:hAnsi="Times New Roman" w:cs="Times New Roman"/>
        </w:rPr>
      </w:pPr>
    </w:p>
    <w:p w:rsidR="000743DE" w:rsidRPr="002F3E5C" w:rsidRDefault="000743DE">
      <w:pPr>
        <w:pStyle w:val="ConsPlusNormal"/>
        <w:pBdr>
          <w:top w:val="single" w:sz="6" w:space="0" w:color="auto"/>
        </w:pBdr>
        <w:spacing w:before="100" w:after="100"/>
        <w:jc w:val="both"/>
        <w:rPr>
          <w:rFonts w:ascii="Times New Roman" w:hAnsi="Times New Roman" w:cs="Times New Roman"/>
          <w:sz w:val="2"/>
          <w:szCs w:val="2"/>
        </w:rPr>
      </w:pPr>
    </w:p>
    <w:p w:rsidR="00B43E5A" w:rsidRPr="002F3E5C" w:rsidRDefault="00B43E5A">
      <w:pPr>
        <w:rPr>
          <w:rFonts w:ascii="Times New Roman" w:hAnsi="Times New Roman" w:cs="Times New Roman"/>
        </w:rPr>
      </w:pPr>
    </w:p>
    <w:sectPr w:rsidR="00B43E5A" w:rsidRPr="002F3E5C" w:rsidSect="00C64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DE"/>
    <w:rsid w:val="000743DE"/>
    <w:rsid w:val="002F3E5C"/>
    <w:rsid w:val="005A6216"/>
    <w:rsid w:val="00B43E5A"/>
    <w:rsid w:val="00C6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BD0EC14F-5578-43D2-89CD-641FDA5A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43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3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3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97B1B0BA9811B8D14E3EBB5856866FCFE4ED9A8CAF0DDB029B975198DC7639453AFD7563F2EC4B17A7CB2B0B1AC3B1DF540A1BD9A9B4EEQDZ3M" TargetMode="External"/><Relationship Id="rId18" Type="http://schemas.openxmlformats.org/officeDocument/2006/relationships/hyperlink" Target="consultantplus://offline/ref=DA97B1B0BA9811B8D14E3EBB5856866FCFEAEE9187AD0DDB029B975198DC7639453AFD7563F2ED4B17A7CB2B0B1AC3B1DF540A1BD9A9B4EEQDZ3M" TargetMode="External"/><Relationship Id="rId26" Type="http://schemas.openxmlformats.org/officeDocument/2006/relationships/hyperlink" Target="consultantplus://offline/ref=DA97B1B0BA9811B8D14E3EBB5856866FCFE4E99684A50DDB029B975198DC7639453AFD7563F2EF4311A7CB2B0B1AC3B1DF540A1BD9A9B4EEQDZ3M" TargetMode="External"/><Relationship Id="rId39" Type="http://schemas.openxmlformats.org/officeDocument/2006/relationships/hyperlink" Target="consultantplus://offline/ref=DA97B1B0BA9811B8D14E3EBB5856866FCFE8EA9585AC0DDB029B975198DC7639573AA57963FBF34A1EB29D7A4DQ4ZEM" TargetMode="External"/><Relationship Id="rId21" Type="http://schemas.openxmlformats.org/officeDocument/2006/relationships/hyperlink" Target="consultantplus://offline/ref=DA97B1B0BA9811B8D14E3EBB5856866FCFE5E49581AD0DDB029B975198DC7639453AFD766AF2E61E46E8CA774F46D0B1DF540812C5QAZAM" TargetMode="External"/><Relationship Id="rId34" Type="http://schemas.openxmlformats.org/officeDocument/2006/relationships/hyperlink" Target="consultantplus://offline/ref=DA97B1B0BA9811B8D14E3EBB5856866FCFE4E99684A50DDB029B975198DC7639453AFD7563F2EF431FA7CB2B0B1AC3B1DF540A1BD9A9B4EEQDZ3M" TargetMode="External"/><Relationship Id="rId42" Type="http://schemas.openxmlformats.org/officeDocument/2006/relationships/hyperlink" Target="consultantplus://offline/ref=DA97B1B0BA9811B8D14E3EBB5856866FCFE4E99684A50DDB029B975198DC7639453AFD7563F2EE4A11A7CB2B0B1AC3B1DF540A1BD9A9B4EEQDZ3M" TargetMode="External"/><Relationship Id="rId47" Type="http://schemas.openxmlformats.org/officeDocument/2006/relationships/hyperlink" Target="consultantplus://offline/ref=DA97B1B0BA9811B8D14E3EBB5856866FCFE5EA9184AC0DDB029B975198DC7639453AFD7563F2EC4F11A7CB2B0B1AC3B1DF540A1BD9A9B4EEQDZ3M" TargetMode="External"/><Relationship Id="rId50" Type="http://schemas.openxmlformats.org/officeDocument/2006/relationships/hyperlink" Target="consultantplus://offline/ref=DA97B1B0BA9811B8D14E3EBB5856866FCFE5E49581AD0DDB029B975198DC7639573AA57963FBF34A1EB29D7A4DQ4ZEM" TargetMode="External"/><Relationship Id="rId55" Type="http://schemas.openxmlformats.org/officeDocument/2006/relationships/hyperlink" Target="consultantplus://offline/ref=DA97B1B0BA9811B8D14E3EBB5856866FCFEDED9184AA0DDB029B975198DC7639573AA57963FBF34A1EB29D7A4DQ4ZEM" TargetMode="External"/><Relationship Id="rId63" Type="http://schemas.openxmlformats.org/officeDocument/2006/relationships/hyperlink" Target="consultantplus://offline/ref=DA97B1B0BA9811B8D14E3EBB5856866FCFE4E99684A50DDB029B975198DC7639453AFD7563F2EE4311A7CB2B0B1AC3B1DF540A1BD9A9B4EEQDZ3M" TargetMode="External"/><Relationship Id="rId7" Type="http://schemas.openxmlformats.org/officeDocument/2006/relationships/hyperlink" Target="consultantplus://offline/ref=DA97B1B0BA9811B8D14E3EBB5856866FCFECED948CA80DDB029B975198DC7639453AFD7565F7E61E46E8CA774F46D0B1DF540812C5QAZAM" TargetMode="External"/><Relationship Id="rId2" Type="http://schemas.openxmlformats.org/officeDocument/2006/relationships/settings" Target="settings.xml"/><Relationship Id="rId16" Type="http://schemas.openxmlformats.org/officeDocument/2006/relationships/hyperlink" Target="consultantplus://offline/ref=DA97B1B0BA9811B8D14E3EBB5856866FCFE5E49580AE0DDB029B975198DC7639573AA57963FBF34A1EB29D7A4DQ4ZEM" TargetMode="External"/><Relationship Id="rId29" Type="http://schemas.openxmlformats.org/officeDocument/2006/relationships/hyperlink" Target="consultantplus://offline/ref=DA97B1B0BA9811B8D14E3EBB5856866FCFE5E49581AD0DDB029B975198DC7639453AFD7667F6E61E46E8CA774F46D0B1DF540812C5QAZAM" TargetMode="External"/><Relationship Id="rId1" Type="http://schemas.openxmlformats.org/officeDocument/2006/relationships/styles" Target="styles.xml"/><Relationship Id="rId6" Type="http://schemas.openxmlformats.org/officeDocument/2006/relationships/hyperlink" Target="consultantplus://offline/ref=DA97B1B0BA9811B8D14E3EBB5856866FCFEAE59182A40DDB029B975198DC7639453AFD7563F2EF4F15A7CB2B0B1AC3B1DF540A1BD9A9B4EEQDZ3M" TargetMode="External"/><Relationship Id="rId11" Type="http://schemas.openxmlformats.org/officeDocument/2006/relationships/hyperlink" Target="consultantplus://offline/ref=DA97B1B0BA9811B8D14E3EBB5856866FCFE4E99684A50DDB029B975198DC7639453AFD7563F2EF4216A7CB2B0B1AC3B1DF540A1BD9A9B4EEQDZ3M" TargetMode="External"/><Relationship Id="rId24" Type="http://schemas.openxmlformats.org/officeDocument/2006/relationships/hyperlink" Target="consultantplus://offline/ref=DA97B1B0BA9811B8D14E3EBB5856866FCDEFEA9781AD0DDB029B975198DC7639453AFD7563F2ED4B16A7CB2B0B1AC3B1DF540A1BD9A9B4EEQDZ3M" TargetMode="External"/><Relationship Id="rId32" Type="http://schemas.openxmlformats.org/officeDocument/2006/relationships/hyperlink" Target="consultantplus://offline/ref=DA97B1B0BA9811B8D14E3EBB5856866FCFE5EA9387AA0DDB029B975198DC7639573AA57963FBF34A1EB29D7A4DQ4ZEM" TargetMode="External"/><Relationship Id="rId37" Type="http://schemas.openxmlformats.org/officeDocument/2006/relationships/hyperlink" Target="consultantplus://offline/ref=DA97B1B0BA9811B8D14E3EBB5856866FCFE4E99684A50DDB029B975198DC7639453AFD7563F2EE4A17A7CB2B0B1AC3B1DF540A1BD9A9B4EEQDZ3M" TargetMode="External"/><Relationship Id="rId40" Type="http://schemas.openxmlformats.org/officeDocument/2006/relationships/hyperlink" Target="consultantplus://offline/ref=DA97B1B0BA9811B8D14E3EBB5856866FCFE5EA9184AC0DDB029B975198DC7639453AFD7560F0E61E46E8CA774F46D0B1DF540812C5QAZAM" TargetMode="External"/><Relationship Id="rId45" Type="http://schemas.openxmlformats.org/officeDocument/2006/relationships/hyperlink" Target="consultantplus://offline/ref=DA97B1B0BA9811B8D14E3EBB5856866FCFE4E99684A50DDB029B975198DC7639453AFD7563F2EE4B15A7CB2B0B1AC3B1DF540A1BD9A9B4EEQDZ3M" TargetMode="External"/><Relationship Id="rId53" Type="http://schemas.openxmlformats.org/officeDocument/2006/relationships/hyperlink" Target="consultantplus://offline/ref=DA97B1B0BA9811B8D14E3EBB5856866FCFEDED9184AA0DDB029B975198DC7639573AA57963FBF34A1EB29D7A4DQ4ZEM" TargetMode="External"/><Relationship Id="rId58" Type="http://schemas.openxmlformats.org/officeDocument/2006/relationships/image" Target="media/image1.wmf"/><Relationship Id="rId66" Type="http://schemas.openxmlformats.org/officeDocument/2006/relationships/fontTable" Target="fontTable.xml"/><Relationship Id="rId5" Type="http://schemas.openxmlformats.org/officeDocument/2006/relationships/hyperlink" Target="consultantplus://offline/ref=DA97B1B0BA9811B8D14E3EBB5856866FCFE5EA9184AC0DDB029B975198DC7639453AFD7664F0E61E46E8CA774F46D0B1DF540812C5QAZAM" TargetMode="External"/><Relationship Id="rId15" Type="http://schemas.openxmlformats.org/officeDocument/2006/relationships/hyperlink" Target="consultantplus://offline/ref=DA97B1B0BA9811B8D14E3EBB5856866FCFE4E99684A50DDB029B975198DC7639453AFD7563F2EF4213A7CB2B0B1AC3B1DF540A1BD9A9B4EEQDZ3M" TargetMode="External"/><Relationship Id="rId23" Type="http://schemas.openxmlformats.org/officeDocument/2006/relationships/hyperlink" Target="consultantplus://offline/ref=DA97B1B0BA9811B8D14E3EBB5856866FCFE4E99684A50DDB029B975198DC7639453AFD7563F2EF4315A7CB2B0B1AC3B1DF540A1BD9A9B4EEQDZ3M" TargetMode="External"/><Relationship Id="rId28" Type="http://schemas.openxmlformats.org/officeDocument/2006/relationships/hyperlink" Target="consultantplus://offline/ref=DA97B1B0BA9811B8D14E3EBB5856866FCFE5E49581AD0DDB029B975198DC7639453AFD7667F6E61E46E8CA774F46D0B1DF540812C5QAZAM" TargetMode="External"/><Relationship Id="rId36" Type="http://schemas.openxmlformats.org/officeDocument/2006/relationships/hyperlink" Target="consultantplus://offline/ref=DA97B1B0BA9811B8D14E3EBB5856866FCFE5E49581AD0DDB029B975198DC7639573AA57963FBF34A1EB29D7A4DQ4ZEM" TargetMode="External"/><Relationship Id="rId49" Type="http://schemas.openxmlformats.org/officeDocument/2006/relationships/hyperlink" Target="consultantplus://offline/ref=DA97B1B0BA9811B8D14E3EBB5856866FCFE4E99684A50DDB029B975198DC7639453AFD7563F2EE4B1FA7CB2B0B1AC3B1DF540A1BD9A9B4EEQDZ3M" TargetMode="External"/><Relationship Id="rId57" Type="http://schemas.openxmlformats.org/officeDocument/2006/relationships/hyperlink" Target="consultantplus://offline/ref=DA97B1B0BA9811B8D14E3EBB5856866FCFE4E99684A50DDB029B975198DC7639453AFD7563F2EE4815A7CB2B0B1AC3B1DF540A1BD9A9B4EEQDZ3M" TargetMode="External"/><Relationship Id="rId61" Type="http://schemas.openxmlformats.org/officeDocument/2006/relationships/hyperlink" Target="consultantplus://offline/ref=DA97B1B0BA9811B8D14E3EBB5856866FCFE5EA9184AC0DDB029B975198DC7639453AFD7563F2EC4F11A7CB2B0B1AC3B1DF540A1BD9A9B4EEQDZ3M" TargetMode="External"/><Relationship Id="rId10" Type="http://schemas.openxmlformats.org/officeDocument/2006/relationships/hyperlink" Target="consultantplus://offline/ref=DA97B1B0BA9811B8D14E3EBB5856866FCFEDE59B80A90DDB029B975198DC7639453AFD7563F3E84814A7CB2B0B1AC3B1DF540A1BD9A9B4EEQDZ3M" TargetMode="External"/><Relationship Id="rId19" Type="http://schemas.openxmlformats.org/officeDocument/2006/relationships/hyperlink" Target="consultantplus://offline/ref=DA97B1B0BA9811B8D14E3EBB5856866FCFE4E99684A50DDB029B975198DC7639453AFD7563F2EF4211A7CB2B0B1AC3B1DF540A1BD9A9B4EEQDZ3M" TargetMode="External"/><Relationship Id="rId31" Type="http://schemas.openxmlformats.org/officeDocument/2006/relationships/hyperlink" Target="consultantplus://offline/ref=DA97B1B0BA9811B8D14E3EBB5856866FCFE5E89285A80DDB029B975198DC7639573AA57963FBF34A1EB29D7A4DQ4ZEM" TargetMode="External"/><Relationship Id="rId44" Type="http://schemas.openxmlformats.org/officeDocument/2006/relationships/hyperlink" Target="consultantplus://offline/ref=DA97B1B0BA9811B8D14E3EBB5856866FCFE4E99684A50DDB029B975198DC7639453AFD7563F2EE4A1FA7CB2B0B1AC3B1DF540A1BD9A9B4EEQDZ3M" TargetMode="External"/><Relationship Id="rId52" Type="http://schemas.openxmlformats.org/officeDocument/2006/relationships/hyperlink" Target="consultantplus://offline/ref=DA97B1B0BA9811B8D14E3EBB5856866FCFE5E49581AD0DDB029B975198DC7639453AFD7563F2EE4F15A7CB2B0B1AC3B1DF540A1BD9A9B4EEQDZ3M" TargetMode="External"/><Relationship Id="rId60" Type="http://schemas.openxmlformats.org/officeDocument/2006/relationships/hyperlink" Target="consultantplus://offline/ref=DA97B1B0BA9811B8D14E3EBB5856866FCFE5EA9184AC0DDB029B975198DC7639453AFD7661F4E61E46E8CA774F46D0B1DF540812C5QAZAM" TargetMode="External"/><Relationship Id="rId65" Type="http://schemas.openxmlformats.org/officeDocument/2006/relationships/hyperlink" Target="consultantplus://offline/ref=DA97B1B0BA9811B8D14E3EBB5856866FCFE4E99684A50DDB029B975198DC7639453AFD7563F2EE431FA7CB2B0B1AC3B1DF540A1BD9A9B4EEQDZ3M" TargetMode="External"/><Relationship Id="rId4" Type="http://schemas.openxmlformats.org/officeDocument/2006/relationships/hyperlink" Target="consultantplus://offline/ref=DA97B1B0BA9811B8D14E3EBB5856866FCFE4E99684A50DDB029B975198DC7639453AFD7563F2ED4A11A7CB2B0B1AC3B1DF540A1BD9A9B4EEQDZ3M" TargetMode="External"/><Relationship Id="rId9" Type="http://schemas.openxmlformats.org/officeDocument/2006/relationships/hyperlink" Target="consultantplus://offline/ref=DA97B1B0BA9811B8D14E3EBB5856866FCEEDEC9482A40DDB029B975198DC7639573AA57963FBF34A1EB29D7A4DQ4ZEM" TargetMode="External"/><Relationship Id="rId14" Type="http://schemas.openxmlformats.org/officeDocument/2006/relationships/hyperlink" Target="consultantplus://offline/ref=DA97B1B0BA9811B8D14E3EBB5856866FCFE4E99684A50DDB029B975198DC7639453AFD7563F2EF4215A7CB2B0B1AC3B1DF540A1BD9A9B4EEQDZ3M" TargetMode="External"/><Relationship Id="rId22" Type="http://schemas.openxmlformats.org/officeDocument/2006/relationships/hyperlink" Target="consultantplus://offline/ref=DA97B1B0BA9811B8D14E3EBB5856866FCFE5EA9184AC0DDB029B975198DC7639453AFD7560F0E61E46E8CA774F46D0B1DF540812C5QAZAM" TargetMode="External"/><Relationship Id="rId27" Type="http://schemas.openxmlformats.org/officeDocument/2006/relationships/hyperlink" Target="consultantplus://offline/ref=DA97B1B0BA9811B8D14E3EBB5856866FCDE5EE968CAA0DDB029B975198DC7639453AFD7563F2ED4B15A7CB2B0B1AC3B1DF540A1BD9A9B4EEQDZ3M" TargetMode="External"/><Relationship Id="rId30" Type="http://schemas.openxmlformats.org/officeDocument/2006/relationships/hyperlink" Target="consultantplus://offline/ref=DA97B1B0BA9811B8D14E3EBB5856866FCFE5EA9387AA0DDB029B975198DC7639573AA57963FBF34A1EB29D7A4DQ4ZEM" TargetMode="External"/><Relationship Id="rId35" Type="http://schemas.openxmlformats.org/officeDocument/2006/relationships/hyperlink" Target="consultantplus://offline/ref=DA97B1B0BA9811B8D14E3EBB5856866FCFE5E59585AC0DDB029B975198DC7639453AFD7763F9B91B53F9927A4651CEB8C8480A10QCZ6M" TargetMode="External"/><Relationship Id="rId43" Type="http://schemas.openxmlformats.org/officeDocument/2006/relationships/hyperlink" Target="consultantplus://offline/ref=DA97B1B0BA9811B8D14E3EBB5856866FCFE5EA9184AC0DDB029B975198DC7639453AFD7661F4E61E46E8CA774F46D0B1DF540812C5QAZAM" TargetMode="External"/><Relationship Id="rId48" Type="http://schemas.openxmlformats.org/officeDocument/2006/relationships/hyperlink" Target="consultantplus://offline/ref=DA97B1B0BA9811B8D14E3EBB5856866FCFE4E99684A50DDB029B975198DC7639453AFD7563F2EE4B11A7CB2B0B1AC3B1DF540A1BD9A9B4EEQDZ3M" TargetMode="External"/><Relationship Id="rId56" Type="http://schemas.openxmlformats.org/officeDocument/2006/relationships/hyperlink" Target="consultantplus://offline/ref=DA97B1B0BA9811B8D14E3EBB5856866FCFECEC958CAD0DDB029B975198DC7639573AA57963FBF34A1EB29D7A4DQ4ZEM" TargetMode="External"/><Relationship Id="rId64" Type="http://schemas.openxmlformats.org/officeDocument/2006/relationships/hyperlink" Target="consultantplus://offline/ref=DA97B1B0BA9811B8D14E3EBB5856866FCFE5EA9184AC0DDB029B975198DC7639453AFD7661F4E61E46E8CA774F46D0B1DF540812C5QAZAM" TargetMode="External"/><Relationship Id="rId8" Type="http://schemas.openxmlformats.org/officeDocument/2006/relationships/hyperlink" Target="consultantplus://offline/ref=DA97B1B0BA9811B8D14E3EBB5856866FCEEFEC9B81A40DDB029B975198DC7639573AA57963FBF34A1EB29D7A4DQ4ZEM" TargetMode="External"/><Relationship Id="rId51" Type="http://schemas.openxmlformats.org/officeDocument/2006/relationships/hyperlink" Target="consultantplus://offline/ref=DA97B1B0BA9811B8D14E3EBB5856866FCFE4E99684A50DDB029B975198DC7639453AFD7563F2EE4816A7CB2B0B1AC3B1DF540A1BD9A9B4EEQDZ3M" TargetMode="External"/><Relationship Id="rId3" Type="http://schemas.openxmlformats.org/officeDocument/2006/relationships/webSettings" Target="webSettings.xml"/><Relationship Id="rId12" Type="http://schemas.openxmlformats.org/officeDocument/2006/relationships/hyperlink" Target="consultantplus://offline/ref=DA97B1B0BA9811B8D14E3EBB5856866FCFE5EA9184AC0DDB029B975198DC7639453AFD7563F2EC4A16A7CB2B0B1AC3B1DF540A1BD9A9B4EEQDZ3M" TargetMode="External"/><Relationship Id="rId17" Type="http://schemas.openxmlformats.org/officeDocument/2006/relationships/hyperlink" Target="consultantplus://offline/ref=DA97B1B0BA9811B8D14E3EBB5856866FCFEAEE9085A80DDB029B975198DC7639453AFD7563F2ED4B16A7CB2B0B1AC3B1DF540A1BD9A9B4EEQDZ3M" TargetMode="External"/><Relationship Id="rId25" Type="http://schemas.openxmlformats.org/officeDocument/2006/relationships/hyperlink" Target="consultantplus://offline/ref=DA97B1B0BA9811B8D14E3EBB5856866FCFE4E99684A50DDB029B975198DC7639453AFD7563F2EF4313A7CB2B0B1AC3B1DF540A1BD9A9B4EEQDZ3M" TargetMode="External"/><Relationship Id="rId33" Type="http://schemas.openxmlformats.org/officeDocument/2006/relationships/hyperlink" Target="consultantplus://offline/ref=DA97B1B0BA9811B8D14E3EBB5856866FCFE5E89285A80DDB029B975198DC7639573AA57963FBF34A1EB29D7A4DQ4ZEM" TargetMode="External"/><Relationship Id="rId38" Type="http://schemas.openxmlformats.org/officeDocument/2006/relationships/hyperlink" Target="consultantplus://offline/ref=DA97B1B0BA9811B8D14E3EBB5856866FCFE4E99684A50DDB029B975198DC7639453AFD7563F2EE4A15A7CB2B0B1AC3B1DF540A1BD9A9B4EEQDZ3M" TargetMode="External"/><Relationship Id="rId46" Type="http://schemas.openxmlformats.org/officeDocument/2006/relationships/hyperlink" Target="consultantplus://offline/ref=DA97B1B0BA9811B8D14E3EBB5856866FCFE4E99684A50DDB029B975198DC7639453AFD7563F2EE4B13A7CB2B0B1AC3B1DF540A1BD9A9B4EEQDZ3M" TargetMode="External"/><Relationship Id="rId59" Type="http://schemas.openxmlformats.org/officeDocument/2006/relationships/hyperlink" Target="consultantplus://offline/ref=DA97B1B0BA9811B8D14E3EBB5856866FCFE5EA9184AC0DDB029B975198DC7639453AFD7661F4E61E46E8CA774F46D0B1DF540812C5QAZAM" TargetMode="External"/><Relationship Id="rId67" Type="http://schemas.openxmlformats.org/officeDocument/2006/relationships/theme" Target="theme/theme1.xml"/><Relationship Id="rId20" Type="http://schemas.openxmlformats.org/officeDocument/2006/relationships/hyperlink" Target="consultantplus://offline/ref=DA97B1B0BA9811B8D14E3EBB5856866FCFE5E49581AD0DDB029B975198DC7639453AFD7060F9B91B53F9927A4651CEB8C8480A10QCZ6M" TargetMode="External"/><Relationship Id="rId41" Type="http://schemas.openxmlformats.org/officeDocument/2006/relationships/hyperlink" Target="consultantplus://offline/ref=DA97B1B0BA9811B8D14E3EBB5856866FCFE4E99684A50DDB029B975198DC7639453AFD7563F2EE4A13A7CB2B0B1AC3B1DF540A1BD9A9B4EEQDZ3M" TargetMode="External"/><Relationship Id="rId54" Type="http://schemas.openxmlformats.org/officeDocument/2006/relationships/hyperlink" Target="consultantplus://offline/ref=DA97B1B0BA9811B8D14E3EBB5856866FCFE5E49581AD0DDB029B975198DC7639573AA57963FBF34A1EB29D7A4DQ4ZEM" TargetMode="External"/><Relationship Id="rId62" Type="http://schemas.openxmlformats.org/officeDocument/2006/relationships/hyperlink" Target="consultantplus://offline/ref=DA97B1B0BA9811B8D14E3EBB5856866FCFE4E99684A50DDB029B975198DC7639453AFD7563F2EE4311A7CB2B0B1AC3B1DF540A1BD9A9B4EEQDZ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41</Pages>
  <Words>19053</Words>
  <Characters>108605</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 Анастасия Викторовна</dc:creator>
  <cp:keywords/>
  <dc:description/>
  <cp:lastModifiedBy>RePack by Diakov</cp:lastModifiedBy>
  <cp:revision>3</cp:revision>
  <dcterms:created xsi:type="dcterms:W3CDTF">2021-09-16T10:58:00Z</dcterms:created>
  <dcterms:modified xsi:type="dcterms:W3CDTF">2021-09-16T23:47:00Z</dcterms:modified>
</cp:coreProperties>
</file>