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FCB" w:rsidRDefault="007E0FCB" w:rsidP="007E0FCB">
      <w:pPr>
        <w:widowControl w:val="0"/>
        <w:spacing w:line="360" w:lineRule="auto"/>
        <w:ind w:firstLine="567"/>
        <w:jc w:val="center"/>
        <w:rPr>
          <w:rFonts w:ascii="Times New Roman" w:eastAsia="Times New Roman" w:hAnsi="Times New Roman" w:cs="Times New Roman"/>
          <w:b/>
          <w:bCs/>
          <w:color w:val="auto"/>
          <w:sz w:val="32"/>
          <w:szCs w:val="32"/>
        </w:rPr>
      </w:pPr>
      <w:r w:rsidRPr="007E0FCB">
        <w:rPr>
          <w:rFonts w:ascii="Times New Roman" w:eastAsia="Times New Roman" w:hAnsi="Times New Roman" w:cs="Times New Roman"/>
          <w:b/>
          <w:bCs/>
          <w:color w:val="auto"/>
          <w:sz w:val="32"/>
          <w:szCs w:val="32"/>
        </w:rPr>
        <w:t>Уважаемые участники мероприятия!</w:t>
      </w:r>
    </w:p>
    <w:p w:rsidR="00684A89" w:rsidRPr="007E0FCB" w:rsidRDefault="00684A89" w:rsidP="007E0FCB">
      <w:pPr>
        <w:widowControl w:val="0"/>
        <w:spacing w:line="360" w:lineRule="auto"/>
        <w:ind w:firstLine="567"/>
        <w:jc w:val="center"/>
        <w:rPr>
          <w:rFonts w:ascii="Times New Roman" w:eastAsia="Times New Roman" w:hAnsi="Times New Roman" w:cs="Times New Roman"/>
          <w:b/>
          <w:bCs/>
          <w:color w:val="auto"/>
          <w:sz w:val="32"/>
          <w:szCs w:val="32"/>
        </w:rPr>
      </w:pPr>
      <w:r w:rsidRPr="00684A89">
        <w:rPr>
          <w:rFonts w:ascii="Times New Roman" w:eastAsia="Times New Roman" w:hAnsi="Times New Roman" w:cs="Times New Roman"/>
          <w:b/>
          <w:bCs/>
          <w:noProof/>
          <w:color w:val="auto"/>
          <w:sz w:val="32"/>
          <w:szCs w:val="32"/>
        </w:rPr>
        <w:drawing>
          <wp:inline distT="0" distB="0" distL="0" distR="0" wp14:anchorId="0B37315F" wp14:editId="5F6DB259">
            <wp:extent cx="2019631" cy="1136042"/>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22649" cy="1137740"/>
                    </a:xfrm>
                    <a:prstGeom prst="rect">
                      <a:avLst/>
                    </a:prstGeom>
                  </pic:spPr>
                </pic:pic>
              </a:graphicData>
            </a:graphic>
          </wp:inline>
        </w:drawing>
      </w:r>
    </w:p>
    <w:p w:rsidR="005907FA" w:rsidRDefault="005907FA" w:rsidP="007E0FCB">
      <w:pPr>
        <w:widowControl w:val="0"/>
        <w:spacing w:line="360" w:lineRule="auto"/>
        <w:ind w:firstLine="567"/>
        <w:jc w:val="both"/>
        <w:rPr>
          <w:rFonts w:ascii="Times New Roman" w:eastAsia="Times New Roman" w:hAnsi="Times New Roman" w:cs="Times New Roman"/>
          <w:bCs/>
          <w:color w:val="auto"/>
          <w:sz w:val="32"/>
          <w:szCs w:val="32"/>
        </w:rPr>
      </w:pPr>
      <w:r w:rsidRPr="001B59E0">
        <w:rPr>
          <w:rFonts w:ascii="Times New Roman" w:eastAsia="Times New Roman" w:hAnsi="Times New Roman" w:cs="Times New Roman"/>
          <w:bCs/>
          <w:color w:val="auto"/>
          <w:sz w:val="32"/>
          <w:szCs w:val="32"/>
        </w:rPr>
        <w:t xml:space="preserve">Центральное управление Ростехнадзора </w:t>
      </w:r>
      <w:r w:rsidR="00C1179A">
        <w:rPr>
          <w:rFonts w:ascii="Times New Roman" w:eastAsia="Times New Roman" w:hAnsi="Times New Roman" w:cs="Times New Roman"/>
          <w:bCs/>
          <w:color w:val="auto"/>
          <w:sz w:val="32"/>
          <w:szCs w:val="32"/>
        </w:rPr>
        <w:t xml:space="preserve">в </w:t>
      </w:r>
      <w:r w:rsidR="00C1179A">
        <w:rPr>
          <w:rFonts w:ascii="Times New Roman" w:eastAsia="Times New Roman" w:hAnsi="Times New Roman" w:cs="Times New Roman"/>
          <w:bCs/>
          <w:color w:val="auto"/>
          <w:sz w:val="32"/>
          <w:szCs w:val="32"/>
          <w:lang w:val="en-US"/>
        </w:rPr>
        <w:t>I</w:t>
      </w:r>
      <w:r w:rsidR="00C1179A" w:rsidRPr="00C1179A">
        <w:rPr>
          <w:rFonts w:ascii="Times New Roman" w:eastAsia="Times New Roman" w:hAnsi="Times New Roman" w:cs="Times New Roman"/>
          <w:bCs/>
          <w:color w:val="auto"/>
          <w:sz w:val="32"/>
          <w:szCs w:val="32"/>
        </w:rPr>
        <w:t xml:space="preserve"> </w:t>
      </w:r>
      <w:r w:rsidR="00CD4B94">
        <w:rPr>
          <w:rFonts w:ascii="Times New Roman" w:eastAsia="Times New Roman" w:hAnsi="Times New Roman" w:cs="Times New Roman"/>
          <w:bCs/>
          <w:color w:val="auto"/>
          <w:sz w:val="32"/>
          <w:szCs w:val="32"/>
        </w:rPr>
        <w:t>полугодии</w:t>
      </w:r>
      <w:r w:rsidR="00C1179A">
        <w:rPr>
          <w:rFonts w:ascii="Times New Roman" w:eastAsia="Times New Roman" w:hAnsi="Times New Roman" w:cs="Times New Roman"/>
          <w:bCs/>
          <w:color w:val="auto"/>
          <w:sz w:val="32"/>
          <w:szCs w:val="32"/>
        </w:rPr>
        <w:t xml:space="preserve"> 2019 года </w:t>
      </w:r>
      <w:r w:rsidRPr="001B59E0">
        <w:rPr>
          <w:rFonts w:ascii="Times New Roman" w:eastAsia="Times New Roman" w:hAnsi="Times New Roman" w:cs="Times New Roman"/>
          <w:bCs/>
          <w:color w:val="auto"/>
          <w:sz w:val="32"/>
          <w:szCs w:val="32"/>
        </w:rPr>
        <w:t>осуществля</w:t>
      </w:r>
      <w:r w:rsidR="00C1179A">
        <w:rPr>
          <w:rFonts w:ascii="Times New Roman" w:eastAsia="Times New Roman" w:hAnsi="Times New Roman" w:cs="Times New Roman"/>
          <w:bCs/>
          <w:color w:val="auto"/>
          <w:sz w:val="32"/>
          <w:szCs w:val="32"/>
        </w:rPr>
        <w:t>ло</w:t>
      </w:r>
      <w:r w:rsidRPr="001B59E0">
        <w:rPr>
          <w:rFonts w:ascii="Times New Roman" w:eastAsia="Times New Roman" w:hAnsi="Times New Roman" w:cs="Times New Roman"/>
          <w:bCs/>
          <w:color w:val="auto"/>
          <w:sz w:val="32"/>
          <w:szCs w:val="32"/>
        </w:rPr>
        <w:t xml:space="preserve"> надзорные полномочия в рамках установленной сферы деятельности на территории </w:t>
      </w:r>
      <w:r w:rsidR="00C1179A">
        <w:rPr>
          <w:rFonts w:ascii="Times New Roman" w:eastAsia="Times New Roman" w:hAnsi="Times New Roman" w:cs="Times New Roman"/>
          <w:bCs/>
          <w:color w:val="auto"/>
          <w:sz w:val="32"/>
          <w:szCs w:val="32"/>
        </w:rPr>
        <w:t>семи</w:t>
      </w:r>
      <w:r w:rsidRPr="001B59E0">
        <w:rPr>
          <w:rFonts w:ascii="Times New Roman" w:eastAsia="Times New Roman" w:hAnsi="Times New Roman" w:cs="Times New Roman"/>
          <w:bCs/>
          <w:color w:val="auto"/>
          <w:sz w:val="32"/>
          <w:szCs w:val="32"/>
        </w:rPr>
        <w:t xml:space="preserve"> субъектов Российской Федерации: </w:t>
      </w:r>
      <w:proofErr w:type="gramStart"/>
      <w:r w:rsidRPr="001B59E0">
        <w:rPr>
          <w:rFonts w:ascii="Times New Roman" w:eastAsia="Times New Roman" w:hAnsi="Times New Roman" w:cs="Times New Roman"/>
          <w:bCs/>
          <w:color w:val="auto"/>
          <w:sz w:val="32"/>
          <w:szCs w:val="32"/>
        </w:rPr>
        <w:t>Московская</w:t>
      </w:r>
      <w:proofErr w:type="gramEnd"/>
      <w:r w:rsidRPr="001B59E0">
        <w:rPr>
          <w:rFonts w:ascii="Times New Roman" w:eastAsia="Times New Roman" w:hAnsi="Times New Roman" w:cs="Times New Roman"/>
          <w:bCs/>
          <w:color w:val="auto"/>
          <w:sz w:val="32"/>
          <w:szCs w:val="32"/>
        </w:rPr>
        <w:t>, Тверская, Ярославская, Костромская, Владимирская</w:t>
      </w:r>
      <w:r w:rsidR="00282FF2">
        <w:rPr>
          <w:rFonts w:ascii="Times New Roman" w:eastAsia="Times New Roman" w:hAnsi="Times New Roman" w:cs="Times New Roman"/>
          <w:bCs/>
          <w:color w:val="auto"/>
          <w:sz w:val="32"/>
          <w:szCs w:val="32"/>
        </w:rPr>
        <w:t xml:space="preserve"> и </w:t>
      </w:r>
      <w:r w:rsidRPr="001B59E0">
        <w:rPr>
          <w:rFonts w:ascii="Times New Roman" w:eastAsia="Times New Roman" w:hAnsi="Times New Roman" w:cs="Times New Roman"/>
          <w:bCs/>
          <w:color w:val="auto"/>
          <w:sz w:val="32"/>
          <w:szCs w:val="32"/>
        </w:rPr>
        <w:t xml:space="preserve"> Ивановская</w:t>
      </w:r>
      <w:r w:rsidR="00282FF2">
        <w:rPr>
          <w:rFonts w:ascii="Times New Roman" w:eastAsia="Times New Roman" w:hAnsi="Times New Roman" w:cs="Times New Roman"/>
          <w:bCs/>
          <w:color w:val="auto"/>
          <w:sz w:val="32"/>
          <w:szCs w:val="32"/>
        </w:rPr>
        <w:t xml:space="preserve"> областей</w:t>
      </w:r>
      <w:r>
        <w:rPr>
          <w:rFonts w:ascii="Times New Roman" w:eastAsia="Times New Roman" w:hAnsi="Times New Roman" w:cs="Times New Roman"/>
          <w:bCs/>
          <w:color w:val="auto"/>
          <w:sz w:val="32"/>
          <w:szCs w:val="32"/>
        </w:rPr>
        <w:t>.</w:t>
      </w:r>
    </w:p>
    <w:p w:rsidR="00EF27CF" w:rsidRDefault="00EF27CF" w:rsidP="00EF27CF">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Представленный вашему вниманию доклад содержит обобщенную информацию, а также ряд проблемных вопросов по четырем видам надзора Центрального управления Ростехнадзора:</w:t>
      </w:r>
    </w:p>
    <w:p w:rsidR="00EF27CF" w:rsidRDefault="00EF27CF" w:rsidP="00EF27CF">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государственный горный надзор;</w:t>
      </w:r>
    </w:p>
    <w:p w:rsidR="00EF27CF" w:rsidRPr="007E0FCB" w:rsidRDefault="00EF27CF" w:rsidP="00EF27CF">
      <w:pPr>
        <w:widowControl w:val="0"/>
        <w:spacing w:line="360" w:lineRule="auto"/>
        <w:ind w:firstLine="567"/>
        <w:jc w:val="both"/>
        <w:rPr>
          <w:rFonts w:ascii="Times New Roman" w:eastAsia="Times New Roman" w:hAnsi="Times New Roman" w:cs="Times New Roman"/>
          <w:bCs/>
          <w:color w:val="auto"/>
          <w:sz w:val="32"/>
          <w:szCs w:val="32"/>
        </w:rPr>
      </w:pPr>
      <w:r w:rsidRPr="007E0FCB">
        <w:rPr>
          <w:rFonts w:ascii="Times New Roman" w:eastAsia="Times New Roman" w:hAnsi="Times New Roman" w:cs="Times New Roman"/>
          <w:bCs/>
          <w:color w:val="auto"/>
          <w:sz w:val="32"/>
          <w:szCs w:val="32"/>
        </w:rPr>
        <w:t xml:space="preserve"> государственный энергетический надзор;</w:t>
      </w:r>
    </w:p>
    <w:p w:rsidR="00EF27CF" w:rsidRPr="007E0FCB" w:rsidRDefault="00EF27CF" w:rsidP="00EF27CF">
      <w:pPr>
        <w:widowControl w:val="0"/>
        <w:spacing w:line="360" w:lineRule="auto"/>
        <w:ind w:firstLine="567"/>
        <w:jc w:val="both"/>
        <w:rPr>
          <w:rFonts w:ascii="Times New Roman" w:eastAsia="Times New Roman" w:hAnsi="Times New Roman" w:cs="Times New Roman"/>
          <w:bCs/>
          <w:color w:val="auto"/>
          <w:sz w:val="32"/>
          <w:szCs w:val="32"/>
        </w:rPr>
      </w:pPr>
      <w:r w:rsidRPr="007E0FCB">
        <w:rPr>
          <w:rFonts w:ascii="Times New Roman" w:eastAsia="Times New Roman" w:hAnsi="Times New Roman" w:cs="Times New Roman"/>
          <w:bCs/>
          <w:color w:val="auto"/>
          <w:sz w:val="32"/>
          <w:szCs w:val="32"/>
        </w:rPr>
        <w:t>надзор в области безопасности гидротехнических сооружений;</w:t>
      </w:r>
    </w:p>
    <w:p w:rsidR="00EF27CF" w:rsidRDefault="00EF27CF" w:rsidP="00EF27CF">
      <w:pPr>
        <w:widowControl w:val="0"/>
        <w:spacing w:line="360" w:lineRule="auto"/>
        <w:ind w:firstLine="567"/>
        <w:jc w:val="both"/>
        <w:rPr>
          <w:rFonts w:ascii="Times New Roman" w:eastAsia="Times New Roman" w:hAnsi="Times New Roman" w:cs="Times New Roman"/>
          <w:bCs/>
          <w:color w:val="auto"/>
          <w:sz w:val="32"/>
          <w:szCs w:val="32"/>
        </w:rPr>
      </w:pPr>
      <w:r w:rsidRPr="007E0FCB">
        <w:rPr>
          <w:rFonts w:ascii="Times New Roman" w:eastAsia="Times New Roman" w:hAnsi="Times New Roman" w:cs="Times New Roman"/>
          <w:bCs/>
          <w:color w:val="auto"/>
          <w:sz w:val="32"/>
          <w:szCs w:val="32"/>
        </w:rPr>
        <w:t>федеральный государственный строительный надзор</w:t>
      </w:r>
      <w:r>
        <w:rPr>
          <w:rFonts w:ascii="Times New Roman" w:eastAsia="Times New Roman" w:hAnsi="Times New Roman" w:cs="Times New Roman"/>
          <w:bCs/>
          <w:color w:val="auto"/>
          <w:sz w:val="32"/>
          <w:szCs w:val="32"/>
        </w:rPr>
        <w:t xml:space="preserve">. </w:t>
      </w:r>
    </w:p>
    <w:p w:rsidR="00EF27CF" w:rsidRDefault="00E60DA5" w:rsidP="007E0FCB">
      <w:pPr>
        <w:widowControl w:val="0"/>
        <w:spacing w:line="360" w:lineRule="auto"/>
        <w:ind w:firstLine="567"/>
        <w:jc w:val="both"/>
        <w:rPr>
          <w:rFonts w:ascii="Times New Roman" w:eastAsia="Times New Roman" w:hAnsi="Times New Roman" w:cs="Times New Roman"/>
          <w:bCs/>
          <w:color w:val="auto"/>
          <w:sz w:val="32"/>
          <w:szCs w:val="32"/>
        </w:rPr>
      </w:pPr>
      <w:r w:rsidRPr="00E60DA5">
        <w:rPr>
          <w:rFonts w:ascii="Times New Roman" w:eastAsia="Times New Roman" w:hAnsi="Times New Roman" w:cs="Times New Roman"/>
          <w:bCs/>
          <w:noProof/>
          <w:color w:val="auto"/>
          <w:sz w:val="32"/>
          <w:szCs w:val="32"/>
        </w:rPr>
        <w:drawing>
          <wp:inline distT="0" distB="0" distL="0" distR="0" wp14:anchorId="501FB4C5" wp14:editId="6B66DA08">
            <wp:extent cx="1582310" cy="890050"/>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584675" cy="891380"/>
                    </a:xfrm>
                    <a:prstGeom prst="rect">
                      <a:avLst/>
                    </a:prstGeom>
                  </pic:spPr>
                </pic:pic>
              </a:graphicData>
            </a:graphic>
          </wp:inline>
        </w:drawing>
      </w:r>
    </w:p>
    <w:p w:rsidR="00EF27CF" w:rsidRDefault="00EF27CF"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В 2019 году </w:t>
      </w:r>
      <w:r w:rsidRPr="00EF27CF">
        <w:rPr>
          <w:rFonts w:ascii="Times New Roman" w:eastAsia="Times New Roman" w:hAnsi="Times New Roman" w:cs="Times New Roman"/>
          <w:bCs/>
          <w:color w:val="auto"/>
          <w:sz w:val="32"/>
          <w:szCs w:val="32"/>
        </w:rPr>
        <w:t>Федеральн</w:t>
      </w:r>
      <w:r>
        <w:rPr>
          <w:rFonts w:ascii="Times New Roman" w:eastAsia="Times New Roman" w:hAnsi="Times New Roman" w:cs="Times New Roman"/>
          <w:bCs/>
          <w:color w:val="auto"/>
          <w:sz w:val="32"/>
          <w:szCs w:val="32"/>
        </w:rPr>
        <w:t>ая</w:t>
      </w:r>
      <w:r w:rsidRPr="00EF27CF">
        <w:rPr>
          <w:rFonts w:ascii="Times New Roman" w:eastAsia="Times New Roman" w:hAnsi="Times New Roman" w:cs="Times New Roman"/>
          <w:bCs/>
          <w:color w:val="auto"/>
          <w:sz w:val="32"/>
          <w:szCs w:val="32"/>
        </w:rPr>
        <w:t xml:space="preserve"> служб</w:t>
      </w:r>
      <w:r>
        <w:rPr>
          <w:rFonts w:ascii="Times New Roman" w:eastAsia="Times New Roman" w:hAnsi="Times New Roman" w:cs="Times New Roman"/>
          <w:bCs/>
          <w:color w:val="auto"/>
          <w:sz w:val="32"/>
          <w:szCs w:val="32"/>
        </w:rPr>
        <w:t>а</w:t>
      </w:r>
      <w:r w:rsidRPr="00EF27CF">
        <w:rPr>
          <w:rFonts w:ascii="Times New Roman" w:eastAsia="Times New Roman" w:hAnsi="Times New Roman" w:cs="Times New Roman"/>
          <w:bCs/>
          <w:color w:val="auto"/>
          <w:sz w:val="32"/>
          <w:szCs w:val="32"/>
        </w:rPr>
        <w:t xml:space="preserve"> по экологическому, технологическому и атомному надзору</w:t>
      </w:r>
      <w:r>
        <w:rPr>
          <w:rFonts w:ascii="Times New Roman" w:eastAsia="Times New Roman" w:hAnsi="Times New Roman" w:cs="Times New Roman"/>
          <w:bCs/>
          <w:color w:val="auto"/>
          <w:sz w:val="32"/>
          <w:szCs w:val="32"/>
        </w:rPr>
        <w:t xml:space="preserve"> отмечает </w:t>
      </w:r>
      <w:r>
        <w:t xml:space="preserve"> </w:t>
      </w:r>
      <w:r w:rsidRPr="00EF27CF">
        <w:rPr>
          <w:rFonts w:ascii="Times New Roman" w:eastAsia="Times New Roman" w:hAnsi="Times New Roman" w:cs="Times New Roman"/>
          <w:bCs/>
          <w:color w:val="auto"/>
          <w:sz w:val="32"/>
          <w:szCs w:val="32"/>
        </w:rPr>
        <w:t xml:space="preserve">300-летие учреждения </w:t>
      </w:r>
      <w:r>
        <w:rPr>
          <w:rFonts w:ascii="Times New Roman" w:eastAsia="Times New Roman" w:hAnsi="Times New Roman" w:cs="Times New Roman"/>
          <w:bCs/>
          <w:color w:val="auto"/>
          <w:sz w:val="32"/>
          <w:szCs w:val="32"/>
        </w:rPr>
        <w:t>С</w:t>
      </w:r>
      <w:r w:rsidRPr="00EF27CF">
        <w:rPr>
          <w:rFonts w:ascii="Times New Roman" w:eastAsia="Times New Roman" w:hAnsi="Times New Roman" w:cs="Times New Roman"/>
          <w:bCs/>
          <w:color w:val="auto"/>
          <w:sz w:val="32"/>
          <w:szCs w:val="32"/>
        </w:rPr>
        <w:t>лужбы</w:t>
      </w:r>
      <w:r>
        <w:rPr>
          <w:rFonts w:ascii="Times New Roman" w:eastAsia="Times New Roman" w:hAnsi="Times New Roman" w:cs="Times New Roman"/>
          <w:bCs/>
          <w:color w:val="auto"/>
          <w:sz w:val="32"/>
          <w:szCs w:val="32"/>
        </w:rPr>
        <w:t xml:space="preserve">. </w:t>
      </w:r>
      <w:r w:rsidRPr="00EF27CF">
        <w:rPr>
          <w:rFonts w:ascii="Times New Roman" w:eastAsia="Times New Roman" w:hAnsi="Times New Roman" w:cs="Times New Roman"/>
          <w:bCs/>
          <w:color w:val="auto"/>
          <w:sz w:val="32"/>
          <w:szCs w:val="32"/>
        </w:rPr>
        <w:t xml:space="preserve">История службы неразрывно связана с развитием нашей страны, укреплением ее экономического, индустриального, энергетического потенциала. За прошедшее время была проделана колоссальная работа, направленная на создание надежной системы обеспечения безопасности на объектах промышленной, горнодобывающей инфраструктуры, предотвращение техногенных </w:t>
      </w:r>
      <w:r w:rsidRPr="00EF27CF">
        <w:rPr>
          <w:rFonts w:ascii="Times New Roman" w:eastAsia="Times New Roman" w:hAnsi="Times New Roman" w:cs="Times New Roman"/>
          <w:bCs/>
          <w:color w:val="auto"/>
          <w:sz w:val="32"/>
          <w:szCs w:val="32"/>
        </w:rPr>
        <w:lastRenderedPageBreak/>
        <w:t>аварий и катастроф, сохранение жизни и здоровья людей, охрану окружающей среды</w:t>
      </w:r>
      <w:r>
        <w:rPr>
          <w:rFonts w:ascii="Times New Roman" w:eastAsia="Times New Roman" w:hAnsi="Times New Roman" w:cs="Times New Roman"/>
          <w:bCs/>
          <w:color w:val="auto"/>
          <w:sz w:val="32"/>
          <w:szCs w:val="32"/>
        </w:rPr>
        <w:t>.</w:t>
      </w:r>
    </w:p>
    <w:p w:rsidR="00EF27CF" w:rsidRDefault="00EF27CF" w:rsidP="007E0FCB">
      <w:pPr>
        <w:widowControl w:val="0"/>
        <w:spacing w:line="360" w:lineRule="auto"/>
        <w:ind w:firstLine="567"/>
        <w:jc w:val="both"/>
        <w:rPr>
          <w:rFonts w:ascii="Times New Roman" w:eastAsia="Times New Roman" w:hAnsi="Times New Roman" w:cs="Times New Roman"/>
          <w:bCs/>
          <w:color w:val="auto"/>
          <w:sz w:val="32"/>
          <w:szCs w:val="32"/>
        </w:rPr>
      </w:pPr>
    </w:p>
    <w:p w:rsidR="00EF27CF" w:rsidRDefault="00EF27CF"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Известно, что </w:t>
      </w:r>
      <w:r w:rsidRPr="00EF27CF">
        <w:rPr>
          <w:rFonts w:ascii="Times New Roman" w:eastAsia="Times New Roman" w:hAnsi="Times New Roman" w:cs="Times New Roman"/>
          <w:bCs/>
          <w:color w:val="auto"/>
          <w:sz w:val="32"/>
          <w:szCs w:val="32"/>
        </w:rPr>
        <w:t xml:space="preserve">Пётр I своим Указом </w:t>
      </w:r>
      <w:r>
        <w:rPr>
          <w:rFonts w:ascii="Times New Roman" w:eastAsia="Times New Roman" w:hAnsi="Times New Roman" w:cs="Times New Roman"/>
          <w:bCs/>
          <w:color w:val="auto"/>
          <w:sz w:val="32"/>
          <w:szCs w:val="32"/>
        </w:rPr>
        <w:t>в</w:t>
      </w:r>
      <w:r w:rsidRPr="00EF27CF">
        <w:rPr>
          <w:rFonts w:ascii="Times New Roman" w:eastAsia="Times New Roman" w:hAnsi="Times New Roman" w:cs="Times New Roman"/>
          <w:bCs/>
          <w:color w:val="auto"/>
          <w:sz w:val="32"/>
          <w:szCs w:val="32"/>
        </w:rPr>
        <w:t xml:space="preserve"> 1719 год</w:t>
      </w:r>
      <w:r>
        <w:rPr>
          <w:rFonts w:ascii="Times New Roman" w:eastAsia="Times New Roman" w:hAnsi="Times New Roman" w:cs="Times New Roman"/>
          <w:bCs/>
          <w:color w:val="auto"/>
          <w:sz w:val="32"/>
          <w:szCs w:val="32"/>
        </w:rPr>
        <w:t>у</w:t>
      </w:r>
      <w:r w:rsidRPr="00EF27CF">
        <w:rPr>
          <w:rFonts w:ascii="Times New Roman" w:eastAsia="Times New Roman" w:hAnsi="Times New Roman" w:cs="Times New Roman"/>
          <w:bCs/>
          <w:color w:val="auto"/>
          <w:sz w:val="32"/>
          <w:szCs w:val="32"/>
        </w:rPr>
        <w:t xml:space="preserve"> учредил Берг-Коллегию с целью обеспечить развитие горного дела в России, а также руководств</w:t>
      </w:r>
      <w:r>
        <w:rPr>
          <w:rFonts w:ascii="Times New Roman" w:eastAsia="Times New Roman" w:hAnsi="Times New Roman" w:cs="Times New Roman"/>
          <w:bCs/>
          <w:color w:val="auto"/>
          <w:sz w:val="32"/>
          <w:szCs w:val="32"/>
        </w:rPr>
        <w:t>а</w:t>
      </w:r>
      <w:r w:rsidRPr="00EF27CF">
        <w:rPr>
          <w:rFonts w:ascii="Times New Roman" w:eastAsia="Times New Roman" w:hAnsi="Times New Roman" w:cs="Times New Roman"/>
          <w:bCs/>
          <w:color w:val="auto"/>
          <w:sz w:val="32"/>
          <w:szCs w:val="32"/>
        </w:rPr>
        <w:t xml:space="preserve"> и надзор за горнозаводской промышленностью</w:t>
      </w:r>
      <w:r>
        <w:rPr>
          <w:rFonts w:ascii="Times New Roman" w:eastAsia="Times New Roman" w:hAnsi="Times New Roman" w:cs="Times New Roman"/>
          <w:bCs/>
          <w:color w:val="auto"/>
          <w:sz w:val="32"/>
          <w:szCs w:val="32"/>
        </w:rPr>
        <w:t>.</w:t>
      </w:r>
      <w:r w:rsidRPr="00EF27CF">
        <w:rPr>
          <w:rFonts w:ascii="Times New Roman" w:eastAsia="Times New Roman" w:hAnsi="Times New Roman" w:cs="Times New Roman"/>
          <w:bCs/>
          <w:color w:val="auto"/>
          <w:sz w:val="32"/>
          <w:szCs w:val="32"/>
        </w:rPr>
        <w:t xml:space="preserve"> </w:t>
      </w:r>
    </w:p>
    <w:p w:rsidR="004A2A1B" w:rsidRPr="002B7408" w:rsidRDefault="004A2A1B" w:rsidP="004A2A1B">
      <w:pPr>
        <w:pStyle w:val="31"/>
        <w:spacing w:line="360" w:lineRule="auto"/>
        <w:ind w:firstLine="851"/>
        <w:jc w:val="both"/>
        <w:rPr>
          <w:sz w:val="32"/>
          <w:szCs w:val="32"/>
        </w:rPr>
      </w:pPr>
      <w:r w:rsidRPr="00E60DA5">
        <w:rPr>
          <w:noProof/>
          <w:sz w:val="32"/>
          <w:szCs w:val="32"/>
        </w:rPr>
        <w:drawing>
          <wp:inline distT="0" distB="0" distL="0" distR="0" wp14:anchorId="5B633360" wp14:editId="07B6DF4B">
            <wp:extent cx="1936583" cy="1089328"/>
            <wp:effectExtent l="0" t="0" r="698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39477" cy="1090956"/>
                    </a:xfrm>
                    <a:prstGeom prst="rect">
                      <a:avLst/>
                    </a:prstGeom>
                  </pic:spPr>
                </pic:pic>
              </a:graphicData>
            </a:graphic>
          </wp:inline>
        </w:drawing>
      </w:r>
    </w:p>
    <w:p w:rsidR="004A2A1B" w:rsidRDefault="004A2A1B" w:rsidP="004A2A1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Государственный горный надзор, металлургический надзор и надзор за взрывчатыми материалами осуществляет межрегиональный отдел государственного горного надзора Центрального управления Ростехнадзора. </w:t>
      </w:r>
    </w:p>
    <w:p w:rsidR="004A2A1B" w:rsidRDefault="004A2A1B" w:rsidP="004A2A1B">
      <w:pPr>
        <w:widowControl w:val="0"/>
        <w:spacing w:line="360" w:lineRule="auto"/>
        <w:ind w:firstLine="567"/>
        <w:jc w:val="both"/>
        <w:rPr>
          <w:rFonts w:ascii="Times New Roman" w:eastAsia="Times New Roman" w:hAnsi="Times New Roman" w:cs="Times New Roman"/>
          <w:bCs/>
          <w:color w:val="auto"/>
          <w:sz w:val="32"/>
          <w:szCs w:val="32"/>
        </w:rPr>
      </w:pPr>
      <w:r w:rsidRPr="00FD79ED">
        <w:rPr>
          <w:rFonts w:ascii="Times New Roman" w:eastAsia="Times New Roman" w:hAnsi="Times New Roman" w:cs="Times New Roman"/>
          <w:bCs/>
          <w:color w:val="auto"/>
          <w:sz w:val="32"/>
          <w:szCs w:val="32"/>
        </w:rPr>
        <w:t xml:space="preserve"> </w:t>
      </w:r>
      <w:r>
        <w:rPr>
          <w:rFonts w:ascii="Times New Roman" w:eastAsia="Times New Roman" w:hAnsi="Times New Roman" w:cs="Times New Roman"/>
          <w:bCs/>
          <w:color w:val="auto"/>
          <w:sz w:val="32"/>
          <w:szCs w:val="32"/>
        </w:rPr>
        <w:t>К</w:t>
      </w:r>
      <w:r w:rsidRPr="00FE7047">
        <w:rPr>
          <w:rFonts w:ascii="Times New Roman" w:eastAsia="Times New Roman" w:hAnsi="Times New Roman" w:cs="Times New Roman"/>
          <w:bCs/>
          <w:color w:val="auto"/>
          <w:sz w:val="32"/>
          <w:szCs w:val="32"/>
        </w:rPr>
        <w:t xml:space="preserve">онтрольная и надзорная деятельность </w:t>
      </w:r>
      <w:r w:rsidRPr="00FD79ED">
        <w:rPr>
          <w:rFonts w:ascii="Times New Roman" w:eastAsia="Times New Roman" w:hAnsi="Times New Roman" w:cs="Times New Roman"/>
          <w:bCs/>
          <w:color w:val="auto"/>
          <w:sz w:val="32"/>
          <w:szCs w:val="32"/>
        </w:rPr>
        <w:t xml:space="preserve">отдела заключается </w:t>
      </w:r>
      <w:r>
        <w:rPr>
          <w:rFonts w:ascii="Times New Roman" w:eastAsia="Times New Roman" w:hAnsi="Times New Roman" w:cs="Times New Roman"/>
          <w:bCs/>
          <w:color w:val="auto"/>
          <w:sz w:val="32"/>
          <w:szCs w:val="32"/>
        </w:rPr>
        <w:br/>
      </w:r>
      <w:r w:rsidRPr="00FD79ED">
        <w:rPr>
          <w:rFonts w:ascii="Times New Roman" w:eastAsia="Times New Roman" w:hAnsi="Times New Roman" w:cs="Times New Roman"/>
          <w:bCs/>
          <w:color w:val="auto"/>
          <w:sz w:val="32"/>
          <w:szCs w:val="32"/>
        </w:rPr>
        <w:t>в организации и проведении проверок состояния промышленной безопасности на поднадзорных предприятиях, анализе состояния промышленной безопасности производственных объектов, выявлении проблемных вопросов безопасности и разработке предприятиями соответствующих мер по повышению уровня промышленной безопасности, контроле их реализации</w:t>
      </w:r>
      <w:r>
        <w:rPr>
          <w:rFonts w:ascii="Times New Roman" w:eastAsia="Times New Roman" w:hAnsi="Times New Roman" w:cs="Times New Roman"/>
          <w:bCs/>
          <w:color w:val="auto"/>
          <w:sz w:val="32"/>
          <w:szCs w:val="32"/>
        </w:rPr>
        <w:t>.</w:t>
      </w:r>
    </w:p>
    <w:p w:rsidR="004A2A1B" w:rsidRDefault="005F2D8F" w:rsidP="004A2A1B">
      <w:pPr>
        <w:widowControl w:val="0"/>
        <w:spacing w:line="360" w:lineRule="auto"/>
        <w:ind w:firstLine="567"/>
        <w:jc w:val="both"/>
        <w:rPr>
          <w:rFonts w:ascii="Times New Roman" w:eastAsia="Times New Roman" w:hAnsi="Times New Roman" w:cs="Times New Roman"/>
          <w:bCs/>
          <w:color w:val="auto"/>
          <w:sz w:val="32"/>
          <w:szCs w:val="32"/>
        </w:rPr>
      </w:pPr>
      <w:r w:rsidRPr="005F2D8F">
        <w:rPr>
          <w:rFonts w:ascii="Times New Roman" w:eastAsia="Times New Roman" w:hAnsi="Times New Roman" w:cs="Times New Roman"/>
          <w:bCs/>
          <w:color w:val="auto"/>
          <w:sz w:val="32"/>
          <w:szCs w:val="32"/>
        </w:rPr>
        <w:drawing>
          <wp:inline distT="0" distB="0" distL="0" distR="0" wp14:anchorId="426A8F62" wp14:editId="0D0B6E95">
            <wp:extent cx="1978325" cy="1112808"/>
            <wp:effectExtent l="0" t="0" r="317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979431" cy="1113430"/>
                    </a:xfrm>
                    <a:prstGeom prst="rect">
                      <a:avLst/>
                    </a:prstGeom>
                  </pic:spPr>
                </pic:pic>
              </a:graphicData>
            </a:graphic>
          </wp:inline>
        </w:drawing>
      </w:r>
    </w:p>
    <w:p w:rsidR="004A2A1B" w:rsidRDefault="004A2A1B" w:rsidP="004A2A1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Горнодобывающие предприятия делятся на объекты: </w:t>
      </w:r>
    </w:p>
    <w:p w:rsidR="004A2A1B" w:rsidRDefault="004A2A1B" w:rsidP="004A2A1B">
      <w:pPr>
        <w:widowControl w:val="0"/>
        <w:spacing w:line="360" w:lineRule="auto"/>
        <w:ind w:firstLine="567"/>
        <w:jc w:val="both"/>
        <w:rPr>
          <w:rFonts w:ascii="Times New Roman" w:eastAsia="Times New Roman" w:hAnsi="Times New Roman" w:cs="Times New Roman"/>
          <w:bCs/>
          <w:color w:val="auto"/>
          <w:sz w:val="32"/>
          <w:szCs w:val="32"/>
        </w:rPr>
      </w:pPr>
      <w:proofErr w:type="gramStart"/>
      <w:r>
        <w:rPr>
          <w:rFonts w:ascii="Times New Roman" w:eastAsia="Times New Roman" w:hAnsi="Times New Roman" w:cs="Times New Roman"/>
          <w:bCs/>
          <w:color w:val="auto"/>
          <w:sz w:val="32"/>
          <w:szCs w:val="32"/>
        </w:rPr>
        <w:t xml:space="preserve">- которым присвоен класс опасности, в соответствии с </w:t>
      </w:r>
      <w:r w:rsidRPr="00AC3EEA">
        <w:rPr>
          <w:rFonts w:ascii="Times New Roman" w:eastAsia="Times New Roman" w:hAnsi="Times New Roman" w:cs="Times New Roman"/>
          <w:bCs/>
          <w:color w:val="auto"/>
          <w:sz w:val="32"/>
          <w:szCs w:val="32"/>
        </w:rPr>
        <w:t>Федеральны</w:t>
      </w:r>
      <w:r>
        <w:rPr>
          <w:rFonts w:ascii="Times New Roman" w:eastAsia="Times New Roman" w:hAnsi="Times New Roman" w:cs="Times New Roman"/>
          <w:bCs/>
          <w:color w:val="auto"/>
          <w:sz w:val="32"/>
          <w:szCs w:val="32"/>
        </w:rPr>
        <w:t>м</w:t>
      </w:r>
      <w:r w:rsidRPr="00AC3EEA">
        <w:rPr>
          <w:rFonts w:ascii="Times New Roman" w:eastAsia="Times New Roman" w:hAnsi="Times New Roman" w:cs="Times New Roman"/>
          <w:bCs/>
          <w:color w:val="auto"/>
          <w:sz w:val="32"/>
          <w:szCs w:val="32"/>
        </w:rPr>
        <w:t xml:space="preserve"> закон</w:t>
      </w:r>
      <w:r>
        <w:rPr>
          <w:rFonts w:ascii="Times New Roman" w:eastAsia="Times New Roman" w:hAnsi="Times New Roman" w:cs="Times New Roman"/>
          <w:bCs/>
          <w:color w:val="auto"/>
          <w:sz w:val="32"/>
          <w:szCs w:val="32"/>
        </w:rPr>
        <w:t>ом «</w:t>
      </w:r>
      <w:r w:rsidRPr="00AC3EEA">
        <w:rPr>
          <w:rFonts w:ascii="Times New Roman" w:eastAsia="Times New Roman" w:hAnsi="Times New Roman" w:cs="Times New Roman"/>
          <w:bCs/>
          <w:color w:val="auto"/>
          <w:sz w:val="32"/>
          <w:szCs w:val="32"/>
        </w:rPr>
        <w:t xml:space="preserve">О промышленной безопасности опасных производственных </w:t>
      </w:r>
      <w:r w:rsidRPr="00AC3EEA">
        <w:rPr>
          <w:rFonts w:ascii="Times New Roman" w:eastAsia="Times New Roman" w:hAnsi="Times New Roman" w:cs="Times New Roman"/>
          <w:bCs/>
          <w:color w:val="auto"/>
          <w:sz w:val="32"/>
          <w:szCs w:val="32"/>
        </w:rPr>
        <w:lastRenderedPageBreak/>
        <w:t>объектов</w:t>
      </w:r>
      <w:r>
        <w:rPr>
          <w:rFonts w:ascii="Times New Roman" w:eastAsia="Times New Roman" w:hAnsi="Times New Roman" w:cs="Times New Roman"/>
          <w:bCs/>
          <w:color w:val="auto"/>
          <w:sz w:val="32"/>
          <w:szCs w:val="32"/>
        </w:rPr>
        <w:t>»</w:t>
      </w:r>
      <w:r w:rsidRPr="00AC3EEA">
        <w:rPr>
          <w:rFonts w:ascii="Times New Roman" w:eastAsia="Times New Roman" w:hAnsi="Times New Roman" w:cs="Times New Roman"/>
          <w:bCs/>
          <w:color w:val="auto"/>
          <w:sz w:val="32"/>
          <w:szCs w:val="32"/>
        </w:rPr>
        <w:t xml:space="preserve"> от 21.07.1997 </w:t>
      </w:r>
      <w:r>
        <w:rPr>
          <w:rFonts w:ascii="Times New Roman" w:eastAsia="Times New Roman" w:hAnsi="Times New Roman" w:cs="Times New Roman"/>
          <w:bCs/>
          <w:color w:val="auto"/>
          <w:sz w:val="32"/>
          <w:szCs w:val="32"/>
        </w:rPr>
        <w:t>№</w:t>
      </w:r>
      <w:r w:rsidRPr="00AC3EEA">
        <w:rPr>
          <w:rFonts w:ascii="Times New Roman" w:eastAsia="Times New Roman" w:hAnsi="Times New Roman" w:cs="Times New Roman"/>
          <w:bCs/>
          <w:color w:val="auto"/>
          <w:sz w:val="32"/>
          <w:szCs w:val="32"/>
        </w:rPr>
        <w:t xml:space="preserve"> 116-ФЗ</w:t>
      </w:r>
      <w:r>
        <w:rPr>
          <w:rFonts w:ascii="Times New Roman" w:eastAsia="Times New Roman" w:hAnsi="Times New Roman" w:cs="Times New Roman"/>
          <w:bCs/>
          <w:color w:val="auto"/>
          <w:sz w:val="32"/>
          <w:szCs w:val="32"/>
        </w:rPr>
        <w:t xml:space="preserve">, на территории Ивановской области отсутствуют опасные производственные объекты </w:t>
      </w:r>
      <w:r>
        <w:rPr>
          <w:rFonts w:ascii="Times New Roman" w:eastAsia="Times New Roman" w:hAnsi="Times New Roman" w:cs="Times New Roman"/>
          <w:bCs/>
          <w:color w:val="auto"/>
          <w:sz w:val="32"/>
          <w:szCs w:val="32"/>
          <w:lang w:val="en-US"/>
        </w:rPr>
        <w:t>III</w:t>
      </w:r>
      <w:r w:rsidRPr="006E06E8">
        <w:rPr>
          <w:rFonts w:ascii="Times New Roman" w:eastAsia="Times New Roman" w:hAnsi="Times New Roman" w:cs="Times New Roman"/>
          <w:bCs/>
          <w:color w:val="auto"/>
          <w:sz w:val="32"/>
          <w:szCs w:val="32"/>
        </w:rPr>
        <w:t xml:space="preserve"> </w:t>
      </w:r>
      <w:r>
        <w:rPr>
          <w:rFonts w:ascii="Times New Roman" w:eastAsia="Times New Roman" w:hAnsi="Times New Roman" w:cs="Times New Roman"/>
          <w:bCs/>
          <w:color w:val="auto"/>
          <w:sz w:val="32"/>
          <w:szCs w:val="32"/>
        </w:rPr>
        <w:t>класса опасности;</w:t>
      </w:r>
      <w:proofErr w:type="gramEnd"/>
    </w:p>
    <w:p w:rsidR="004A2A1B" w:rsidRDefault="004A2A1B" w:rsidP="004A2A1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 </w:t>
      </w:r>
      <w:proofErr w:type="gramStart"/>
      <w:r>
        <w:rPr>
          <w:rFonts w:ascii="Times New Roman" w:eastAsia="Times New Roman" w:hAnsi="Times New Roman" w:cs="Times New Roman"/>
          <w:bCs/>
          <w:color w:val="auto"/>
          <w:sz w:val="32"/>
          <w:szCs w:val="32"/>
        </w:rPr>
        <w:t>надзор</w:t>
      </w:r>
      <w:proofErr w:type="gramEnd"/>
      <w:r>
        <w:rPr>
          <w:rFonts w:ascii="Times New Roman" w:eastAsia="Times New Roman" w:hAnsi="Times New Roman" w:cs="Times New Roman"/>
          <w:bCs/>
          <w:color w:val="auto"/>
          <w:sz w:val="32"/>
          <w:szCs w:val="32"/>
        </w:rPr>
        <w:t xml:space="preserve"> по которым осуществляется в соответствии со ст. 38 </w:t>
      </w:r>
      <w:r w:rsidRPr="00AC3EEA">
        <w:rPr>
          <w:rFonts w:ascii="Times New Roman" w:eastAsia="Times New Roman" w:hAnsi="Times New Roman" w:cs="Times New Roman"/>
          <w:bCs/>
          <w:color w:val="auto"/>
          <w:sz w:val="32"/>
          <w:szCs w:val="32"/>
        </w:rPr>
        <w:t>Закон РФ от 21.02.1992</w:t>
      </w:r>
      <w:r>
        <w:rPr>
          <w:rFonts w:ascii="Times New Roman" w:eastAsia="Times New Roman" w:hAnsi="Times New Roman" w:cs="Times New Roman"/>
          <w:bCs/>
          <w:color w:val="auto"/>
          <w:sz w:val="32"/>
          <w:szCs w:val="32"/>
        </w:rPr>
        <w:t xml:space="preserve"> №</w:t>
      </w:r>
      <w:r w:rsidRPr="00AC3EEA">
        <w:rPr>
          <w:rFonts w:ascii="Times New Roman" w:eastAsia="Times New Roman" w:hAnsi="Times New Roman" w:cs="Times New Roman"/>
          <w:bCs/>
          <w:color w:val="auto"/>
          <w:sz w:val="32"/>
          <w:szCs w:val="32"/>
        </w:rPr>
        <w:t xml:space="preserve"> 2395-1 </w:t>
      </w:r>
      <w:r>
        <w:rPr>
          <w:rFonts w:ascii="Times New Roman" w:eastAsia="Times New Roman" w:hAnsi="Times New Roman" w:cs="Times New Roman"/>
          <w:bCs/>
          <w:color w:val="auto"/>
          <w:sz w:val="32"/>
          <w:szCs w:val="32"/>
        </w:rPr>
        <w:t xml:space="preserve">«О недрах», (надзор </w:t>
      </w:r>
      <w:r w:rsidRPr="006E06E8">
        <w:rPr>
          <w:rFonts w:ascii="Times New Roman" w:eastAsia="Times New Roman" w:hAnsi="Times New Roman" w:cs="Times New Roman"/>
          <w:bCs/>
          <w:color w:val="auto"/>
          <w:sz w:val="32"/>
          <w:szCs w:val="32"/>
        </w:rPr>
        <w:t>за безопасным ведением работ, связанных с пользованием недрами</w:t>
      </w:r>
      <w:r>
        <w:rPr>
          <w:rFonts w:ascii="Times New Roman" w:eastAsia="Times New Roman" w:hAnsi="Times New Roman" w:cs="Times New Roman"/>
          <w:bCs/>
          <w:color w:val="auto"/>
          <w:sz w:val="32"/>
          <w:szCs w:val="32"/>
        </w:rPr>
        <w:t xml:space="preserve"> (государственный горный надзор) на территории Ивановской области - </w:t>
      </w:r>
      <w:r>
        <w:rPr>
          <w:rFonts w:ascii="Times New Roman" w:eastAsia="Times New Roman" w:hAnsi="Times New Roman" w:cs="Times New Roman"/>
          <w:b/>
          <w:bCs/>
          <w:color w:val="FF0000"/>
          <w:sz w:val="32"/>
          <w:szCs w:val="32"/>
        </w:rPr>
        <w:t>28</w:t>
      </w:r>
      <w:r>
        <w:rPr>
          <w:rFonts w:ascii="Times New Roman" w:eastAsia="Times New Roman" w:hAnsi="Times New Roman" w:cs="Times New Roman"/>
          <w:bCs/>
          <w:color w:val="auto"/>
          <w:sz w:val="32"/>
          <w:szCs w:val="32"/>
        </w:rPr>
        <w:t xml:space="preserve"> предприятий.</w:t>
      </w:r>
    </w:p>
    <w:p w:rsidR="004A2A1B" w:rsidRDefault="004A2A1B" w:rsidP="004A2A1B">
      <w:pPr>
        <w:spacing w:line="360" w:lineRule="auto"/>
        <w:ind w:firstLine="709"/>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За </w:t>
      </w:r>
      <w:r>
        <w:rPr>
          <w:rFonts w:ascii="Times New Roman" w:eastAsia="Times New Roman" w:hAnsi="Times New Roman" w:cs="Times New Roman"/>
          <w:bCs/>
          <w:color w:val="auto"/>
          <w:sz w:val="32"/>
          <w:szCs w:val="32"/>
          <w:lang w:val="en-US"/>
        </w:rPr>
        <w:t>I</w:t>
      </w:r>
      <w:r w:rsidRPr="009550F7">
        <w:rPr>
          <w:rFonts w:ascii="Times New Roman" w:eastAsia="Times New Roman" w:hAnsi="Times New Roman" w:cs="Times New Roman"/>
          <w:bCs/>
          <w:color w:val="auto"/>
          <w:sz w:val="32"/>
          <w:szCs w:val="32"/>
        </w:rPr>
        <w:t xml:space="preserve"> </w:t>
      </w:r>
      <w:r>
        <w:rPr>
          <w:rFonts w:ascii="Times New Roman" w:eastAsia="Times New Roman" w:hAnsi="Times New Roman" w:cs="Times New Roman"/>
          <w:bCs/>
          <w:color w:val="auto"/>
          <w:sz w:val="32"/>
          <w:szCs w:val="32"/>
        </w:rPr>
        <w:t>полугодие 2019 года</w:t>
      </w:r>
      <w:r w:rsidRPr="009550F7">
        <w:rPr>
          <w:rFonts w:ascii="Times New Roman" w:eastAsia="Times New Roman" w:hAnsi="Times New Roman" w:cs="Times New Roman"/>
          <w:bCs/>
          <w:color w:val="auto"/>
          <w:sz w:val="32"/>
          <w:szCs w:val="32"/>
        </w:rPr>
        <w:t xml:space="preserve"> </w:t>
      </w:r>
      <w:r>
        <w:rPr>
          <w:rFonts w:ascii="Times New Roman" w:eastAsia="Times New Roman" w:hAnsi="Times New Roman" w:cs="Times New Roman"/>
          <w:bCs/>
          <w:color w:val="auto"/>
          <w:sz w:val="32"/>
          <w:szCs w:val="32"/>
        </w:rPr>
        <w:t>межрегиональным отделом государственного горного надзора проверок не проводилось</w:t>
      </w:r>
      <w:r w:rsidRPr="00EB42C9">
        <w:rPr>
          <w:rFonts w:ascii="Times New Roman" w:eastAsia="Times New Roman" w:hAnsi="Times New Roman" w:cs="Times New Roman"/>
          <w:bCs/>
          <w:color w:val="auto"/>
          <w:sz w:val="32"/>
          <w:szCs w:val="32"/>
        </w:rPr>
        <w:t>.</w:t>
      </w:r>
    </w:p>
    <w:p w:rsidR="004A2A1B" w:rsidRDefault="004A2A1B" w:rsidP="004A2A1B">
      <w:pPr>
        <w:widowControl w:val="0"/>
        <w:spacing w:line="360" w:lineRule="auto"/>
        <w:ind w:firstLine="567"/>
        <w:jc w:val="both"/>
        <w:rPr>
          <w:rFonts w:ascii="Times New Roman" w:eastAsia="Times New Roman" w:hAnsi="Times New Roman" w:cs="Times New Roman"/>
          <w:bCs/>
          <w:color w:val="auto"/>
          <w:sz w:val="32"/>
          <w:szCs w:val="32"/>
        </w:rPr>
      </w:pPr>
    </w:p>
    <w:p w:rsidR="004A2A1B" w:rsidRDefault="004A2A1B" w:rsidP="004A2A1B">
      <w:pPr>
        <w:widowControl w:val="0"/>
        <w:spacing w:line="360" w:lineRule="auto"/>
        <w:ind w:firstLine="567"/>
        <w:jc w:val="both"/>
        <w:rPr>
          <w:rFonts w:ascii="Times New Roman" w:eastAsia="Times New Roman" w:hAnsi="Times New Roman" w:cs="Times New Roman"/>
          <w:bCs/>
          <w:color w:val="auto"/>
          <w:sz w:val="32"/>
          <w:szCs w:val="32"/>
        </w:rPr>
      </w:pPr>
      <w:r w:rsidRPr="00E60DA5">
        <w:rPr>
          <w:rFonts w:ascii="Times New Roman" w:eastAsia="Times New Roman" w:hAnsi="Times New Roman" w:cs="Times New Roman"/>
          <w:bCs/>
          <w:noProof/>
          <w:color w:val="auto"/>
          <w:sz w:val="32"/>
          <w:szCs w:val="32"/>
        </w:rPr>
        <w:drawing>
          <wp:inline distT="0" distB="0" distL="0" distR="0" wp14:anchorId="7EBD5785" wp14:editId="40D3974E">
            <wp:extent cx="2162754" cy="1216549"/>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165986" cy="1218367"/>
                    </a:xfrm>
                    <a:prstGeom prst="rect">
                      <a:avLst/>
                    </a:prstGeom>
                  </pic:spPr>
                </pic:pic>
              </a:graphicData>
            </a:graphic>
          </wp:inline>
        </w:drawing>
      </w:r>
    </w:p>
    <w:p w:rsidR="004A2A1B" w:rsidRDefault="004A2A1B" w:rsidP="004A2A1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Особое внимание в надзорной деятельности горнодобывающих предприятий уделяется соблюдению согласованной в установленном порядке проектной документации разработки месторождений полезных ископаемых, соблюдению границ ведения горных работ, наличию требуемой разрешительной документации и соблюдению нормативно-технической документации. </w:t>
      </w:r>
    </w:p>
    <w:p w:rsidR="004A2A1B" w:rsidRDefault="004A2A1B" w:rsidP="004A2A1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hAnsi="Times New Roman" w:cs="Times New Roman"/>
          <w:sz w:val="32"/>
          <w:szCs w:val="32"/>
        </w:rPr>
        <w:t xml:space="preserve">В ходе осуществления </w:t>
      </w:r>
      <w:proofErr w:type="gramStart"/>
      <w:r>
        <w:rPr>
          <w:rFonts w:ascii="Times New Roman" w:hAnsi="Times New Roman" w:cs="Times New Roman"/>
          <w:sz w:val="32"/>
          <w:szCs w:val="32"/>
        </w:rPr>
        <w:t>контроля за</w:t>
      </w:r>
      <w:proofErr w:type="gramEnd"/>
      <w:r>
        <w:rPr>
          <w:rFonts w:ascii="Times New Roman" w:hAnsi="Times New Roman" w:cs="Times New Roman"/>
          <w:sz w:val="32"/>
          <w:szCs w:val="32"/>
        </w:rPr>
        <w:t xml:space="preserve"> безопасным ведением горных работ отделом, в соответствии с </w:t>
      </w:r>
      <w:r w:rsidRPr="00A23F79">
        <w:rPr>
          <w:rFonts w:ascii="Times New Roman" w:hAnsi="Times New Roman" w:cs="Times New Roman"/>
          <w:sz w:val="32"/>
          <w:szCs w:val="32"/>
        </w:rPr>
        <w:t>«Правил</w:t>
      </w:r>
      <w:r>
        <w:rPr>
          <w:rFonts w:ascii="Times New Roman" w:hAnsi="Times New Roman" w:cs="Times New Roman"/>
          <w:sz w:val="32"/>
          <w:szCs w:val="32"/>
        </w:rPr>
        <w:t>ами</w:t>
      </w:r>
      <w:r w:rsidRPr="00A23F79">
        <w:rPr>
          <w:rFonts w:ascii="Times New Roman" w:hAnsi="Times New Roman" w:cs="Times New Roman"/>
          <w:sz w:val="32"/>
          <w:szCs w:val="32"/>
        </w:rPr>
        <w:t xml:space="preserve"> подготовки, рассмотрения и согласования планов</w:t>
      </w:r>
      <w:r>
        <w:rPr>
          <w:rFonts w:ascii="Times New Roman" w:hAnsi="Times New Roman" w:cs="Times New Roman"/>
          <w:sz w:val="32"/>
          <w:szCs w:val="32"/>
        </w:rPr>
        <w:t xml:space="preserve"> </w:t>
      </w:r>
      <w:r w:rsidRPr="00A23F79">
        <w:rPr>
          <w:rFonts w:ascii="Times New Roman" w:hAnsi="Times New Roman" w:cs="Times New Roman"/>
          <w:sz w:val="32"/>
          <w:szCs w:val="32"/>
        </w:rPr>
        <w:t>и схем развития горных работ по видам полезных ископаемых», утвержденных постановлением Правительства Российской Федерации от 6 августа 2015</w:t>
      </w:r>
      <w:r>
        <w:rPr>
          <w:rFonts w:ascii="Times New Roman" w:hAnsi="Times New Roman" w:cs="Times New Roman"/>
          <w:sz w:val="32"/>
          <w:szCs w:val="32"/>
        </w:rPr>
        <w:t xml:space="preserve"> </w:t>
      </w:r>
      <w:r w:rsidRPr="00A23F79">
        <w:rPr>
          <w:rFonts w:ascii="Times New Roman" w:hAnsi="Times New Roman" w:cs="Times New Roman"/>
          <w:sz w:val="32"/>
          <w:szCs w:val="32"/>
        </w:rPr>
        <w:t>№ 814</w:t>
      </w:r>
      <w:r>
        <w:rPr>
          <w:rFonts w:ascii="Times New Roman" w:hAnsi="Times New Roman" w:cs="Times New Roman"/>
          <w:sz w:val="32"/>
          <w:szCs w:val="32"/>
        </w:rPr>
        <w:t>, проводится</w:t>
      </w:r>
      <w:r w:rsidRPr="00410E32">
        <w:rPr>
          <w:rFonts w:ascii="Times New Roman" w:hAnsi="Times New Roman" w:cs="Times New Roman"/>
          <w:sz w:val="32"/>
          <w:szCs w:val="32"/>
        </w:rPr>
        <w:t xml:space="preserve"> </w:t>
      </w:r>
      <w:r>
        <w:rPr>
          <w:rFonts w:ascii="Times New Roman" w:hAnsi="Times New Roman" w:cs="Times New Roman"/>
          <w:sz w:val="32"/>
          <w:szCs w:val="32"/>
        </w:rPr>
        <w:t xml:space="preserve">ежегодное согласование </w:t>
      </w:r>
      <w:r w:rsidRPr="00E13BC8">
        <w:rPr>
          <w:rFonts w:ascii="Times New Roman" w:hAnsi="Times New Roman" w:cs="Times New Roman"/>
          <w:sz w:val="32"/>
          <w:szCs w:val="32"/>
        </w:rPr>
        <w:t>план</w:t>
      </w:r>
      <w:r>
        <w:rPr>
          <w:rFonts w:ascii="Times New Roman" w:hAnsi="Times New Roman" w:cs="Times New Roman"/>
          <w:sz w:val="32"/>
          <w:szCs w:val="32"/>
        </w:rPr>
        <w:t>ов и схем развития горных работ.</w:t>
      </w:r>
    </w:p>
    <w:p w:rsidR="004A2A1B" w:rsidRDefault="004A2A1B" w:rsidP="004A2A1B">
      <w:pPr>
        <w:widowControl w:val="0"/>
        <w:spacing w:line="360" w:lineRule="auto"/>
        <w:ind w:firstLine="567"/>
        <w:jc w:val="both"/>
        <w:rPr>
          <w:rFonts w:ascii="Times New Roman" w:hAnsi="Times New Roman" w:cs="Times New Roman"/>
          <w:sz w:val="32"/>
          <w:szCs w:val="32"/>
        </w:rPr>
      </w:pPr>
      <w:r>
        <w:rPr>
          <w:rFonts w:ascii="Times New Roman" w:hAnsi="Times New Roman" w:cs="Times New Roman"/>
          <w:sz w:val="32"/>
          <w:szCs w:val="32"/>
        </w:rPr>
        <w:t xml:space="preserve">Рассмотрения </w:t>
      </w:r>
      <w:r w:rsidRPr="00E13BC8">
        <w:rPr>
          <w:rFonts w:ascii="Times New Roman" w:hAnsi="Times New Roman" w:cs="Times New Roman"/>
          <w:sz w:val="32"/>
          <w:szCs w:val="32"/>
        </w:rPr>
        <w:t>план</w:t>
      </w:r>
      <w:r>
        <w:rPr>
          <w:rFonts w:ascii="Times New Roman" w:hAnsi="Times New Roman" w:cs="Times New Roman"/>
          <w:sz w:val="32"/>
          <w:szCs w:val="32"/>
        </w:rPr>
        <w:t xml:space="preserve">ов и схем развития горных работ проводятся                 в формате заседания комиссии Центрального управления Ростехнадзора и представителей </w:t>
      </w:r>
      <w:proofErr w:type="spellStart"/>
      <w:r>
        <w:rPr>
          <w:rFonts w:ascii="Times New Roman" w:hAnsi="Times New Roman" w:cs="Times New Roman"/>
          <w:sz w:val="32"/>
          <w:szCs w:val="32"/>
        </w:rPr>
        <w:t>недропользователя</w:t>
      </w:r>
      <w:proofErr w:type="spellEnd"/>
      <w:r>
        <w:rPr>
          <w:rFonts w:ascii="Times New Roman" w:hAnsi="Times New Roman" w:cs="Times New Roman"/>
          <w:sz w:val="32"/>
          <w:szCs w:val="32"/>
        </w:rPr>
        <w:t>.</w:t>
      </w:r>
    </w:p>
    <w:p w:rsidR="004A2A1B" w:rsidRDefault="004A2A1B" w:rsidP="004A2A1B">
      <w:pPr>
        <w:widowControl w:val="0"/>
        <w:spacing w:line="360" w:lineRule="auto"/>
        <w:ind w:firstLine="567"/>
        <w:jc w:val="both"/>
        <w:rPr>
          <w:rFonts w:ascii="Times New Roman" w:hAnsi="Times New Roman" w:cs="Times New Roman"/>
          <w:sz w:val="32"/>
          <w:szCs w:val="32"/>
        </w:rPr>
      </w:pPr>
      <w:r w:rsidRPr="00E13BC8">
        <w:rPr>
          <w:rFonts w:ascii="Times New Roman" w:hAnsi="Times New Roman" w:cs="Times New Roman"/>
          <w:sz w:val="32"/>
          <w:szCs w:val="32"/>
        </w:rPr>
        <w:lastRenderedPageBreak/>
        <w:t xml:space="preserve">На момент окончания </w:t>
      </w:r>
      <w:r>
        <w:rPr>
          <w:rFonts w:ascii="Times New Roman" w:hAnsi="Times New Roman" w:cs="Times New Roman"/>
          <w:sz w:val="32"/>
          <w:szCs w:val="32"/>
        </w:rPr>
        <w:t xml:space="preserve">1-ого полугодия 2019 года </w:t>
      </w:r>
      <w:r>
        <w:rPr>
          <w:rFonts w:ascii="Times New Roman" w:hAnsi="Times New Roman" w:cs="Times New Roman"/>
          <w:b/>
          <w:sz w:val="32"/>
          <w:szCs w:val="32"/>
        </w:rPr>
        <w:t xml:space="preserve">10 из 28 </w:t>
      </w:r>
      <w:r w:rsidRPr="0021179B">
        <w:rPr>
          <w:rFonts w:ascii="Times New Roman" w:hAnsi="Times New Roman" w:cs="Times New Roman"/>
          <w:sz w:val="32"/>
          <w:szCs w:val="32"/>
        </w:rPr>
        <w:t>предприятий</w:t>
      </w:r>
      <w:r w:rsidRPr="00E13BC8">
        <w:rPr>
          <w:rFonts w:ascii="Times New Roman" w:hAnsi="Times New Roman" w:cs="Times New Roman"/>
          <w:sz w:val="32"/>
          <w:szCs w:val="32"/>
        </w:rPr>
        <w:t>, осуществляющих добычу полезных ископаемых</w:t>
      </w:r>
      <w:r>
        <w:rPr>
          <w:rFonts w:ascii="Times New Roman" w:hAnsi="Times New Roman" w:cs="Times New Roman"/>
          <w:sz w:val="32"/>
          <w:szCs w:val="32"/>
        </w:rPr>
        <w:t xml:space="preserve"> на территории </w:t>
      </w:r>
      <w:r>
        <w:rPr>
          <w:rFonts w:ascii="Times New Roman" w:eastAsia="Times New Roman" w:hAnsi="Times New Roman" w:cs="Times New Roman"/>
          <w:bCs/>
          <w:color w:val="auto"/>
          <w:sz w:val="32"/>
          <w:szCs w:val="32"/>
        </w:rPr>
        <w:t>Ивановской</w:t>
      </w:r>
      <w:r>
        <w:rPr>
          <w:rFonts w:ascii="Times New Roman" w:hAnsi="Times New Roman" w:cs="Times New Roman"/>
          <w:sz w:val="32"/>
          <w:szCs w:val="32"/>
        </w:rPr>
        <w:t xml:space="preserve"> области</w:t>
      </w:r>
      <w:r w:rsidRPr="00E13BC8">
        <w:rPr>
          <w:rFonts w:ascii="Times New Roman" w:hAnsi="Times New Roman" w:cs="Times New Roman"/>
          <w:sz w:val="32"/>
          <w:szCs w:val="32"/>
        </w:rPr>
        <w:t>, согласовали план</w:t>
      </w:r>
      <w:r>
        <w:rPr>
          <w:rFonts w:ascii="Times New Roman" w:hAnsi="Times New Roman" w:cs="Times New Roman"/>
          <w:sz w:val="32"/>
          <w:szCs w:val="32"/>
        </w:rPr>
        <w:t xml:space="preserve">ы и схемы развития горных работ </w:t>
      </w:r>
      <w:r w:rsidRPr="00E13BC8">
        <w:rPr>
          <w:rFonts w:ascii="Times New Roman" w:hAnsi="Times New Roman" w:cs="Times New Roman"/>
          <w:sz w:val="32"/>
          <w:szCs w:val="32"/>
        </w:rPr>
        <w:t>на 2019 год</w:t>
      </w:r>
      <w:r>
        <w:rPr>
          <w:rFonts w:ascii="Times New Roman" w:hAnsi="Times New Roman" w:cs="Times New Roman"/>
          <w:sz w:val="32"/>
          <w:szCs w:val="32"/>
        </w:rPr>
        <w:t xml:space="preserve">. </w:t>
      </w:r>
    </w:p>
    <w:p w:rsidR="004A2A1B" w:rsidRDefault="004A2A1B" w:rsidP="004A2A1B">
      <w:pPr>
        <w:widowControl w:val="0"/>
        <w:spacing w:line="360" w:lineRule="auto"/>
        <w:ind w:firstLine="567"/>
        <w:jc w:val="both"/>
        <w:rPr>
          <w:rFonts w:ascii="Times New Roman" w:hAnsi="Times New Roman" w:cs="Times New Roman"/>
          <w:noProof/>
          <w:sz w:val="32"/>
          <w:szCs w:val="32"/>
        </w:rPr>
      </w:pPr>
      <w:r w:rsidRPr="00E13BC8">
        <w:rPr>
          <w:rFonts w:ascii="Times New Roman" w:hAnsi="Times New Roman" w:cs="Times New Roman"/>
          <w:sz w:val="32"/>
          <w:szCs w:val="32"/>
        </w:rPr>
        <w:t>В ходе рассмотрения план</w:t>
      </w:r>
      <w:r>
        <w:rPr>
          <w:rFonts w:ascii="Times New Roman" w:hAnsi="Times New Roman" w:cs="Times New Roman"/>
          <w:sz w:val="32"/>
          <w:szCs w:val="32"/>
        </w:rPr>
        <w:t>ов и схем развития горных работ</w:t>
      </w:r>
      <w:r w:rsidRPr="00E13BC8">
        <w:rPr>
          <w:rFonts w:ascii="Times New Roman" w:hAnsi="Times New Roman" w:cs="Times New Roman"/>
          <w:sz w:val="32"/>
          <w:szCs w:val="32"/>
        </w:rPr>
        <w:t xml:space="preserve"> нарушения</w:t>
      </w:r>
      <w:r>
        <w:rPr>
          <w:rFonts w:ascii="Times New Roman" w:hAnsi="Times New Roman" w:cs="Times New Roman"/>
          <w:sz w:val="32"/>
          <w:szCs w:val="32"/>
        </w:rPr>
        <w:t xml:space="preserve"> обязательных норм и правил </w:t>
      </w:r>
      <w:r w:rsidRPr="00E13BC8">
        <w:rPr>
          <w:rFonts w:ascii="Times New Roman" w:hAnsi="Times New Roman" w:cs="Times New Roman"/>
          <w:sz w:val="32"/>
          <w:szCs w:val="32"/>
        </w:rPr>
        <w:t>безопасно</w:t>
      </w:r>
      <w:r>
        <w:rPr>
          <w:rFonts w:ascii="Times New Roman" w:hAnsi="Times New Roman" w:cs="Times New Roman"/>
          <w:sz w:val="32"/>
          <w:szCs w:val="32"/>
        </w:rPr>
        <w:t>го</w:t>
      </w:r>
      <w:r w:rsidRPr="00E13BC8">
        <w:rPr>
          <w:rFonts w:ascii="Times New Roman" w:hAnsi="Times New Roman" w:cs="Times New Roman"/>
          <w:sz w:val="32"/>
          <w:szCs w:val="32"/>
        </w:rPr>
        <w:t xml:space="preserve"> ведения работ, связанных с пользованием недрами</w:t>
      </w:r>
      <w:r>
        <w:rPr>
          <w:rFonts w:ascii="Times New Roman" w:hAnsi="Times New Roman" w:cs="Times New Roman"/>
          <w:sz w:val="32"/>
          <w:szCs w:val="32"/>
        </w:rPr>
        <w:t xml:space="preserve"> с привлечением к административной ответственности по ч. 2 ст. 7.3 КоАП РФ,</w:t>
      </w:r>
      <w:r w:rsidRPr="000A0FA2">
        <w:rPr>
          <w:rFonts w:ascii="Times New Roman" w:hAnsi="Times New Roman" w:cs="Times New Roman"/>
          <w:sz w:val="32"/>
          <w:szCs w:val="32"/>
        </w:rPr>
        <w:t xml:space="preserve"> </w:t>
      </w:r>
      <w:r>
        <w:rPr>
          <w:rFonts w:ascii="Times New Roman" w:hAnsi="Times New Roman" w:cs="Times New Roman"/>
          <w:sz w:val="32"/>
          <w:szCs w:val="32"/>
        </w:rPr>
        <w:t xml:space="preserve">выявлены не были. </w:t>
      </w:r>
    </w:p>
    <w:p w:rsidR="005F2D8F" w:rsidRDefault="005F2D8F" w:rsidP="004A2A1B">
      <w:pPr>
        <w:widowControl w:val="0"/>
        <w:spacing w:line="360" w:lineRule="auto"/>
        <w:ind w:firstLine="567"/>
        <w:jc w:val="both"/>
        <w:rPr>
          <w:rFonts w:ascii="Times New Roman" w:hAnsi="Times New Roman" w:cs="Times New Roman"/>
          <w:sz w:val="32"/>
          <w:szCs w:val="32"/>
        </w:rPr>
      </w:pPr>
      <w:r w:rsidRPr="005F2D8F">
        <w:rPr>
          <w:rFonts w:ascii="Times New Roman" w:hAnsi="Times New Roman" w:cs="Times New Roman"/>
          <w:sz w:val="32"/>
          <w:szCs w:val="32"/>
        </w:rPr>
        <w:drawing>
          <wp:inline distT="0" distB="0" distL="0" distR="0" wp14:anchorId="48734C4E" wp14:editId="0A433AB5">
            <wp:extent cx="2346385" cy="1319842"/>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347697" cy="1320580"/>
                    </a:xfrm>
                    <a:prstGeom prst="rect">
                      <a:avLst/>
                    </a:prstGeom>
                  </pic:spPr>
                </pic:pic>
              </a:graphicData>
            </a:graphic>
          </wp:inline>
        </w:drawing>
      </w:r>
    </w:p>
    <w:p w:rsidR="004A2A1B" w:rsidRDefault="004A2A1B" w:rsidP="004A2A1B">
      <w:pPr>
        <w:widowControl w:val="0"/>
        <w:spacing w:line="360" w:lineRule="auto"/>
        <w:ind w:firstLine="567"/>
        <w:jc w:val="both"/>
        <w:rPr>
          <w:rFonts w:ascii="Times New Roman" w:hAnsi="Times New Roman" w:cs="Times New Roman"/>
          <w:sz w:val="32"/>
          <w:szCs w:val="32"/>
        </w:rPr>
      </w:pPr>
      <w:proofErr w:type="gramStart"/>
      <w:r w:rsidRPr="00D941EF">
        <w:rPr>
          <w:rFonts w:ascii="Times New Roman" w:hAnsi="Times New Roman" w:cs="Times New Roman"/>
          <w:sz w:val="32"/>
          <w:szCs w:val="32"/>
        </w:rPr>
        <w:t>Надзор за соблюдением требований промышленной безопасности предприятиями, эксплуатирующими опасные производственные</w:t>
      </w:r>
      <w:proofErr w:type="gramEnd"/>
      <w:r w:rsidRPr="00D941EF">
        <w:rPr>
          <w:rFonts w:ascii="Times New Roman" w:hAnsi="Times New Roman" w:cs="Times New Roman"/>
          <w:sz w:val="32"/>
          <w:szCs w:val="32"/>
        </w:rPr>
        <w:t xml:space="preserve"> объекты </w:t>
      </w:r>
      <w:r w:rsidRPr="00AA036B">
        <w:rPr>
          <w:rFonts w:ascii="Times New Roman" w:hAnsi="Times New Roman" w:cs="Times New Roman"/>
          <w:b/>
          <w:sz w:val="32"/>
          <w:szCs w:val="32"/>
        </w:rPr>
        <w:t>металлургических и коксохимических предприятий</w:t>
      </w:r>
      <w:r w:rsidRPr="00D941EF">
        <w:rPr>
          <w:rFonts w:ascii="Times New Roman" w:hAnsi="Times New Roman" w:cs="Times New Roman"/>
          <w:sz w:val="32"/>
          <w:szCs w:val="32"/>
        </w:rPr>
        <w:t xml:space="preserve"> и производств, осуществляется металлургическим надзором.</w:t>
      </w:r>
    </w:p>
    <w:p w:rsidR="004A2A1B" w:rsidRDefault="004A2A1B" w:rsidP="004A2A1B">
      <w:pPr>
        <w:widowControl w:val="0"/>
        <w:spacing w:line="360" w:lineRule="auto"/>
        <w:ind w:firstLine="567"/>
        <w:jc w:val="both"/>
        <w:rPr>
          <w:rFonts w:ascii="Times New Roman" w:hAnsi="Times New Roman" w:cs="Times New Roman"/>
          <w:sz w:val="32"/>
          <w:szCs w:val="32"/>
        </w:rPr>
      </w:pPr>
      <w:r>
        <w:rPr>
          <w:rFonts w:ascii="Times New Roman" w:hAnsi="Times New Roman" w:cs="Times New Roman"/>
          <w:sz w:val="32"/>
          <w:szCs w:val="32"/>
        </w:rPr>
        <w:t xml:space="preserve">На территории </w:t>
      </w:r>
      <w:r>
        <w:rPr>
          <w:rFonts w:ascii="Times New Roman" w:eastAsia="Times New Roman" w:hAnsi="Times New Roman" w:cs="Times New Roman"/>
          <w:bCs/>
          <w:color w:val="auto"/>
          <w:sz w:val="32"/>
          <w:szCs w:val="32"/>
        </w:rPr>
        <w:t>Ивановской</w:t>
      </w:r>
      <w:r>
        <w:rPr>
          <w:rFonts w:ascii="Times New Roman" w:hAnsi="Times New Roman" w:cs="Times New Roman"/>
          <w:sz w:val="32"/>
          <w:szCs w:val="32"/>
        </w:rPr>
        <w:t xml:space="preserve"> области располагаются </w:t>
      </w:r>
      <w:r>
        <w:rPr>
          <w:rFonts w:ascii="Times New Roman" w:hAnsi="Times New Roman" w:cs="Times New Roman"/>
          <w:b/>
          <w:sz w:val="32"/>
          <w:szCs w:val="32"/>
        </w:rPr>
        <w:t>3</w:t>
      </w:r>
      <w:r>
        <w:rPr>
          <w:rFonts w:ascii="Times New Roman" w:hAnsi="Times New Roman" w:cs="Times New Roman"/>
          <w:sz w:val="32"/>
          <w:szCs w:val="32"/>
        </w:rPr>
        <w:t xml:space="preserve"> опасных производственных объектов металлургической промышленности. </w:t>
      </w:r>
    </w:p>
    <w:p w:rsidR="004A2A1B" w:rsidRDefault="004A2A1B" w:rsidP="004A2A1B">
      <w:pPr>
        <w:widowControl w:val="0"/>
        <w:spacing w:line="360" w:lineRule="auto"/>
        <w:ind w:firstLine="567"/>
        <w:jc w:val="both"/>
        <w:rPr>
          <w:rFonts w:ascii="Times New Roman" w:hAnsi="Times New Roman" w:cs="Times New Roman"/>
          <w:sz w:val="32"/>
          <w:szCs w:val="32"/>
        </w:rPr>
      </w:pPr>
      <w:r>
        <w:rPr>
          <w:rFonts w:ascii="Times New Roman" w:hAnsi="Times New Roman" w:cs="Times New Roman"/>
          <w:sz w:val="32"/>
          <w:szCs w:val="32"/>
        </w:rPr>
        <w:t>За отчетный период аварий и несчастных случаев на поднадзорных объектах не зафиксировано.</w:t>
      </w:r>
    </w:p>
    <w:p w:rsidR="004A2A1B" w:rsidRDefault="004A2A1B" w:rsidP="004A2A1B">
      <w:pPr>
        <w:widowControl w:val="0"/>
        <w:spacing w:line="360" w:lineRule="auto"/>
        <w:ind w:firstLine="567"/>
        <w:jc w:val="both"/>
        <w:rPr>
          <w:rFonts w:ascii="Times New Roman" w:hAnsi="Times New Roman" w:cs="Times New Roman"/>
          <w:sz w:val="32"/>
          <w:szCs w:val="32"/>
        </w:rPr>
      </w:pPr>
      <w:r>
        <w:rPr>
          <w:rFonts w:ascii="Times New Roman" w:hAnsi="Times New Roman" w:cs="Times New Roman"/>
          <w:sz w:val="32"/>
          <w:szCs w:val="32"/>
        </w:rPr>
        <w:t xml:space="preserve">Одним из немаловажных направлений является </w:t>
      </w:r>
      <w:r w:rsidRPr="009054B2">
        <w:rPr>
          <w:rFonts w:ascii="Times New Roman" w:hAnsi="Times New Roman" w:cs="Times New Roman"/>
          <w:sz w:val="32"/>
          <w:szCs w:val="32"/>
        </w:rPr>
        <w:t>надзорная деятельность за состоянием промышленной</w:t>
      </w:r>
      <w:r>
        <w:rPr>
          <w:rFonts w:ascii="Times New Roman" w:hAnsi="Times New Roman" w:cs="Times New Roman"/>
          <w:sz w:val="32"/>
          <w:szCs w:val="32"/>
        </w:rPr>
        <w:t xml:space="preserve"> </w:t>
      </w:r>
      <w:r w:rsidRPr="009054B2">
        <w:rPr>
          <w:rFonts w:ascii="Times New Roman" w:hAnsi="Times New Roman" w:cs="Times New Roman"/>
          <w:sz w:val="32"/>
          <w:szCs w:val="32"/>
        </w:rPr>
        <w:t xml:space="preserve">безопасности, соблюдением лицензионных требований деятельности, связанной с </w:t>
      </w:r>
      <w:r w:rsidRPr="00AA036B">
        <w:rPr>
          <w:rFonts w:ascii="Times New Roman" w:hAnsi="Times New Roman" w:cs="Times New Roman"/>
          <w:sz w:val="32"/>
          <w:szCs w:val="32"/>
        </w:rPr>
        <w:t>обращением</w:t>
      </w:r>
      <w:r w:rsidRPr="00AA036B">
        <w:rPr>
          <w:rFonts w:ascii="Times New Roman" w:hAnsi="Times New Roman" w:cs="Times New Roman"/>
          <w:b/>
          <w:sz w:val="32"/>
          <w:szCs w:val="32"/>
        </w:rPr>
        <w:t xml:space="preserve"> взрывчатых материалов промышленного назначения</w:t>
      </w:r>
      <w:r>
        <w:rPr>
          <w:rFonts w:ascii="Times New Roman" w:hAnsi="Times New Roman" w:cs="Times New Roman"/>
          <w:sz w:val="32"/>
          <w:szCs w:val="32"/>
        </w:rPr>
        <w:t>.</w:t>
      </w:r>
    </w:p>
    <w:p w:rsidR="004A2A1B" w:rsidRPr="00BF6515" w:rsidRDefault="004A2A1B" w:rsidP="004A2A1B">
      <w:pPr>
        <w:widowControl w:val="0"/>
        <w:spacing w:line="360" w:lineRule="auto"/>
        <w:ind w:firstLine="567"/>
        <w:jc w:val="both"/>
        <w:rPr>
          <w:rFonts w:ascii="Times New Roman" w:hAnsi="Times New Roman" w:cs="Times New Roman"/>
          <w:color w:val="auto"/>
          <w:sz w:val="32"/>
          <w:szCs w:val="32"/>
        </w:rPr>
      </w:pPr>
      <w:proofErr w:type="gramStart"/>
      <w:r w:rsidRPr="00BF6515">
        <w:rPr>
          <w:rFonts w:ascii="Times New Roman" w:hAnsi="Times New Roman" w:cs="Times New Roman"/>
          <w:color w:val="auto"/>
          <w:sz w:val="32"/>
          <w:szCs w:val="32"/>
        </w:rPr>
        <w:t xml:space="preserve">На данный момент в </w:t>
      </w:r>
      <w:r>
        <w:rPr>
          <w:rFonts w:ascii="Times New Roman" w:hAnsi="Times New Roman" w:cs="Times New Roman"/>
          <w:color w:val="auto"/>
          <w:sz w:val="32"/>
          <w:szCs w:val="32"/>
        </w:rPr>
        <w:t>Ивановской</w:t>
      </w:r>
      <w:r w:rsidRPr="00BF6515">
        <w:rPr>
          <w:rFonts w:ascii="Times New Roman" w:hAnsi="Times New Roman" w:cs="Times New Roman"/>
          <w:color w:val="auto"/>
          <w:sz w:val="32"/>
          <w:szCs w:val="32"/>
        </w:rPr>
        <w:t xml:space="preserve"> области располагается </w:t>
      </w:r>
      <w:r>
        <w:rPr>
          <w:rFonts w:ascii="Times New Roman" w:hAnsi="Times New Roman" w:cs="Times New Roman"/>
          <w:b/>
          <w:color w:val="auto"/>
          <w:sz w:val="32"/>
          <w:szCs w:val="32"/>
        </w:rPr>
        <w:t>1</w:t>
      </w:r>
      <w:r w:rsidRPr="00BF6515">
        <w:rPr>
          <w:rFonts w:ascii="Times New Roman" w:hAnsi="Times New Roman" w:cs="Times New Roman"/>
          <w:color w:val="auto"/>
          <w:sz w:val="32"/>
          <w:szCs w:val="32"/>
        </w:rPr>
        <w:t xml:space="preserve"> опасны</w:t>
      </w:r>
      <w:r>
        <w:rPr>
          <w:rFonts w:ascii="Times New Roman" w:hAnsi="Times New Roman" w:cs="Times New Roman"/>
          <w:color w:val="auto"/>
          <w:sz w:val="32"/>
          <w:szCs w:val="32"/>
        </w:rPr>
        <w:t>й</w:t>
      </w:r>
      <w:r w:rsidRPr="00BF6515">
        <w:rPr>
          <w:rFonts w:ascii="Times New Roman" w:hAnsi="Times New Roman" w:cs="Times New Roman"/>
          <w:color w:val="auto"/>
          <w:sz w:val="32"/>
          <w:szCs w:val="32"/>
        </w:rPr>
        <w:t xml:space="preserve"> производственны</w:t>
      </w:r>
      <w:r>
        <w:rPr>
          <w:rFonts w:ascii="Times New Roman" w:hAnsi="Times New Roman" w:cs="Times New Roman"/>
          <w:color w:val="auto"/>
          <w:sz w:val="32"/>
          <w:szCs w:val="32"/>
        </w:rPr>
        <w:t>й объект</w:t>
      </w:r>
      <w:r w:rsidRPr="00BF6515">
        <w:rPr>
          <w:rFonts w:ascii="Times New Roman" w:hAnsi="Times New Roman" w:cs="Times New Roman"/>
          <w:color w:val="auto"/>
          <w:sz w:val="32"/>
          <w:szCs w:val="32"/>
        </w:rPr>
        <w:t xml:space="preserve"> осуществляющие данную деятельность.</w:t>
      </w:r>
      <w:proofErr w:type="gramEnd"/>
    </w:p>
    <w:p w:rsidR="004A2A1B" w:rsidRDefault="004A2A1B" w:rsidP="004A2A1B">
      <w:pPr>
        <w:widowControl w:val="0"/>
        <w:spacing w:line="360" w:lineRule="auto"/>
        <w:ind w:firstLine="567"/>
        <w:jc w:val="both"/>
        <w:rPr>
          <w:rFonts w:ascii="Times New Roman" w:hAnsi="Times New Roman" w:cs="Times New Roman"/>
          <w:sz w:val="32"/>
          <w:szCs w:val="32"/>
        </w:rPr>
      </w:pPr>
      <w:r w:rsidRPr="00BF6515">
        <w:rPr>
          <w:rFonts w:ascii="Times New Roman" w:hAnsi="Times New Roman" w:cs="Times New Roman"/>
          <w:color w:val="auto"/>
          <w:sz w:val="32"/>
          <w:szCs w:val="32"/>
        </w:rPr>
        <w:t>За 1-</w:t>
      </w:r>
      <w:r>
        <w:rPr>
          <w:rFonts w:ascii="Times New Roman" w:hAnsi="Times New Roman" w:cs="Times New Roman"/>
          <w:color w:val="auto"/>
          <w:sz w:val="32"/>
          <w:szCs w:val="32"/>
        </w:rPr>
        <w:t>е</w:t>
      </w:r>
      <w:r w:rsidRPr="00BF6515">
        <w:rPr>
          <w:rFonts w:ascii="Times New Roman" w:hAnsi="Times New Roman" w:cs="Times New Roman"/>
          <w:color w:val="auto"/>
          <w:sz w:val="32"/>
          <w:szCs w:val="32"/>
        </w:rPr>
        <w:t xml:space="preserve"> </w:t>
      </w:r>
      <w:r>
        <w:rPr>
          <w:rFonts w:ascii="Times New Roman" w:hAnsi="Times New Roman" w:cs="Times New Roman"/>
          <w:color w:val="auto"/>
          <w:sz w:val="32"/>
          <w:szCs w:val="32"/>
        </w:rPr>
        <w:t>полугодие</w:t>
      </w:r>
      <w:r w:rsidRPr="00BF6515">
        <w:rPr>
          <w:rFonts w:ascii="Times New Roman" w:hAnsi="Times New Roman" w:cs="Times New Roman"/>
          <w:color w:val="auto"/>
          <w:sz w:val="32"/>
          <w:szCs w:val="32"/>
        </w:rPr>
        <w:t xml:space="preserve"> 2019 года случаев аварийности и травматизма, а </w:t>
      </w:r>
      <w:r w:rsidRPr="009054B2">
        <w:rPr>
          <w:rFonts w:ascii="Times New Roman" w:hAnsi="Times New Roman" w:cs="Times New Roman"/>
          <w:sz w:val="32"/>
          <w:szCs w:val="32"/>
        </w:rPr>
        <w:lastRenderedPageBreak/>
        <w:t xml:space="preserve">также утраты </w:t>
      </w:r>
      <w:r>
        <w:rPr>
          <w:rFonts w:ascii="Times New Roman" w:hAnsi="Times New Roman" w:cs="Times New Roman"/>
          <w:sz w:val="32"/>
          <w:szCs w:val="32"/>
        </w:rPr>
        <w:t>взрывчатых материалов</w:t>
      </w:r>
      <w:r w:rsidRPr="009054B2">
        <w:rPr>
          <w:rFonts w:ascii="Times New Roman" w:hAnsi="Times New Roman" w:cs="Times New Roman"/>
          <w:sz w:val="32"/>
          <w:szCs w:val="32"/>
        </w:rPr>
        <w:t xml:space="preserve"> на объектах производства, хранения и применения взрывчатых материалов промышленного назначения не было.</w:t>
      </w:r>
    </w:p>
    <w:p w:rsidR="004A2A1B" w:rsidRDefault="004A2A1B" w:rsidP="004A2A1B">
      <w:pPr>
        <w:widowControl w:val="0"/>
        <w:spacing w:line="360" w:lineRule="auto"/>
        <w:ind w:firstLine="567"/>
        <w:jc w:val="both"/>
        <w:rPr>
          <w:rFonts w:ascii="Times New Roman" w:hAnsi="Times New Roman" w:cs="Times New Roman"/>
          <w:sz w:val="32"/>
          <w:szCs w:val="32"/>
        </w:rPr>
      </w:pPr>
      <w:proofErr w:type="gramStart"/>
      <w:r w:rsidRPr="009054B2">
        <w:rPr>
          <w:rFonts w:ascii="Times New Roman" w:hAnsi="Times New Roman" w:cs="Times New Roman"/>
          <w:sz w:val="32"/>
          <w:szCs w:val="32"/>
        </w:rPr>
        <w:t xml:space="preserve">В соответствии с «Общими требованиями по обеспечению антитеррористической защищённости опасных производственных объектов», утвержденными приказом Федеральной службы по экологическому, технологическому и атомному надзору № 186 от 31 марта 2008 года в </w:t>
      </w:r>
      <w:r>
        <w:rPr>
          <w:rFonts w:ascii="Times New Roman" w:hAnsi="Times New Roman" w:cs="Times New Roman"/>
          <w:sz w:val="32"/>
          <w:szCs w:val="32"/>
        </w:rPr>
        <w:t xml:space="preserve">2019 </w:t>
      </w:r>
      <w:r w:rsidRPr="009054B2">
        <w:rPr>
          <w:rFonts w:ascii="Times New Roman" w:hAnsi="Times New Roman" w:cs="Times New Roman"/>
          <w:sz w:val="32"/>
          <w:szCs w:val="32"/>
        </w:rPr>
        <w:t>год</w:t>
      </w:r>
      <w:r>
        <w:rPr>
          <w:rFonts w:ascii="Times New Roman" w:hAnsi="Times New Roman" w:cs="Times New Roman"/>
          <w:sz w:val="32"/>
          <w:szCs w:val="32"/>
        </w:rPr>
        <w:t>у</w:t>
      </w:r>
      <w:r w:rsidRPr="009054B2">
        <w:rPr>
          <w:rFonts w:ascii="Times New Roman" w:hAnsi="Times New Roman" w:cs="Times New Roman"/>
          <w:sz w:val="32"/>
          <w:szCs w:val="32"/>
        </w:rPr>
        <w:t xml:space="preserve"> была продолжена работа по контролю за наличием и своевременной реализацией мер поднадзорными предприятиями и организациями, направленных на повышение противоаварийной и антитеррористической устойчивости опасных производственных объектов, связанных с производством, хранением</w:t>
      </w:r>
      <w:proofErr w:type="gramEnd"/>
      <w:r w:rsidRPr="009054B2">
        <w:rPr>
          <w:rFonts w:ascii="Times New Roman" w:hAnsi="Times New Roman" w:cs="Times New Roman"/>
          <w:sz w:val="32"/>
          <w:szCs w:val="32"/>
        </w:rPr>
        <w:t xml:space="preserve"> и применением взрывчатых материалов промышленного и иного назначения.</w:t>
      </w:r>
    </w:p>
    <w:p w:rsidR="00EF27CF" w:rsidRDefault="00E60DA5" w:rsidP="00C661CE">
      <w:pPr>
        <w:widowControl w:val="0"/>
        <w:spacing w:line="360" w:lineRule="auto"/>
        <w:ind w:firstLine="567"/>
        <w:jc w:val="center"/>
        <w:rPr>
          <w:rFonts w:ascii="Times New Roman" w:eastAsia="Times New Roman" w:hAnsi="Times New Roman" w:cs="Times New Roman"/>
          <w:bCs/>
          <w:color w:val="auto"/>
          <w:sz w:val="32"/>
          <w:szCs w:val="32"/>
        </w:rPr>
      </w:pPr>
      <w:r w:rsidRPr="00E60DA5">
        <w:rPr>
          <w:rFonts w:ascii="Times New Roman" w:eastAsia="Times New Roman" w:hAnsi="Times New Roman" w:cs="Times New Roman"/>
          <w:bCs/>
          <w:noProof/>
          <w:color w:val="auto"/>
          <w:sz w:val="32"/>
          <w:szCs w:val="32"/>
        </w:rPr>
        <w:drawing>
          <wp:inline distT="0" distB="0" distL="0" distR="0" wp14:anchorId="58ED306D" wp14:editId="1E67BCA9">
            <wp:extent cx="1978992" cy="1113183"/>
            <wp:effectExtent l="0" t="0" r="254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981949" cy="1114846"/>
                    </a:xfrm>
                    <a:prstGeom prst="rect">
                      <a:avLst/>
                    </a:prstGeom>
                  </pic:spPr>
                </pic:pic>
              </a:graphicData>
            </a:graphic>
          </wp:inline>
        </w:drawing>
      </w:r>
    </w:p>
    <w:p w:rsidR="00614572" w:rsidRDefault="00614572" w:rsidP="00614572">
      <w:pPr>
        <w:widowControl w:val="0"/>
        <w:spacing w:line="360" w:lineRule="auto"/>
        <w:ind w:firstLine="567"/>
        <w:jc w:val="center"/>
        <w:rPr>
          <w:rFonts w:ascii="Times New Roman" w:eastAsia="Times New Roman" w:hAnsi="Times New Roman" w:cs="Times New Roman"/>
          <w:bCs/>
          <w:color w:val="auto"/>
          <w:sz w:val="32"/>
          <w:szCs w:val="32"/>
        </w:rPr>
      </w:pPr>
    </w:p>
    <w:p w:rsidR="00617CB9" w:rsidRPr="00BF702C" w:rsidRDefault="00617CB9" w:rsidP="00617CB9">
      <w:pPr>
        <w:widowControl w:val="0"/>
        <w:spacing w:line="360" w:lineRule="auto"/>
        <w:ind w:firstLine="567"/>
        <w:jc w:val="both"/>
        <w:rPr>
          <w:rFonts w:ascii="Times New Roman" w:eastAsia="Times New Roman" w:hAnsi="Times New Roman" w:cs="Times New Roman"/>
          <w:b/>
          <w:bCs/>
          <w:color w:val="auto"/>
          <w:sz w:val="32"/>
          <w:szCs w:val="32"/>
        </w:rPr>
      </w:pPr>
      <w:r>
        <w:rPr>
          <w:rFonts w:ascii="Times New Roman" w:eastAsia="Times New Roman" w:hAnsi="Times New Roman" w:cs="Times New Roman"/>
          <w:bCs/>
          <w:color w:val="auto"/>
          <w:sz w:val="32"/>
          <w:szCs w:val="32"/>
        </w:rPr>
        <w:t>Вопрос</w:t>
      </w:r>
      <w:r w:rsidR="00BF702C">
        <w:rPr>
          <w:rFonts w:ascii="Times New Roman" w:eastAsia="Times New Roman" w:hAnsi="Times New Roman" w:cs="Times New Roman"/>
          <w:bCs/>
          <w:color w:val="auto"/>
          <w:sz w:val="32"/>
          <w:szCs w:val="32"/>
        </w:rPr>
        <w:t>ы</w:t>
      </w:r>
      <w:r>
        <w:rPr>
          <w:rFonts w:ascii="Times New Roman" w:eastAsia="Times New Roman" w:hAnsi="Times New Roman" w:cs="Times New Roman"/>
          <w:bCs/>
          <w:color w:val="auto"/>
          <w:sz w:val="32"/>
          <w:szCs w:val="32"/>
        </w:rPr>
        <w:t xml:space="preserve"> </w:t>
      </w:r>
      <w:r w:rsidRPr="00617CB9">
        <w:rPr>
          <w:rFonts w:ascii="Times New Roman" w:eastAsia="Times New Roman" w:hAnsi="Times New Roman" w:cs="Times New Roman"/>
          <w:bCs/>
          <w:color w:val="auto"/>
          <w:sz w:val="32"/>
          <w:szCs w:val="32"/>
        </w:rPr>
        <w:t>обеспечения эффективного использования энергетических ресурсов и безопасной эксплуатации энергетических установок</w:t>
      </w:r>
      <w:r>
        <w:rPr>
          <w:rFonts w:ascii="Times New Roman" w:eastAsia="Times New Roman" w:hAnsi="Times New Roman" w:cs="Times New Roman"/>
          <w:bCs/>
          <w:color w:val="auto"/>
          <w:sz w:val="32"/>
          <w:szCs w:val="32"/>
        </w:rPr>
        <w:t xml:space="preserve"> </w:t>
      </w:r>
      <w:r w:rsidR="00BF702C">
        <w:rPr>
          <w:rFonts w:ascii="Times New Roman" w:eastAsia="Times New Roman" w:hAnsi="Times New Roman" w:cs="Times New Roman"/>
          <w:bCs/>
          <w:color w:val="auto"/>
          <w:sz w:val="32"/>
          <w:szCs w:val="32"/>
        </w:rPr>
        <w:t xml:space="preserve">относятся к компетенции </w:t>
      </w:r>
      <w:r w:rsidRPr="00BF702C">
        <w:rPr>
          <w:rFonts w:ascii="Times New Roman" w:eastAsia="Times New Roman" w:hAnsi="Times New Roman" w:cs="Times New Roman"/>
          <w:b/>
          <w:bCs/>
          <w:color w:val="auto"/>
          <w:sz w:val="32"/>
          <w:szCs w:val="32"/>
        </w:rPr>
        <w:t>государственного энергетического надзор</w:t>
      </w:r>
      <w:r w:rsidR="00BF702C" w:rsidRPr="00BF702C">
        <w:rPr>
          <w:rFonts w:ascii="Times New Roman" w:eastAsia="Times New Roman" w:hAnsi="Times New Roman" w:cs="Times New Roman"/>
          <w:b/>
          <w:bCs/>
          <w:color w:val="auto"/>
          <w:sz w:val="32"/>
          <w:szCs w:val="32"/>
        </w:rPr>
        <w:t>а.</w:t>
      </w:r>
    </w:p>
    <w:p w:rsidR="00614572" w:rsidRDefault="008821F7" w:rsidP="00614572">
      <w:pPr>
        <w:widowControl w:val="0"/>
        <w:spacing w:line="360" w:lineRule="auto"/>
        <w:jc w:val="center"/>
        <w:rPr>
          <w:rFonts w:ascii="Times New Roman" w:eastAsia="Times New Roman" w:hAnsi="Times New Roman" w:cs="Times New Roman"/>
          <w:bCs/>
          <w:color w:val="auto"/>
          <w:sz w:val="32"/>
          <w:szCs w:val="32"/>
        </w:rPr>
      </w:pPr>
      <w:r w:rsidRPr="008821F7">
        <w:rPr>
          <w:rFonts w:ascii="Times New Roman" w:eastAsia="Times New Roman" w:hAnsi="Times New Roman" w:cs="Times New Roman"/>
          <w:bCs/>
          <w:noProof/>
          <w:color w:val="auto"/>
          <w:sz w:val="32"/>
          <w:szCs w:val="32"/>
        </w:rPr>
        <w:drawing>
          <wp:inline distT="0" distB="0" distL="0" distR="0" wp14:anchorId="5E8C27CD" wp14:editId="41DFCDA5">
            <wp:extent cx="2579298" cy="145085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580740" cy="1451666"/>
                    </a:xfrm>
                    <a:prstGeom prst="rect">
                      <a:avLst/>
                    </a:prstGeom>
                  </pic:spPr>
                </pic:pic>
              </a:graphicData>
            </a:graphic>
          </wp:inline>
        </w:drawing>
      </w:r>
    </w:p>
    <w:p w:rsidR="007E0FCB" w:rsidRDefault="007E0FCB"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На слайде представлена общая информация по </w:t>
      </w:r>
      <w:r w:rsidR="00204243">
        <w:rPr>
          <w:rFonts w:ascii="Times New Roman" w:eastAsia="Times New Roman" w:hAnsi="Times New Roman" w:cs="Times New Roman"/>
          <w:bCs/>
          <w:color w:val="auto"/>
          <w:sz w:val="32"/>
          <w:szCs w:val="32"/>
        </w:rPr>
        <w:t xml:space="preserve">количеству объектов, расположенных на поднадзорной Центральному управлению </w:t>
      </w:r>
      <w:r w:rsidR="00204243">
        <w:rPr>
          <w:rFonts w:ascii="Times New Roman" w:eastAsia="Times New Roman" w:hAnsi="Times New Roman" w:cs="Times New Roman"/>
          <w:bCs/>
          <w:color w:val="auto"/>
          <w:sz w:val="32"/>
          <w:szCs w:val="32"/>
        </w:rPr>
        <w:lastRenderedPageBreak/>
        <w:t xml:space="preserve">Ростехнадзора территории: </w:t>
      </w:r>
      <w:r w:rsidR="00C16DD5">
        <w:rPr>
          <w:rFonts w:ascii="Times New Roman" w:eastAsia="Times New Roman" w:hAnsi="Times New Roman" w:cs="Times New Roman"/>
          <w:b/>
          <w:bCs/>
          <w:color w:val="auto"/>
          <w:sz w:val="32"/>
          <w:szCs w:val="32"/>
        </w:rPr>
        <w:t>3</w:t>
      </w:r>
      <w:r w:rsidR="003B601B">
        <w:rPr>
          <w:rFonts w:ascii="Times New Roman" w:eastAsia="Times New Roman" w:hAnsi="Times New Roman" w:cs="Times New Roman"/>
          <w:b/>
          <w:bCs/>
          <w:color w:val="auto"/>
          <w:sz w:val="32"/>
          <w:szCs w:val="32"/>
        </w:rPr>
        <w:t>3</w:t>
      </w:r>
      <w:r w:rsidR="00204243" w:rsidRPr="00204243">
        <w:rPr>
          <w:rFonts w:ascii="Times New Roman" w:eastAsia="Times New Roman" w:hAnsi="Times New Roman" w:cs="Times New Roman"/>
          <w:b/>
          <w:bCs/>
          <w:color w:val="auto"/>
          <w:sz w:val="32"/>
          <w:szCs w:val="32"/>
        </w:rPr>
        <w:t xml:space="preserve"> </w:t>
      </w:r>
      <w:r w:rsidR="00204243" w:rsidRPr="00204243">
        <w:rPr>
          <w:rFonts w:ascii="Times New Roman" w:eastAsia="Times New Roman" w:hAnsi="Times New Roman" w:cs="Times New Roman"/>
          <w:bCs/>
          <w:color w:val="auto"/>
          <w:sz w:val="32"/>
          <w:szCs w:val="32"/>
        </w:rPr>
        <w:t>тепловых электростанций</w:t>
      </w:r>
      <w:r w:rsidR="001B59E0">
        <w:rPr>
          <w:rFonts w:ascii="Times New Roman" w:eastAsia="Times New Roman" w:hAnsi="Times New Roman" w:cs="Times New Roman"/>
          <w:bCs/>
          <w:color w:val="auto"/>
          <w:sz w:val="32"/>
          <w:szCs w:val="32"/>
        </w:rPr>
        <w:t xml:space="preserve"> (из них </w:t>
      </w:r>
      <w:r w:rsidR="003B601B">
        <w:rPr>
          <w:rFonts w:ascii="Times New Roman" w:eastAsia="Times New Roman" w:hAnsi="Times New Roman" w:cs="Times New Roman"/>
          <w:bCs/>
          <w:color w:val="auto"/>
          <w:sz w:val="32"/>
          <w:szCs w:val="32"/>
        </w:rPr>
        <w:t>3</w:t>
      </w:r>
      <w:r w:rsidR="000468AE">
        <w:rPr>
          <w:rFonts w:ascii="Times New Roman" w:eastAsia="Times New Roman" w:hAnsi="Times New Roman" w:cs="Times New Roman"/>
          <w:bCs/>
          <w:color w:val="auto"/>
          <w:sz w:val="32"/>
          <w:szCs w:val="32"/>
        </w:rPr>
        <w:t xml:space="preserve"> </w:t>
      </w:r>
      <w:r w:rsidR="001B59E0">
        <w:rPr>
          <w:rFonts w:ascii="Times New Roman" w:eastAsia="Times New Roman" w:hAnsi="Times New Roman" w:cs="Times New Roman"/>
          <w:bCs/>
          <w:color w:val="auto"/>
          <w:sz w:val="32"/>
          <w:szCs w:val="32"/>
        </w:rPr>
        <w:t xml:space="preserve">расположены на территории </w:t>
      </w:r>
      <w:r w:rsidR="003B601B">
        <w:rPr>
          <w:rFonts w:ascii="Times New Roman" w:eastAsia="Times New Roman" w:hAnsi="Times New Roman" w:cs="Times New Roman"/>
          <w:bCs/>
          <w:color w:val="auto"/>
          <w:sz w:val="32"/>
          <w:szCs w:val="32"/>
        </w:rPr>
        <w:t>Иванов</w:t>
      </w:r>
      <w:r w:rsidR="000468AE">
        <w:rPr>
          <w:rFonts w:ascii="Times New Roman" w:eastAsia="Times New Roman" w:hAnsi="Times New Roman" w:cs="Times New Roman"/>
          <w:bCs/>
          <w:color w:val="auto"/>
          <w:sz w:val="32"/>
          <w:szCs w:val="32"/>
        </w:rPr>
        <w:t>ской</w:t>
      </w:r>
      <w:r w:rsidR="001B59E0">
        <w:rPr>
          <w:rFonts w:ascii="Times New Roman" w:eastAsia="Times New Roman" w:hAnsi="Times New Roman" w:cs="Times New Roman"/>
          <w:bCs/>
          <w:color w:val="auto"/>
          <w:sz w:val="32"/>
          <w:szCs w:val="32"/>
        </w:rPr>
        <w:t xml:space="preserve"> области)</w:t>
      </w:r>
      <w:r w:rsidR="00204243" w:rsidRPr="00204243">
        <w:rPr>
          <w:rFonts w:ascii="Times New Roman" w:eastAsia="Times New Roman" w:hAnsi="Times New Roman" w:cs="Times New Roman"/>
          <w:bCs/>
          <w:color w:val="auto"/>
          <w:sz w:val="32"/>
          <w:szCs w:val="32"/>
        </w:rPr>
        <w:t>,</w:t>
      </w:r>
      <w:r w:rsidR="000468AE">
        <w:rPr>
          <w:rFonts w:ascii="Times New Roman" w:eastAsia="Times New Roman" w:hAnsi="Times New Roman" w:cs="Times New Roman"/>
          <w:bCs/>
          <w:color w:val="auto"/>
          <w:sz w:val="32"/>
          <w:szCs w:val="32"/>
        </w:rPr>
        <w:t xml:space="preserve"> </w:t>
      </w:r>
      <w:r w:rsidR="00204243" w:rsidRPr="00204243">
        <w:rPr>
          <w:rFonts w:ascii="Times New Roman" w:eastAsia="Times New Roman" w:hAnsi="Times New Roman" w:cs="Times New Roman"/>
          <w:b/>
          <w:bCs/>
          <w:color w:val="auto"/>
          <w:sz w:val="32"/>
          <w:szCs w:val="32"/>
        </w:rPr>
        <w:t>1</w:t>
      </w:r>
      <w:r w:rsidR="003B601B">
        <w:rPr>
          <w:rFonts w:ascii="Times New Roman" w:eastAsia="Times New Roman" w:hAnsi="Times New Roman" w:cs="Times New Roman"/>
          <w:b/>
          <w:bCs/>
          <w:color w:val="auto"/>
          <w:sz w:val="32"/>
          <w:szCs w:val="32"/>
        </w:rPr>
        <w:t xml:space="preserve">3 </w:t>
      </w:r>
      <w:r w:rsidR="00204243" w:rsidRPr="00204243">
        <w:rPr>
          <w:rFonts w:ascii="Times New Roman" w:eastAsia="Times New Roman" w:hAnsi="Times New Roman" w:cs="Times New Roman"/>
          <w:bCs/>
          <w:color w:val="auto"/>
          <w:sz w:val="32"/>
          <w:szCs w:val="32"/>
        </w:rPr>
        <w:t>газотурбинных электростанций</w:t>
      </w:r>
      <w:r w:rsidR="00C16DD5">
        <w:rPr>
          <w:rFonts w:ascii="Times New Roman" w:eastAsia="Times New Roman" w:hAnsi="Times New Roman" w:cs="Times New Roman"/>
          <w:bCs/>
          <w:color w:val="auto"/>
          <w:sz w:val="32"/>
          <w:szCs w:val="32"/>
        </w:rPr>
        <w:t xml:space="preserve"> (из них </w:t>
      </w:r>
      <w:r w:rsidR="003B601B">
        <w:rPr>
          <w:rFonts w:ascii="Times New Roman" w:eastAsia="Times New Roman" w:hAnsi="Times New Roman" w:cs="Times New Roman"/>
          <w:bCs/>
          <w:color w:val="auto"/>
          <w:sz w:val="32"/>
          <w:szCs w:val="32"/>
        </w:rPr>
        <w:t>3</w:t>
      </w:r>
      <w:r w:rsidR="00C16DD5">
        <w:rPr>
          <w:rFonts w:ascii="Times New Roman" w:eastAsia="Times New Roman" w:hAnsi="Times New Roman" w:cs="Times New Roman"/>
          <w:bCs/>
          <w:color w:val="auto"/>
          <w:sz w:val="32"/>
          <w:szCs w:val="32"/>
        </w:rPr>
        <w:t xml:space="preserve"> в </w:t>
      </w:r>
      <w:r w:rsidR="003B601B">
        <w:rPr>
          <w:rFonts w:ascii="Times New Roman" w:eastAsia="Times New Roman" w:hAnsi="Times New Roman" w:cs="Times New Roman"/>
          <w:bCs/>
          <w:color w:val="auto"/>
          <w:sz w:val="32"/>
          <w:szCs w:val="32"/>
        </w:rPr>
        <w:t>Иванов</w:t>
      </w:r>
      <w:r w:rsidR="00C16DD5">
        <w:rPr>
          <w:rFonts w:ascii="Times New Roman" w:eastAsia="Times New Roman" w:hAnsi="Times New Roman" w:cs="Times New Roman"/>
          <w:bCs/>
          <w:color w:val="auto"/>
          <w:sz w:val="32"/>
          <w:szCs w:val="32"/>
        </w:rPr>
        <w:t>ской области)</w:t>
      </w:r>
      <w:r w:rsidR="00204243" w:rsidRPr="00204243">
        <w:rPr>
          <w:rFonts w:ascii="Times New Roman" w:eastAsia="Times New Roman" w:hAnsi="Times New Roman" w:cs="Times New Roman"/>
          <w:bCs/>
          <w:color w:val="auto"/>
          <w:sz w:val="32"/>
          <w:szCs w:val="32"/>
        </w:rPr>
        <w:t xml:space="preserve">, осуществляют деятельность </w:t>
      </w:r>
      <w:r w:rsidR="00572BF7">
        <w:rPr>
          <w:rFonts w:ascii="Times New Roman" w:eastAsia="Times New Roman" w:hAnsi="Times New Roman" w:cs="Times New Roman"/>
          <w:b/>
          <w:bCs/>
          <w:color w:val="auto"/>
          <w:sz w:val="32"/>
          <w:szCs w:val="32"/>
        </w:rPr>
        <w:t>1</w:t>
      </w:r>
      <w:r w:rsidR="003A5DA8">
        <w:rPr>
          <w:rFonts w:ascii="Times New Roman" w:eastAsia="Times New Roman" w:hAnsi="Times New Roman" w:cs="Times New Roman"/>
          <w:b/>
          <w:bCs/>
          <w:color w:val="auto"/>
          <w:sz w:val="32"/>
          <w:szCs w:val="32"/>
        </w:rPr>
        <w:t>51</w:t>
      </w:r>
      <w:r w:rsidR="008821F7">
        <w:rPr>
          <w:rFonts w:ascii="Times New Roman" w:eastAsia="Times New Roman" w:hAnsi="Times New Roman" w:cs="Times New Roman"/>
          <w:b/>
          <w:bCs/>
          <w:color w:val="auto"/>
          <w:sz w:val="32"/>
          <w:szCs w:val="32"/>
        </w:rPr>
        <w:t xml:space="preserve"> </w:t>
      </w:r>
      <w:r w:rsidR="00204243" w:rsidRPr="00204243">
        <w:rPr>
          <w:rFonts w:ascii="Times New Roman" w:eastAsia="Times New Roman" w:hAnsi="Times New Roman" w:cs="Times New Roman"/>
          <w:bCs/>
          <w:color w:val="auto"/>
          <w:sz w:val="32"/>
          <w:szCs w:val="32"/>
        </w:rPr>
        <w:t>предприяти</w:t>
      </w:r>
      <w:r w:rsidR="003A5DA8">
        <w:rPr>
          <w:rFonts w:ascii="Times New Roman" w:eastAsia="Times New Roman" w:hAnsi="Times New Roman" w:cs="Times New Roman"/>
          <w:bCs/>
          <w:color w:val="auto"/>
          <w:sz w:val="32"/>
          <w:szCs w:val="32"/>
        </w:rPr>
        <w:t>е</w:t>
      </w:r>
      <w:r w:rsidR="00204243" w:rsidRPr="00204243">
        <w:rPr>
          <w:rFonts w:ascii="Times New Roman" w:eastAsia="Times New Roman" w:hAnsi="Times New Roman" w:cs="Times New Roman"/>
          <w:bCs/>
          <w:color w:val="auto"/>
          <w:sz w:val="32"/>
          <w:szCs w:val="32"/>
        </w:rPr>
        <w:t xml:space="preserve"> электрических сетей</w:t>
      </w:r>
      <w:r w:rsidR="00204243">
        <w:rPr>
          <w:rFonts w:ascii="Times New Roman" w:eastAsia="Times New Roman" w:hAnsi="Times New Roman" w:cs="Times New Roman"/>
          <w:bCs/>
          <w:color w:val="auto"/>
          <w:sz w:val="32"/>
          <w:szCs w:val="32"/>
        </w:rPr>
        <w:t>.</w:t>
      </w:r>
    </w:p>
    <w:p w:rsidR="00535B42" w:rsidRDefault="00535B42"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Напоминаю, что с 2018 года в соответствии с законодательством </w:t>
      </w:r>
      <w:r w:rsidRPr="00535B42">
        <w:rPr>
          <w:rFonts w:ascii="Times New Roman" w:eastAsia="Times New Roman" w:hAnsi="Times New Roman" w:cs="Times New Roman"/>
          <w:bCs/>
          <w:color w:val="auto"/>
          <w:sz w:val="32"/>
          <w:szCs w:val="32"/>
        </w:rPr>
        <w:t>предусмотрено обязательное использование проверочных листов</w:t>
      </w:r>
      <w:r>
        <w:rPr>
          <w:rFonts w:ascii="Times New Roman" w:eastAsia="Times New Roman" w:hAnsi="Times New Roman" w:cs="Times New Roman"/>
          <w:bCs/>
          <w:color w:val="auto"/>
          <w:sz w:val="32"/>
          <w:szCs w:val="32"/>
        </w:rPr>
        <w:t xml:space="preserve"> в ходе плановых проверок в рамках</w:t>
      </w:r>
      <w:r w:rsidRPr="00535B42">
        <w:rPr>
          <w:rFonts w:ascii="Times New Roman" w:eastAsia="Times New Roman" w:hAnsi="Times New Roman" w:cs="Times New Roman"/>
          <w:bCs/>
          <w:color w:val="auto"/>
          <w:sz w:val="32"/>
          <w:szCs w:val="32"/>
        </w:rPr>
        <w:t xml:space="preserve"> федерально</w:t>
      </w:r>
      <w:r>
        <w:rPr>
          <w:rFonts w:ascii="Times New Roman" w:eastAsia="Times New Roman" w:hAnsi="Times New Roman" w:cs="Times New Roman"/>
          <w:bCs/>
          <w:color w:val="auto"/>
          <w:sz w:val="32"/>
          <w:szCs w:val="32"/>
        </w:rPr>
        <w:t>го</w:t>
      </w:r>
      <w:r w:rsidRPr="00535B42">
        <w:rPr>
          <w:rFonts w:ascii="Times New Roman" w:eastAsia="Times New Roman" w:hAnsi="Times New Roman" w:cs="Times New Roman"/>
          <w:bCs/>
          <w:color w:val="auto"/>
          <w:sz w:val="32"/>
          <w:szCs w:val="32"/>
        </w:rPr>
        <w:t xml:space="preserve"> государственно</w:t>
      </w:r>
      <w:r>
        <w:rPr>
          <w:rFonts w:ascii="Times New Roman" w:eastAsia="Times New Roman" w:hAnsi="Times New Roman" w:cs="Times New Roman"/>
          <w:bCs/>
          <w:color w:val="auto"/>
          <w:sz w:val="32"/>
          <w:szCs w:val="32"/>
        </w:rPr>
        <w:t>го</w:t>
      </w:r>
      <w:r w:rsidRPr="00535B42">
        <w:rPr>
          <w:rFonts w:ascii="Times New Roman" w:eastAsia="Times New Roman" w:hAnsi="Times New Roman" w:cs="Times New Roman"/>
          <w:bCs/>
          <w:color w:val="auto"/>
          <w:sz w:val="32"/>
          <w:szCs w:val="32"/>
        </w:rPr>
        <w:t xml:space="preserve"> надзор</w:t>
      </w:r>
      <w:r>
        <w:rPr>
          <w:rFonts w:ascii="Times New Roman" w:eastAsia="Times New Roman" w:hAnsi="Times New Roman" w:cs="Times New Roman"/>
          <w:bCs/>
          <w:color w:val="auto"/>
          <w:sz w:val="32"/>
          <w:szCs w:val="32"/>
        </w:rPr>
        <w:t>а</w:t>
      </w:r>
      <w:r w:rsidRPr="00535B42">
        <w:rPr>
          <w:rFonts w:ascii="Times New Roman" w:eastAsia="Times New Roman" w:hAnsi="Times New Roman" w:cs="Times New Roman"/>
          <w:bCs/>
          <w:color w:val="auto"/>
          <w:sz w:val="32"/>
          <w:szCs w:val="32"/>
        </w:rPr>
        <w:t xml:space="preserve"> в области безопасности гидротехнических сооружений и государственного энергетического надзора</w:t>
      </w:r>
      <w:r>
        <w:rPr>
          <w:rFonts w:ascii="Times New Roman" w:eastAsia="Times New Roman" w:hAnsi="Times New Roman" w:cs="Times New Roman"/>
          <w:bCs/>
          <w:color w:val="auto"/>
          <w:sz w:val="32"/>
          <w:szCs w:val="32"/>
        </w:rPr>
        <w:t>.</w:t>
      </w:r>
    </w:p>
    <w:p w:rsidR="00614572" w:rsidRDefault="008821F7" w:rsidP="00614572">
      <w:pPr>
        <w:widowControl w:val="0"/>
        <w:spacing w:line="360" w:lineRule="auto"/>
        <w:jc w:val="center"/>
        <w:rPr>
          <w:rFonts w:ascii="Times New Roman" w:eastAsia="Times New Roman" w:hAnsi="Times New Roman" w:cs="Times New Roman"/>
          <w:bCs/>
          <w:color w:val="auto"/>
          <w:sz w:val="32"/>
          <w:szCs w:val="32"/>
        </w:rPr>
      </w:pPr>
      <w:r w:rsidRPr="008821F7">
        <w:rPr>
          <w:rFonts w:ascii="Times New Roman" w:eastAsia="Times New Roman" w:hAnsi="Times New Roman" w:cs="Times New Roman"/>
          <w:bCs/>
          <w:noProof/>
          <w:color w:val="auto"/>
          <w:sz w:val="32"/>
          <w:szCs w:val="32"/>
        </w:rPr>
        <w:drawing>
          <wp:inline distT="0" distB="0" distL="0" distR="0" wp14:anchorId="3EFF7723" wp14:editId="698A4A56">
            <wp:extent cx="2714445" cy="152687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15963" cy="1527729"/>
                    </a:xfrm>
                    <a:prstGeom prst="rect">
                      <a:avLst/>
                    </a:prstGeom>
                  </pic:spPr>
                </pic:pic>
              </a:graphicData>
            </a:graphic>
          </wp:inline>
        </w:drawing>
      </w:r>
    </w:p>
    <w:p w:rsidR="00301B6A" w:rsidRDefault="00301B6A"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Всего, за </w:t>
      </w:r>
      <w:r w:rsidR="00780365">
        <w:rPr>
          <w:rFonts w:ascii="Times New Roman" w:eastAsia="Times New Roman" w:hAnsi="Times New Roman" w:cs="Times New Roman"/>
          <w:bCs/>
          <w:color w:val="auto"/>
          <w:sz w:val="32"/>
          <w:szCs w:val="32"/>
        </w:rPr>
        <w:t>6</w:t>
      </w:r>
      <w:r>
        <w:rPr>
          <w:rFonts w:ascii="Times New Roman" w:eastAsia="Times New Roman" w:hAnsi="Times New Roman" w:cs="Times New Roman"/>
          <w:bCs/>
          <w:color w:val="auto"/>
          <w:sz w:val="32"/>
          <w:szCs w:val="32"/>
        </w:rPr>
        <w:t xml:space="preserve"> месяц</w:t>
      </w:r>
      <w:r w:rsidR="00780365">
        <w:rPr>
          <w:rFonts w:ascii="Times New Roman" w:eastAsia="Times New Roman" w:hAnsi="Times New Roman" w:cs="Times New Roman"/>
          <w:bCs/>
          <w:color w:val="auto"/>
          <w:sz w:val="32"/>
          <w:szCs w:val="32"/>
        </w:rPr>
        <w:t>ев</w:t>
      </w:r>
      <w:r>
        <w:rPr>
          <w:rFonts w:ascii="Times New Roman" w:eastAsia="Times New Roman" w:hAnsi="Times New Roman" w:cs="Times New Roman"/>
          <w:bCs/>
          <w:color w:val="auto"/>
          <w:sz w:val="32"/>
          <w:szCs w:val="32"/>
        </w:rPr>
        <w:t xml:space="preserve"> 201</w:t>
      </w:r>
      <w:r w:rsidR="00572BF7">
        <w:rPr>
          <w:rFonts w:ascii="Times New Roman" w:eastAsia="Times New Roman" w:hAnsi="Times New Roman" w:cs="Times New Roman"/>
          <w:bCs/>
          <w:color w:val="auto"/>
          <w:sz w:val="32"/>
          <w:szCs w:val="32"/>
        </w:rPr>
        <w:t>9</w:t>
      </w:r>
      <w:r>
        <w:rPr>
          <w:rFonts w:ascii="Times New Roman" w:eastAsia="Times New Roman" w:hAnsi="Times New Roman" w:cs="Times New Roman"/>
          <w:bCs/>
          <w:color w:val="auto"/>
          <w:sz w:val="32"/>
          <w:szCs w:val="32"/>
        </w:rPr>
        <w:t xml:space="preserve"> года </w:t>
      </w:r>
      <w:r w:rsidRPr="00204243">
        <w:rPr>
          <w:rFonts w:ascii="Times New Roman" w:eastAsia="Times New Roman" w:hAnsi="Times New Roman" w:cs="Times New Roman"/>
          <w:bCs/>
          <w:color w:val="auto"/>
          <w:sz w:val="32"/>
          <w:szCs w:val="32"/>
        </w:rPr>
        <w:t xml:space="preserve">при проведении контрольно-надзорных мероприятий выявлено </w:t>
      </w:r>
      <w:r w:rsidR="000468AE">
        <w:rPr>
          <w:rFonts w:ascii="Times New Roman" w:eastAsia="Times New Roman" w:hAnsi="Times New Roman" w:cs="Times New Roman"/>
          <w:bCs/>
          <w:color w:val="auto"/>
          <w:sz w:val="32"/>
          <w:szCs w:val="32"/>
        </w:rPr>
        <w:t>около</w:t>
      </w:r>
      <w:r w:rsidRPr="00204243">
        <w:rPr>
          <w:rFonts w:ascii="Times New Roman" w:eastAsia="Times New Roman" w:hAnsi="Times New Roman" w:cs="Times New Roman"/>
          <w:bCs/>
          <w:color w:val="auto"/>
          <w:sz w:val="32"/>
          <w:szCs w:val="32"/>
        </w:rPr>
        <w:t xml:space="preserve"> </w:t>
      </w:r>
      <w:r w:rsidR="00780365">
        <w:rPr>
          <w:rFonts w:ascii="Times New Roman" w:eastAsia="Times New Roman" w:hAnsi="Times New Roman" w:cs="Times New Roman"/>
          <w:b/>
          <w:bCs/>
          <w:color w:val="auto"/>
          <w:sz w:val="32"/>
          <w:szCs w:val="32"/>
        </w:rPr>
        <w:t>40</w:t>
      </w:r>
      <w:r w:rsidRPr="00204243">
        <w:rPr>
          <w:rFonts w:ascii="Times New Roman" w:eastAsia="Times New Roman" w:hAnsi="Times New Roman" w:cs="Times New Roman"/>
          <w:bCs/>
          <w:color w:val="auto"/>
          <w:sz w:val="32"/>
          <w:szCs w:val="32"/>
        </w:rPr>
        <w:t xml:space="preserve"> тысяч нарушений в области законодательства «Об электроэнергетике» и «О теплоснабжении»</w:t>
      </w:r>
      <w:r>
        <w:rPr>
          <w:rFonts w:ascii="Times New Roman" w:eastAsia="Times New Roman" w:hAnsi="Times New Roman" w:cs="Times New Roman"/>
          <w:bCs/>
          <w:color w:val="auto"/>
          <w:sz w:val="32"/>
          <w:szCs w:val="32"/>
        </w:rPr>
        <w:t xml:space="preserve">, из них </w:t>
      </w:r>
      <w:r w:rsidR="00780365">
        <w:rPr>
          <w:rFonts w:ascii="Times New Roman" w:eastAsia="Times New Roman" w:hAnsi="Times New Roman" w:cs="Times New Roman"/>
          <w:bCs/>
          <w:color w:val="auto"/>
          <w:sz w:val="32"/>
          <w:szCs w:val="32"/>
        </w:rPr>
        <w:t>более 6 тысяч</w:t>
      </w:r>
      <w:r>
        <w:rPr>
          <w:rFonts w:ascii="Times New Roman" w:eastAsia="Times New Roman" w:hAnsi="Times New Roman" w:cs="Times New Roman"/>
          <w:bCs/>
          <w:color w:val="auto"/>
          <w:sz w:val="32"/>
          <w:szCs w:val="32"/>
        </w:rPr>
        <w:t xml:space="preserve"> приходится на территорию </w:t>
      </w:r>
      <w:r w:rsidR="003A5DA8">
        <w:rPr>
          <w:rFonts w:ascii="Times New Roman" w:eastAsia="Times New Roman" w:hAnsi="Times New Roman" w:cs="Times New Roman"/>
          <w:bCs/>
          <w:color w:val="auto"/>
          <w:sz w:val="32"/>
          <w:szCs w:val="32"/>
        </w:rPr>
        <w:t>Ивановской</w:t>
      </w:r>
      <w:r w:rsidR="000468AE">
        <w:rPr>
          <w:rFonts w:ascii="Times New Roman" w:eastAsia="Times New Roman" w:hAnsi="Times New Roman" w:cs="Times New Roman"/>
          <w:bCs/>
          <w:color w:val="auto"/>
          <w:sz w:val="32"/>
          <w:szCs w:val="32"/>
        </w:rPr>
        <w:t xml:space="preserve"> </w:t>
      </w:r>
      <w:r>
        <w:rPr>
          <w:rFonts w:ascii="Times New Roman" w:eastAsia="Times New Roman" w:hAnsi="Times New Roman" w:cs="Times New Roman"/>
          <w:bCs/>
          <w:color w:val="auto"/>
          <w:sz w:val="32"/>
          <w:szCs w:val="32"/>
        </w:rPr>
        <w:t>област</w:t>
      </w:r>
      <w:r w:rsidR="00572BF7">
        <w:rPr>
          <w:rFonts w:ascii="Times New Roman" w:eastAsia="Times New Roman" w:hAnsi="Times New Roman" w:cs="Times New Roman"/>
          <w:bCs/>
          <w:color w:val="auto"/>
          <w:sz w:val="32"/>
          <w:szCs w:val="32"/>
        </w:rPr>
        <w:t>и</w:t>
      </w:r>
      <w:r>
        <w:rPr>
          <w:rFonts w:ascii="Times New Roman" w:eastAsia="Times New Roman" w:hAnsi="Times New Roman" w:cs="Times New Roman"/>
          <w:bCs/>
          <w:color w:val="auto"/>
          <w:sz w:val="32"/>
          <w:szCs w:val="32"/>
        </w:rPr>
        <w:t>.</w:t>
      </w:r>
    </w:p>
    <w:p w:rsidR="002E215D" w:rsidRDefault="00266D8E"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Одним из приоритетных </w:t>
      </w:r>
      <w:r w:rsidR="002E215D" w:rsidRPr="002E215D">
        <w:rPr>
          <w:rFonts w:ascii="Times New Roman" w:eastAsia="Times New Roman" w:hAnsi="Times New Roman" w:cs="Times New Roman"/>
          <w:bCs/>
          <w:color w:val="auto"/>
          <w:sz w:val="32"/>
          <w:szCs w:val="32"/>
        </w:rPr>
        <w:t>и социально важных направлений деятельности Центрального управления является ежегодная проверка готовности электросетевых и теплоснабжающих организаций к прохождению отопительного периода</w:t>
      </w:r>
      <w:r w:rsidR="002E215D">
        <w:rPr>
          <w:rFonts w:ascii="Times New Roman" w:eastAsia="Times New Roman" w:hAnsi="Times New Roman" w:cs="Times New Roman"/>
          <w:bCs/>
          <w:color w:val="auto"/>
          <w:sz w:val="32"/>
          <w:szCs w:val="32"/>
        </w:rPr>
        <w:t>.</w:t>
      </w:r>
    </w:p>
    <w:p w:rsidR="00FB503A" w:rsidRDefault="000468AE"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У</w:t>
      </w:r>
      <w:r w:rsidR="002E215D">
        <w:rPr>
          <w:rFonts w:ascii="Times New Roman" w:eastAsia="Times New Roman" w:hAnsi="Times New Roman" w:cs="Times New Roman"/>
          <w:bCs/>
          <w:color w:val="auto"/>
          <w:sz w:val="32"/>
          <w:szCs w:val="32"/>
        </w:rPr>
        <w:t xml:space="preserve">правлением </w:t>
      </w:r>
      <w:r>
        <w:rPr>
          <w:rFonts w:ascii="Times New Roman" w:eastAsia="Times New Roman" w:hAnsi="Times New Roman" w:cs="Times New Roman"/>
          <w:bCs/>
          <w:color w:val="auto"/>
          <w:sz w:val="32"/>
          <w:szCs w:val="32"/>
        </w:rPr>
        <w:t>проведе</w:t>
      </w:r>
      <w:r w:rsidR="002E215D">
        <w:rPr>
          <w:rFonts w:ascii="Times New Roman" w:eastAsia="Times New Roman" w:hAnsi="Times New Roman" w:cs="Times New Roman"/>
          <w:bCs/>
          <w:color w:val="auto"/>
          <w:sz w:val="32"/>
          <w:szCs w:val="32"/>
        </w:rPr>
        <w:t xml:space="preserve">ны проверки </w:t>
      </w:r>
      <w:r w:rsidR="000B60E2">
        <w:rPr>
          <w:rFonts w:ascii="Times New Roman" w:eastAsia="Times New Roman" w:hAnsi="Times New Roman" w:cs="Times New Roman"/>
          <w:bCs/>
          <w:color w:val="auto"/>
          <w:sz w:val="32"/>
          <w:szCs w:val="32"/>
        </w:rPr>
        <w:t>объектов электроэнергетики, а также</w:t>
      </w:r>
      <w:r w:rsidR="0090456C">
        <w:rPr>
          <w:rFonts w:ascii="Times New Roman" w:eastAsia="Times New Roman" w:hAnsi="Times New Roman" w:cs="Times New Roman"/>
          <w:bCs/>
          <w:color w:val="auto"/>
          <w:sz w:val="32"/>
          <w:szCs w:val="32"/>
        </w:rPr>
        <w:t xml:space="preserve"> </w:t>
      </w:r>
      <w:r w:rsidR="002E215D">
        <w:rPr>
          <w:rFonts w:ascii="Times New Roman" w:eastAsia="Times New Roman" w:hAnsi="Times New Roman" w:cs="Times New Roman"/>
          <w:bCs/>
          <w:color w:val="auto"/>
          <w:sz w:val="32"/>
          <w:szCs w:val="32"/>
        </w:rPr>
        <w:t xml:space="preserve">теплоснабжающих </w:t>
      </w:r>
      <w:r w:rsidR="00301B6A">
        <w:rPr>
          <w:rFonts w:ascii="Times New Roman" w:eastAsia="Times New Roman" w:hAnsi="Times New Roman" w:cs="Times New Roman"/>
          <w:bCs/>
          <w:color w:val="auto"/>
          <w:sz w:val="32"/>
          <w:szCs w:val="32"/>
        </w:rPr>
        <w:t>и теплосетевых организаций</w:t>
      </w:r>
      <w:r w:rsidR="00BB71A4">
        <w:rPr>
          <w:rFonts w:ascii="Times New Roman" w:eastAsia="Times New Roman" w:hAnsi="Times New Roman" w:cs="Times New Roman"/>
          <w:bCs/>
          <w:color w:val="auto"/>
          <w:sz w:val="32"/>
          <w:szCs w:val="32"/>
        </w:rPr>
        <w:t xml:space="preserve"> </w:t>
      </w:r>
      <w:r w:rsidR="00BB71A4" w:rsidRPr="00C1179A">
        <w:rPr>
          <w:rFonts w:ascii="Times New Roman" w:eastAsia="Times New Roman" w:hAnsi="Times New Roman" w:cs="Times New Roman"/>
          <w:bCs/>
          <w:color w:val="808080" w:themeColor="background1" w:themeShade="80"/>
          <w:sz w:val="32"/>
          <w:szCs w:val="32"/>
        </w:rPr>
        <w:t>(</w:t>
      </w:r>
      <w:r w:rsidRPr="00C1179A">
        <w:rPr>
          <w:rFonts w:ascii="Times New Roman" w:hAnsi="Times New Roman"/>
          <w:color w:val="808080" w:themeColor="background1" w:themeShade="80"/>
          <w:sz w:val="28"/>
          <w:szCs w:val="28"/>
        </w:rPr>
        <w:t>филиала ПАО «МРСК Центра</w:t>
      </w:r>
      <w:proofErr w:type="gramStart"/>
      <w:r w:rsidRPr="00C1179A">
        <w:rPr>
          <w:rFonts w:ascii="Times New Roman" w:hAnsi="Times New Roman"/>
          <w:color w:val="808080" w:themeColor="background1" w:themeShade="80"/>
          <w:sz w:val="28"/>
          <w:szCs w:val="28"/>
        </w:rPr>
        <w:t>»-</w:t>
      </w:r>
      <w:proofErr w:type="gramEnd"/>
      <w:r w:rsidRPr="00C1179A">
        <w:rPr>
          <w:rFonts w:ascii="Times New Roman" w:hAnsi="Times New Roman"/>
          <w:color w:val="808080" w:themeColor="background1" w:themeShade="80"/>
          <w:sz w:val="28"/>
          <w:szCs w:val="28"/>
        </w:rPr>
        <w:t>«Ярэнерго»</w:t>
      </w:r>
      <w:r w:rsidR="00BB71A4" w:rsidRPr="00C1179A">
        <w:rPr>
          <w:rFonts w:ascii="Times New Roman" w:eastAsia="Times New Roman" w:hAnsi="Times New Roman" w:cs="Times New Roman"/>
          <w:bCs/>
          <w:color w:val="808080" w:themeColor="background1" w:themeShade="80"/>
          <w:sz w:val="28"/>
          <w:szCs w:val="28"/>
        </w:rPr>
        <w:t xml:space="preserve">, </w:t>
      </w:r>
      <w:r w:rsidR="004401A8" w:rsidRPr="00C1179A">
        <w:rPr>
          <w:rFonts w:ascii="Times New Roman" w:hAnsi="Times New Roman"/>
          <w:color w:val="808080" w:themeColor="background1" w:themeShade="80"/>
          <w:sz w:val="28"/>
          <w:szCs w:val="28"/>
        </w:rPr>
        <w:t>ПАО «ФСК ЕЭС» «Валдайское ПМЭС»</w:t>
      </w:r>
      <w:r w:rsidR="00BB71A4" w:rsidRPr="00C1179A">
        <w:rPr>
          <w:rFonts w:ascii="Times New Roman" w:eastAsia="Times New Roman" w:hAnsi="Times New Roman" w:cs="Times New Roman"/>
          <w:bCs/>
          <w:color w:val="808080" w:themeColor="background1" w:themeShade="80"/>
          <w:sz w:val="28"/>
          <w:szCs w:val="28"/>
        </w:rPr>
        <w:t xml:space="preserve">, </w:t>
      </w:r>
      <w:r w:rsidR="004401A8" w:rsidRPr="00C1179A">
        <w:rPr>
          <w:rFonts w:ascii="Times New Roman" w:hAnsi="Times New Roman"/>
          <w:color w:val="808080" w:themeColor="background1" w:themeShade="80"/>
          <w:sz w:val="28"/>
          <w:szCs w:val="28"/>
        </w:rPr>
        <w:t>ПАО "РусГидро" Рыбинская ГЭС</w:t>
      </w:r>
      <w:r w:rsidR="00BB71A4" w:rsidRPr="00C1179A">
        <w:rPr>
          <w:rFonts w:ascii="Times New Roman" w:eastAsia="Times New Roman" w:hAnsi="Times New Roman" w:cs="Times New Roman"/>
          <w:bCs/>
          <w:color w:val="808080" w:themeColor="background1" w:themeShade="80"/>
          <w:sz w:val="28"/>
          <w:szCs w:val="28"/>
        </w:rPr>
        <w:t xml:space="preserve">, </w:t>
      </w:r>
      <w:r w:rsidR="004401A8" w:rsidRPr="00C1179A">
        <w:rPr>
          <w:rFonts w:ascii="Times New Roman" w:hAnsi="Times New Roman"/>
          <w:color w:val="808080" w:themeColor="background1" w:themeShade="80"/>
          <w:sz w:val="28"/>
          <w:szCs w:val="28"/>
        </w:rPr>
        <w:t xml:space="preserve">ООО  «Газпром </w:t>
      </w:r>
      <w:proofErr w:type="spellStart"/>
      <w:r w:rsidR="004401A8" w:rsidRPr="00C1179A">
        <w:rPr>
          <w:rFonts w:ascii="Times New Roman" w:hAnsi="Times New Roman"/>
          <w:color w:val="808080" w:themeColor="background1" w:themeShade="80"/>
          <w:sz w:val="28"/>
          <w:szCs w:val="28"/>
        </w:rPr>
        <w:t>теплоэнерго</w:t>
      </w:r>
      <w:proofErr w:type="spellEnd"/>
      <w:r w:rsidR="004401A8" w:rsidRPr="00C1179A">
        <w:rPr>
          <w:rFonts w:ascii="Times New Roman" w:hAnsi="Times New Roman"/>
          <w:color w:val="808080" w:themeColor="background1" w:themeShade="80"/>
          <w:sz w:val="28"/>
          <w:szCs w:val="28"/>
        </w:rPr>
        <w:t xml:space="preserve"> Ярославль»</w:t>
      </w:r>
      <w:r w:rsidR="00BB71A4" w:rsidRPr="00C1179A">
        <w:rPr>
          <w:rFonts w:ascii="Times New Roman" w:eastAsia="Times New Roman" w:hAnsi="Times New Roman" w:cs="Times New Roman"/>
          <w:bCs/>
          <w:color w:val="808080" w:themeColor="background1" w:themeShade="80"/>
          <w:sz w:val="28"/>
          <w:szCs w:val="28"/>
        </w:rPr>
        <w:t xml:space="preserve">, </w:t>
      </w:r>
      <w:r w:rsidR="0090456C" w:rsidRPr="00C1179A">
        <w:rPr>
          <w:rFonts w:ascii="Times New Roman" w:eastAsia="Times New Roman" w:hAnsi="Times New Roman" w:cs="Times New Roman"/>
          <w:bCs/>
          <w:color w:val="808080" w:themeColor="background1" w:themeShade="80"/>
          <w:sz w:val="28"/>
          <w:szCs w:val="28"/>
        </w:rPr>
        <w:t>МУП «</w:t>
      </w:r>
      <w:proofErr w:type="spellStart"/>
      <w:r w:rsidR="0090456C" w:rsidRPr="00C1179A">
        <w:rPr>
          <w:rFonts w:ascii="Times New Roman" w:eastAsia="Times New Roman" w:hAnsi="Times New Roman" w:cs="Times New Roman"/>
          <w:bCs/>
          <w:color w:val="808080" w:themeColor="background1" w:themeShade="80"/>
          <w:sz w:val="28"/>
          <w:szCs w:val="28"/>
        </w:rPr>
        <w:t>Шарьинская</w:t>
      </w:r>
      <w:proofErr w:type="spellEnd"/>
      <w:r w:rsidR="0090456C" w:rsidRPr="00C1179A">
        <w:rPr>
          <w:rFonts w:ascii="Times New Roman" w:eastAsia="Times New Roman" w:hAnsi="Times New Roman" w:cs="Times New Roman"/>
          <w:bCs/>
          <w:color w:val="808080" w:themeColor="background1" w:themeShade="80"/>
          <w:sz w:val="28"/>
          <w:szCs w:val="28"/>
        </w:rPr>
        <w:t xml:space="preserve"> ТЭЦ», ПАО «ТГК-2», «Костромаэнерго», ООО «</w:t>
      </w:r>
      <w:proofErr w:type="spellStart"/>
      <w:r w:rsidR="0090456C" w:rsidRPr="00C1179A">
        <w:rPr>
          <w:rFonts w:ascii="Times New Roman" w:eastAsia="Times New Roman" w:hAnsi="Times New Roman" w:cs="Times New Roman"/>
          <w:bCs/>
          <w:color w:val="808080" w:themeColor="background1" w:themeShade="80"/>
          <w:sz w:val="28"/>
          <w:szCs w:val="28"/>
        </w:rPr>
        <w:t>Энергрсервис</w:t>
      </w:r>
      <w:proofErr w:type="spellEnd"/>
      <w:r w:rsidR="0090456C" w:rsidRPr="00C1179A">
        <w:rPr>
          <w:rFonts w:ascii="Times New Roman" w:eastAsia="Times New Roman" w:hAnsi="Times New Roman" w:cs="Times New Roman"/>
          <w:bCs/>
          <w:color w:val="808080" w:themeColor="background1" w:themeShade="80"/>
          <w:sz w:val="28"/>
          <w:szCs w:val="28"/>
        </w:rPr>
        <w:t>»</w:t>
      </w:r>
      <w:r w:rsidR="00BB71A4" w:rsidRPr="00C1179A">
        <w:rPr>
          <w:rFonts w:ascii="Times New Roman" w:eastAsia="Times New Roman" w:hAnsi="Times New Roman" w:cs="Times New Roman"/>
          <w:bCs/>
          <w:color w:val="808080" w:themeColor="background1" w:themeShade="80"/>
          <w:sz w:val="32"/>
          <w:szCs w:val="32"/>
        </w:rPr>
        <w:t>)</w:t>
      </w:r>
      <w:r w:rsidR="002E215D" w:rsidRPr="00C1179A">
        <w:rPr>
          <w:rFonts w:ascii="Times New Roman" w:eastAsia="Times New Roman" w:hAnsi="Times New Roman" w:cs="Times New Roman"/>
          <w:bCs/>
          <w:color w:val="808080" w:themeColor="background1" w:themeShade="80"/>
          <w:sz w:val="32"/>
          <w:szCs w:val="32"/>
        </w:rPr>
        <w:t xml:space="preserve">. </w:t>
      </w:r>
      <w:r w:rsidR="004401A8">
        <w:rPr>
          <w:rFonts w:ascii="Times New Roman" w:eastAsia="Times New Roman" w:hAnsi="Times New Roman" w:cs="Times New Roman"/>
          <w:bCs/>
          <w:color w:val="auto"/>
          <w:sz w:val="32"/>
          <w:szCs w:val="32"/>
        </w:rPr>
        <w:t>Н</w:t>
      </w:r>
      <w:r w:rsidR="00301B6A">
        <w:rPr>
          <w:rFonts w:ascii="Times New Roman" w:eastAsia="Times New Roman" w:hAnsi="Times New Roman" w:cs="Times New Roman"/>
          <w:bCs/>
          <w:color w:val="auto"/>
          <w:sz w:val="32"/>
          <w:szCs w:val="32"/>
        </w:rPr>
        <w:t xml:space="preserve">а </w:t>
      </w:r>
      <w:r w:rsidR="00301B6A">
        <w:rPr>
          <w:rFonts w:ascii="Times New Roman" w:eastAsia="Times New Roman" w:hAnsi="Times New Roman" w:cs="Times New Roman"/>
          <w:bCs/>
          <w:color w:val="auto"/>
          <w:sz w:val="32"/>
          <w:szCs w:val="32"/>
        </w:rPr>
        <w:lastRenderedPageBreak/>
        <w:t xml:space="preserve">территории </w:t>
      </w:r>
      <w:r w:rsidR="00780365">
        <w:rPr>
          <w:rFonts w:ascii="Times New Roman" w:eastAsia="Times New Roman" w:hAnsi="Times New Roman" w:cs="Times New Roman"/>
          <w:bCs/>
          <w:color w:val="auto"/>
          <w:sz w:val="32"/>
          <w:szCs w:val="32"/>
        </w:rPr>
        <w:t>Иванов</w:t>
      </w:r>
      <w:r w:rsidR="00301B6A">
        <w:rPr>
          <w:rFonts w:ascii="Times New Roman" w:eastAsia="Times New Roman" w:hAnsi="Times New Roman" w:cs="Times New Roman"/>
          <w:bCs/>
          <w:color w:val="auto"/>
          <w:sz w:val="32"/>
          <w:szCs w:val="32"/>
        </w:rPr>
        <w:t xml:space="preserve">ской области </w:t>
      </w:r>
      <w:r w:rsidR="00245BD0">
        <w:rPr>
          <w:rFonts w:ascii="Times New Roman" w:eastAsia="Times New Roman" w:hAnsi="Times New Roman" w:cs="Times New Roman"/>
          <w:bCs/>
          <w:color w:val="auto"/>
          <w:sz w:val="32"/>
          <w:szCs w:val="32"/>
        </w:rPr>
        <w:t>на сегодняшний день</w:t>
      </w:r>
      <w:r w:rsidR="00C1179A">
        <w:rPr>
          <w:rFonts w:ascii="Times New Roman" w:eastAsia="Times New Roman" w:hAnsi="Times New Roman" w:cs="Times New Roman"/>
          <w:bCs/>
          <w:color w:val="auto"/>
          <w:sz w:val="32"/>
          <w:szCs w:val="32"/>
        </w:rPr>
        <w:t xml:space="preserve"> </w:t>
      </w:r>
      <w:r w:rsidR="00301B6A">
        <w:rPr>
          <w:rFonts w:ascii="Times New Roman" w:eastAsia="Times New Roman" w:hAnsi="Times New Roman" w:cs="Times New Roman"/>
          <w:bCs/>
          <w:color w:val="auto"/>
          <w:sz w:val="32"/>
          <w:szCs w:val="32"/>
        </w:rPr>
        <w:t xml:space="preserve">проверено </w:t>
      </w:r>
      <w:r w:rsidR="00245BD0">
        <w:rPr>
          <w:rFonts w:ascii="Times New Roman" w:eastAsia="Times New Roman" w:hAnsi="Times New Roman" w:cs="Times New Roman"/>
          <w:bCs/>
          <w:color w:val="auto"/>
          <w:sz w:val="32"/>
          <w:szCs w:val="32"/>
        </w:rPr>
        <w:t>11</w:t>
      </w:r>
      <w:r w:rsidR="00301B6A">
        <w:rPr>
          <w:rFonts w:ascii="Times New Roman" w:eastAsia="Times New Roman" w:hAnsi="Times New Roman" w:cs="Times New Roman"/>
          <w:bCs/>
          <w:color w:val="auto"/>
          <w:sz w:val="32"/>
          <w:szCs w:val="32"/>
        </w:rPr>
        <w:t xml:space="preserve"> объект</w:t>
      </w:r>
      <w:r w:rsidR="00245BD0">
        <w:rPr>
          <w:rFonts w:ascii="Times New Roman" w:eastAsia="Times New Roman" w:hAnsi="Times New Roman" w:cs="Times New Roman"/>
          <w:bCs/>
          <w:color w:val="auto"/>
          <w:sz w:val="32"/>
          <w:szCs w:val="32"/>
        </w:rPr>
        <w:t>ов</w:t>
      </w:r>
      <w:r w:rsidR="00301B6A">
        <w:rPr>
          <w:rFonts w:ascii="Times New Roman" w:eastAsia="Times New Roman" w:hAnsi="Times New Roman" w:cs="Times New Roman"/>
          <w:bCs/>
          <w:color w:val="auto"/>
          <w:sz w:val="32"/>
          <w:szCs w:val="32"/>
        </w:rPr>
        <w:t xml:space="preserve"> электроэнергетики</w:t>
      </w:r>
      <w:r w:rsidR="00FB503A">
        <w:rPr>
          <w:rFonts w:ascii="Times New Roman" w:eastAsia="Times New Roman" w:hAnsi="Times New Roman" w:cs="Times New Roman"/>
          <w:bCs/>
          <w:color w:val="auto"/>
          <w:sz w:val="32"/>
          <w:szCs w:val="32"/>
        </w:rPr>
        <w:t xml:space="preserve">, а также </w:t>
      </w:r>
      <w:r w:rsidR="00C57A36">
        <w:rPr>
          <w:rFonts w:ascii="Times New Roman" w:eastAsia="Times New Roman" w:hAnsi="Times New Roman" w:cs="Times New Roman"/>
          <w:bCs/>
          <w:color w:val="auto"/>
          <w:sz w:val="32"/>
          <w:szCs w:val="32"/>
        </w:rPr>
        <w:t>более</w:t>
      </w:r>
      <w:r w:rsidR="00FB503A">
        <w:rPr>
          <w:rFonts w:ascii="Times New Roman" w:eastAsia="Times New Roman" w:hAnsi="Times New Roman" w:cs="Times New Roman"/>
          <w:bCs/>
          <w:color w:val="auto"/>
          <w:sz w:val="32"/>
          <w:szCs w:val="32"/>
        </w:rPr>
        <w:t xml:space="preserve"> </w:t>
      </w:r>
      <w:r w:rsidR="00245BD0">
        <w:rPr>
          <w:rFonts w:ascii="Times New Roman" w:eastAsia="Times New Roman" w:hAnsi="Times New Roman" w:cs="Times New Roman"/>
          <w:bCs/>
          <w:color w:val="auto"/>
          <w:sz w:val="32"/>
          <w:szCs w:val="32"/>
        </w:rPr>
        <w:t>30</w:t>
      </w:r>
      <w:r w:rsidR="00FB503A">
        <w:rPr>
          <w:rFonts w:ascii="Times New Roman" w:eastAsia="Times New Roman" w:hAnsi="Times New Roman" w:cs="Times New Roman"/>
          <w:bCs/>
          <w:color w:val="auto"/>
          <w:sz w:val="32"/>
          <w:szCs w:val="32"/>
        </w:rPr>
        <w:t xml:space="preserve"> котельных,</w:t>
      </w:r>
      <w:r w:rsidR="00301B6A">
        <w:rPr>
          <w:rFonts w:ascii="Times New Roman" w:eastAsia="Times New Roman" w:hAnsi="Times New Roman" w:cs="Times New Roman"/>
          <w:bCs/>
          <w:color w:val="auto"/>
          <w:sz w:val="32"/>
          <w:szCs w:val="32"/>
        </w:rPr>
        <w:t xml:space="preserve"> </w:t>
      </w:r>
      <w:r w:rsidR="002E215D">
        <w:rPr>
          <w:rFonts w:ascii="Times New Roman" w:eastAsia="Times New Roman" w:hAnsi="Times New Roman" w:cs="Times New Roman"/>
          <w:bCs/>
          <w:color w:val="auto"/>
          <w:sz w:val="32"/>
          <w:szCs w:val="32"/>
        </w:rPr>
        <w:t xml:space="preserve">выявлено </w:t>
      </w:r>
      <w:r w:rsidR="004401A8">
        <w:rPr>
          <w:rFonts w:ascii="Times New Roman" w:eastAsia="Times New Roman" w:hAnsi="Times New Roman" w:cs="Times New Roman"/>
          <w:bCs/>
          <w:color w:val="auto"/>
          <w:sz w:val="32"/>
          <w:szCs w:val="32"/>
        </w:rPr>
        <w:t>около</w:t>
      </w:r>
      <w:r w:rsidR="002E215D">
        <w:rPr>
          <w:rFonts w:ascii="Times New Roman" w:eastAsia="Times New Roman" w:hAnsi="Times New Roman" w:cs="Times New Roman"/>
          <w:bCs/>
          <w:color w:val="auto"/>
          <w:sz w:val="32"/>
          <w:szCs w:val="32"/>
        </w:rPr>
        <w:t xml:space="preserve"> </w:t>
      </w:r>
      <w:r w:rsidR="006B02D9">
        <w:rPr>
          <w:rFonts w:ascii="Times New Roman" w:eastAsia="Times New Roman" w:hAnsi="Times New Roman" w:cs="Times New Roman"/>
          <w:bCs/>
          <w:color w:val="auto"/>
          <w:sz w:val="32"/>
          <w:szCs w:val="32"/>
        </w:rPr>
        <w:t>6</w:t>
      </w:r>
      <w:r w:rsidR="004401A8">
        <w:rPr>
          <w:rFonts w:ascii="Times New Roman" w:eastAsia="Times New Roman" w:hAnsi="Times New Roman" w:cs="Times New Roman"/>
          <w:bCs/>
          <w:color w:val="auto"/>
          <w:sz w:val="32"/>
          <w:szCs w:val="32"/>
        </w:rPr>
        <w:t>0</w:t>
      </w:r>
      <w:r w:rsidR="002E215D">
        <w:rPr>
          <w:rFonts w:ascii="Times New Roman" w:eastAsia="Times New Roman" w:hAnsi="Times New Roman" w:cs="Times New Roman"/>
          <w:bCs/>
          <w:color w:val="auto"/>
          <w:sz w:val="32"/>
          <w:szCs w:val="32"/>
        </w:rPr>
        <w:t>0 нарушений обязательных требований</w:t>
      </w:r>
      <w:r w:rsidR="00BB71A4">
        <w:rPr>
          <w:rFonts w:ascii="Times New Roman" w:eastAsia="Times New Roman" w:hAnsi="Times New Roman" w:cs="Times New Roman"/>
          <w:bCs/>
          <w:color w:val="auto"/>
          <w:sz w:val="32"/>
          <w:szCs w:val="32"/>
        </w:rPr>
        <w:t xml:space="preserve">, к административной ответственности привлечены </w:t>
      </w:r>
      <w:r w:rsidR="00D57963">
        <w:rPr>
          <w:rFonts w:ascii="Times New Roman" w:eastAsia="Times New Roman" w:hAnsi="Times New Roman" w:cs="Times New Roman"/>
          <w:bCs/>
          <w:color w:val="auto"/>
          <w:sz w:val="32"/>
          <w:szCs w:val="32"/>
        </w:rPr>
        <w:t>24</w:t>
      </w:r>
      <w:r w:rsidR="00BB71A4">
        <w:rPr>
          <w:rFonts w:ascii="Times New Roman" w:eastAsia="Times New Roman" w:hAnsi="Times New Roman" w:cs="Times New Roman"/>
          <w:bCs/>
          <w:color w:val="auto"/>
          <w:sz w:val="32"/>
          <w:szCs w:val="32"/>
        </w:rPr>
        <w:t xml:space="preserve"> должностных и </w:t>
      </w:r>
      <w:r w:rsidR="00D57963">
        <w:rPr>
          <w:rFonts w:ascii="Times New Roman" w:eastAsia="Times New Roman" w:hAnsi="Times New Roman" w:cs="Times New Roman"/>
          <w:bCs/>
          <w:color w:val="auto"/>
          <w:sz w:val="32"/>
          <w:szCs w:val="32"/>
        </w:rPr>
        <w:t>20</w:t>
      </w:r>
      <w:r w:rsidR="000B60E2">
        <w:rPr>
          <w:rFonts w:ascii="Times New Roman" w:eastAsia="Times New Roman" w:hAnsi="Times New Roman" w:cs="Times New Roman"/>
          <w:bCs/>
          <w:color w:val="auto"/>
          <w:sz w:val="32"/>
          <w:szCs w:val="32"/>
        </w:rPr>
        <w:t xml:space="preserve"> </w:t>
      </w:r>
      <w:r w:rsidR="00BB71A4">
        <w:rPr>
          <w:rFonts w:ascii="Times New Roman" w:eastAsia="Times New Roman" w:hAnsi="Times New Roman" w:cs="Times New Roman"/>
          <w:bCs/>
          <w:color w:val="auto"/>
          <w:sz w:val="32"/>
          <w:szCs w:val="32"/>
        </w:rPr>
        <w:t>юридических лиц</w:t>
      </w:r>
      <w:r w:rsidR="002E215D">
        <w:rPr>
          <w:rFonts w:ascii="Times New Roman" w:eastAsia="Times New Roman" w:hAnsi="Times New Roman" w:cs="Times New Roman"/>
          <w:bCs/>
          <w:color w:val="auto"/>
          <w:sz w:val="32"/>
          <w:szCs w:val="32"/>
        </w:rPr>
        <w:t xml:space="preserve">. </w:t>
      </w:r>
    </w:p>
    <w:p w:rsidR="00C57A36" w:rsidRDefault="00C57A36"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При проверке  </w:t>
      </w:r>
      <w:r w:rsidRPr="00C57A36">
        <w:rPr>
          <w:rFonts w:ascii="Times New Roman" w:eastAsia="Times New Roman" w:hAnsi="Times New Roman" w:cs="Times New Roman"/>
          <w:b/>
          <w:bCs/>
          <w:color w:val="auto"/>
          <w:sz w:val="32"/>
          <w:szCs w:val="32"/>
        </w:rPr>
        <w:t>АО «</w:t>
      </w:r>
      <w:proofErr w:type="spellStart"/>
      <w:r w:rsidRPr="00C57A36">
        <w:rPr>
          <w:rFonts w:ascii="Times New Roman" w:eastAsia="Times New Roman" w:hAnsi="Times New Roman" w:cs="Times New Roman"/>
          <w:b/>
          <w:bCs/>
          <w:color w:val="auto"/>
          <w:sz w:val="32"/>
          <w:szCs w:val="32"/>
        </w:rPr>
        <w:t>Тейковское</w:t>
      </w:r>
      <w:proofErr w:type="spellEnd"/>
      <w:r w:rsidRPr="00C57A36">
        <w:rPr>
          <w:rFonts w:ascii="Times New Roman" w:eastAsia="Times New Roman" w:hAnsi="Times New Roman" w:cs="Times New Roman"/>
          <w:b/>
          <w:bCs/>
          <w:color w:val="auto"/>
          <w:sz w:val="32"/>
          <w:szCs w:val="32"/>
        </w:rPr>
        <w:t xml:space="preserve"> ПТС»</w:t>
      </w:r>
      <w:r w:rsidRPr="00C57A36">
        <w:rPr>
          <w:rFonts w:ascii="Times New Roman" w:eastAsia="Times New Roman" w:hAnsi="Times New Roman" w:cs="Times New Roman"/>
          <w:bCs/>
          <w:color w:val="auto"/>
          <w:sz w:val="32"/>
          <w:szCs w:val="32"/>
        </w:rPr>
        <w:t xml:space="preserve"> выявлено 65 нарушений</w:t>
      </w:r>
      <w:r>
        <w:rPr>
          <w:rFonts w:ascii="Times New Roman" w:eastAsia="Times New Roman" w:hAnsi="Times New Roman" w:cs="Times New Roman"/>
          <w:bCs/>
          <w:color w:val="auto"/>
          <w:sz w:val="32"/>
          <w:szCs w:val="32"/>
        </w:rPr>
        <w:t>, основные из них:</w:t>
      </w:r>
    </w:p>
    <w:p w:rsidR="00C57A36" w:rsidRDefault="00C57A36"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 н</w:t>
      </w:r>
      <w:r w:rsidRPr="00C57A36">
        <w:rPr>
          <w:rFonts w:ascii="Times New Roman" w:eastAsia="Times New Roman" w:hAnsi="Times New Roman" w:cs="Times New Roman"/>
          <w:bCs/>
          <w:color w:val="auto"/>
          <w:sz w:val="32"/>
          <w:szCs w:val="32"/>
        </w:rPr>
        <w:t xml:space="preserve">е проведено техническое диагностирование оборудования, в целях определения срока службы и разработки мероприятий, обеспечивающих надежную работу; </w:t>
      </w:r>
    </w:p>
    <w:p w:rsidR="00C57A36" w:rsidRDefault="00C57A36" w:rsidP="007E0FC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н</w:t>
      </w:r>
      <w:r w:rsidRPr="00C57A36">
        <w:rPr>
          <w:rFonts w:ascii="Times New Roman" w:eastAsia="Times New Roman" w:hAnsi="Times New Roman" w:cs="Times New Roman"/>
          <w:bCs/>
          <w:color w:val="auto"/>
          <w:sz w:val="32"/>
          <w:szCs w:val="32"/>
        </w:rPr>
        <w:t xml:space="preserve">е проведено техническое освидетельствование  тепловой сети;  </w:t>
      </w:r>
      <w:r>
        <w:rPr>
          <w:rFonts w:ascii="Times New Roman" w:eastAsia="Times New Roman" w:hAnsi="Times New Roman" w:cs="Times New Roman"/>
          <w:bCs/>
          <w:color w:val="auto"/>
          <w:sz w:val="32"/>
          <w:szCs w:val="32"/>
        </w:rPr>
        <w:br/>
        <w:t xml:space="preserve">      н</w:t>
      </w:r>
      <w:r w:rsidRPr="00C57A36">
        <w:rPr>
          <w:rFonts w:ascii="Times New Roman" w:eastAsia="Times New Roman" w:hAnsi="Times New Roman" w:cs="Times New Roman"/>
          <w:bCs/>
          <w:color w:val="auto"/>
          <w:sz w:val="32"/>
          <w:szCs w:val="32"/>
        </w:rPr>
        <w:t>е проведено техническое диагностирование трубопроводов тепловых сетей</w:t>
      </w:r>
      <w:r>
        <w:rPr>
          <w:rFonts w:ascii="Times New Roman" w:eastAsia="Times New Roman" w:hAnsi="Times New Roman" w:cs="Times New Roman"/>
          <w:bCs/>
          <w:color w:val="auto"/>
          <w:sz w:val="32"/>
          <w:szCs w:val="32"/>
        </w:rPr>
        <w:t>.</w:t>
      </w:r>
    </w:p>
    <w:p w:rsidR="002337EB" w:rsidRPr="00987A70" w:rsidRDefault="004302BF" w:rsidP="002337EB">
      <w:pPr>
        <w:widowControl w:val="0"/>
        <w:spacing w:line="360" w:lineRule="auto"/>
        <w:ind w:firstLine="567"/>
        <w:jc w:val="both"/>
        <w:rPr>
          <w:rFonts w:ascii="Times New Roman" w:hAnsi="Times New Roman" w:cs="Times New Roman"/>
          <w:sz w:val="32"/>
          <w:szCs w:val="32"/>
          <w:lang w:eastAsia="en-US"/>
        </w:rPr>
      </w:pPr>
      <w:r w:rsidRPr="004302BF">
        <w:rPr>
          <w:rFonts w:ascii="Times New Roman" w:eastAsia="Times New Roman" w:hAnsi="Times New Roman" w:cs="Times New Roman"/>
          <w:bCs/>
          <w:color w:val="auto"/>
          <w:sz w:val="32"/>
          <w:szCs w:val="32"/>
        </w:rPr>
        <w:t xml:space="preserve">Вместе с тем, при проверке  </w:t>
      </w:r>
      <w:r w:rsidRPr="004302BF">
        <w:rPr>
          <w:rFonts w:ascii="Times New Roman" w:eastAsia="Times New Roman" w:hAnsi="Times New Roman" w:cs="Times New Roman"/>
          <w:b/>
          <w:bCs/>
          <w:color w:val="auto"/>
          <w:sz w:val="32"/>
          <w:szCs w:val="32"/>
        </w:rPr>
        <w:t xml:space="preserve">МУП ЖКХ </w:t>
      </w:r>
      <w:proofErr w:type="spellStart"/>
      <w:r w:rsidRPr="004302BF">
        <w:rPr>
          <w:rFonts w:ascii="Times New Roman" w:eastAsia="Times New Roman" w:hAnsi="Times New Roman" w:cs="Times New Roman"/>
          <w:b/>
          <w:bCs/>
          <w:color w:val="auto"/>
          <w:sz w:val="32"/>
          <w:szCs w:val="32"/>
        </w:rPr>
        <w:t>Тейковского</w:t>
      </w:r>
      <w:proofErr w:type="spellEnd"/>
      <w:r w:rsidRPr="004302BF">
        <w:rPr>
          <w:rFonts w:ascii="Times New Roman" w:eastAsia="Times New Roman" w:hAnsi="Times New Roman" w:cs="Times New Roman"/>
          <w:b/>
          <w:bCs/>
          <w:color w:val="auto"/>
          <w:sz w:val="32"/>
          <w:szCs w:val="32"/>
        </w:rPr>
        <w:t xml:space="preserve"> муниципального района</w:t>
      </w:r>
      <w:r w:rsidRPr="004302BF">
        <w:rPr>
          <w:rFonts w:ascii="Times New Roman" w:eastAsia="Times New Roman" w:hAnsi="Times New Roman" w:cs="Times New Roman"/>
          <w:b/>
          <w:bCs/>
          <w:color w:val="auto"/>
          <w:sz w:val="32"/>
          <w:szCs w:val="32"/>
        </w:rPr>
        <w:t xml:space="preserve"> </w:t>
      </w:r>
      <w:r w:rsidRPr="004302BF">
        <w:rPr>
          <w:rFonts w:ascii="Times New Roman" w:eastAsia="Times New Roman" w:hAnsi="Times New Roman" w:cs="Times New Roman"/>
          <w:bCs/>
          <w:color w:val="auto"/>
          <w:sz w:val="32"/>
          <w:szCs w:val="32"/>
        </w:rPr>
        <w:t>также выявлен</w:t>
      </w:r>
      <w:r w:rsidR="002337EB">
        <w:rPr>
          <w:rFonts w:ascii="Times New Roman" w:eastAsia="Times New Roman" w:hAnsi="Times New Roman" w:cs="Times New Roman"/>
          <w:bCs/>
          <w:color w:val="auto"/>
          <w:sz w:val="32"/>
          <w:szCs w:val="32"/>
        </w:rPr>
        <w:t>о, что н</w:t>
      </w:r>
      <w:r w:rsidR="002337EB" w:rsidRPr="00987A70">
        <w:rPr>
          <w:rFonts w:ascii="Times New Roman" w:hAnsi="Times New Roman" w:cs="Times New Roman"/>
          <w:sz w:val="32"/>
          <w:szCs w:val="32"/>
          <w:lang w:eastAsia="en-US"/>
        </w:rPr>
        <w:t>е разраб</w:t>
      </w:r>
      <w:r w:rsidR="002337EB">
        <w:rPr>
          <w:rFonts w:ascii="Times New Roman" w:hAnsi="Times New Roman" w:cs="Times New Roman"/>
          <w:sz w:val="32"/>
          <w:szCs w:val="32"/>
          <w:lang w:eastAsia="en-US"/>
        </w:rPr>
        <w:t>отаны</w:t>
      </w:r>
      <w:r w:rsidR="002337EB" w:rsidRPr="00987A70">
        <w:rPr>
          <w:rFonts w:ascii="Times New Roman" w:hAnsi="Times New Roman" w:cs="Times New Roman"/>
          <w:sz w:val="32"/>
          <w:szCs w:val="32"/>
          <w:lang w:eastAsia="en-US"/>
        </w:rPr>
        <w:t xml:space="preserve"> комплексные мероприятия по подготовке к осенне-зимнему периоду, в который включается:</w:t>
      </w:r>
    </w:p>
    <w:p w:rsidR="002337EB" w:rsidRPr="00987A70" w:rsidRDefault="002337EB" w:rsidP="002337EB">
      <w:pPr>
        <w:pStyle w:val="ConsPlusNormal"/>
        <w:widowControl/>
        <w:spacing w:line="360" w:lineRule="auto"/>
        <w:ind w:firstLine="540"/>
        <w:jc w:val="both"/>
        <w:rPr>
          <w:rFonts w:ascii="Times New Roman" w:hAnsi="Times New Roman" w:cs="Times New Roman"/>
          <w:sz w:val="32"/>
          <w:szCs w:val="32"/>
        </w:rPr>
      </w:pPr>
      <w:r w:rsidRPr="00987A70">
        <w:rPr>
          <w:rFonts w:ascii="Times New Roman" w:hAnsi="Times New Roman" w:cs="Times New Roman"/>
          <w:sz w:val="32"/>
          <w:szCs w:val="32"/>
          <w:lang w:eastAsia="en-US"/>
        </w:rPr>
        <w:t xml:space="preserve"> </w:t>
      </w:r>
      <w:r w:rsidRPr="00987A70">
        <w:rPr>
          <w:rFonts w:ascii="Times New Roman" w:hAnsi="Times New Roman" w:cs="Times New Roman"/>
          <w:sz w:val="32"/>
          <w:szCs w:val="32"/>
        </w:rPr>
        <w:t>- устранение выявленных нарушений в тепловых и гидравлических режимах работы тепловых энергоустановок;</w:t>
      </w:r>
    </w:p>
    <w:p w:rsidR="002337EB" w:rsidRPr="00987A70" w:rsidRDefault="002337EB" w:rsidP="002337EB">
      <w:pPr>
        <w:pStyle w:val="ConsPlusNormal"/>
        <w:widowControl/>
        <w:spacing w:line="360" w:lineRule="auto"/>
        <w:ind w:firstLine="540"/>
        <w:jc w:val="both"/>
        <w:rPr>
          <w:rFonts w:ascii="Times New Roman" w:hAnsi="Times New Roman" w:cs="Times New Roman"/>
          <w:sz w:val="32"/>
          <w:szCs w:val="32"/>
        </w:rPr>
      </w:pPr>
      <w:r w:rsidRPr="00987A70">
        <w:rPr>
          <w:rFonts w:ascii="Times New Roman" w:hAnsi="Times New Roman" w:cs="Times New Roman"/>
          <w:sz w:val="32"/>
          <w:szCs w:val="32"/>
        </w:rPr>
        <w:t>- промывка оборудования и коммуникаций источников теплоты, трубопроводов тепловых сетей, тепловых пунктов и систем теплопотребления;</w:t>
      </w:r>
    </w:p>
    <w:p w:rsidR="002337EB" w:rsidRPr="00987A70" w:rsidRDefault="002337EB" w:rsidP="002337EB">
      <w:pPr>
        <w:pStyle w:val="ConsPlusNormal"/>
        <w:widowControl/>
        <w:spacing w:line="360" w:lineRule="auto"/>
        <w:ind w:firstLine="540"/>
        <w:jc w:val="both"/>
        <w:rPr>
          <w:rFonts w:ascii="Times New Roman" w:hAnsi="Times New Roman" w:cs="Times New Roman"/>
          <w:sz w:val="32"/>
          <w:szCs w:val="32"/>
        </w:rPr>
      </w:pPr>
      <w:r w:rsidRPr="00987A70">
        <w:rPr>
          <w:rFonts w:ascii="Times New Roman" w:hAnsi="Times New Roman" w:cs="Times New Roman"/>
          <w:sz w:val="32"/>
          <w:szCs w:val="32"/>
        </w:rPr>
        <w:t>- испытания тепловых сетей на тепловые и гидравлические потери, максимальную температуру теплоносителя  и пр.</w:t>
      </w:r>
    </w:p>
    <w:p w:rsidR="002337EB" w:rsidRPr="004302BF" w:rsidRDefault="002337EB" w:rsidP="002337EB">
      <w:pPr>
        <w:widowControl w:val="0"/>
        <w:spacing w:line="360" w:lineRule="auto"/>
        <w:ind w:firstLine="567"/>
        <w:jc w:val="both"/>
        <w:rPr>
          <w:rFonts w:ascii="Times New Roman" w:eastAsia="Times New Roman" w:hAnsi="Times New Roman" w:cs="Times New Roman"/>
          <w:bCs/>
          <w:color w:val="auto"/>
          <w:sz w:val="32"/>
          <w:szCs w:val="32"/>
        </w:rPr>
      </w:pPr>
      <w:r>
        <w:rPr>
          <w:rFonts w:ascii="Times New Roman" w:eastAsia="Times New Roman" w:hAnsi="Times New Roman" w:cs="Times New Roman"/>
          <w:bCs/>
          <w:color w:val="auto"/>
          <w:sz w:val="32"/>
          <w:szCs w:val="32"/>
        </w:rPr>
        <w:t xml:space="preserve">Также выявлены </w:t>
      </w:r>
      <w:r w:rsidRPr="004302BF">
        <w:rPr>
          <w:rFonts w:ascii="Times New Roman" w:eastAsia="Times New Roman" w:hAnsi="Times New Roman" w:cs="Times New Roman"/>
          <w:bCs/>
          <w:color w:val="auto"/>
          <w:sz w:val="32"/>
          <w:szCs w:val="32"/>
        </w:rPr>
        <w:t xml:space="preserve">нарушения, существенно влияющие на безаварийное прохождение осенне-зимнего периода 2019-2020 </w:t>
      </w:r>
      <w:proofErr w:type="spellStart"/>
      <w:proofErr w:type="gramStart"/>
      <w:r w:rsidRPr="004302BF">
        <w:rPr>
          <w:rFonts w:ascii="Times New Roman" w:eastAsia="Times New Roman" w:hAnsi="Times New Roman" w:cs="Times New Roman"/>
          <w:bCs/>
          <w:color w:val="auto"/>
          <w:sz w:val="32"/>
          <w:szCs w:val="32"/>
        </w:rPr>
        <w:t>гг</w:t>
      </w:r>
      <w:proofErr w:type="spellEnd"/>
      <w:proofErr w:type="gramEnd"/>
      <w:r w:rsidRPr="004302BF">
        <w:rPr>
          <w:rFonts w:ascii="Times New Roman" w:eastAsia="Times New Roman" w:hAnsi="Times New Roman" w:cs="Times New Roman"/>
          <w:bCs/>
          <w:color w:val="auto"/>
          <w:sz w:val="32"/>
          <w:szCs w:val="32"/>
        </w:rPr>
        <w:t>:</w:t>
      </w:r>
    </w:p>
    <w:p w:rsidR="002337EB" w:rsidRPr="00987A70" w:rsidRDefault="002337EB" w:rsidP="002337EB">
      <w:pPr>
        <w:pStyle w:val="ConsPlusNormal"/>
        <w:widowControl/>
        <w:spacing w:line="360" w:lineRule="auto"/>
        <w:ind w:firstLine="540"/>
        <w:jc w:val="both"/>
        <w:rPr>
          <w:rFonts w:ascii="Times New Roman" w:hAnsi="Times New Roman" w:cs="Times New Roman"/>
          <w:sz w:val="32"/>
          <w:szCs w:val="32"/>
        </w:rPr>
      </w:pPr>
      <w:r w:rsidRPr="00987A70">
        <w:rPr>
          <w:rFonts w:ascii="Times New Roman" w:hAnsi="Times New Roman" w:cs="Times New Roman"/>
          <w:b/>
          <w:bCs/>
          <w:sz w:val="32"/>
          <w:szCs w:val="32"/>
        </w:rPr>
        <w:t>Не проведено техническое освидетельствование котлов</w:t>
      </w:r>
      <w:r w:rsidRPr="00987A70">
        <w:rPr>
          <w:rFonts w:ascii="Times New Roman" w:hAnsi="Times New Roman" w:cs="Times New Roman"/>
          <w:bCs/>
          <w:sz w:val="32"/>
          <w:szCs w:val="32"/>
        </w:rPr>
        <w:t xml:space="preserve">; </w:t>
      </w:r>
      <w:r w:rsidRPr="00987A70">
        <w:rPr>
          <w:rFonts w:ascii="Times New Roman" w:hAnsi="Times New Roman" w:cs="Times New Roman"/>
          <w:bCs/>
          <w:sz w:val="32"/>
          <w:szCs w:val="32"/>
        </w:rPr>
        <w:br/>
      </w:r>
      <w:r w:rsidRPr="00987A70">
        <w:rPr>
          <w:rFonts w:ascii="Times New Roman" w:hAnsi="Times New Roman" w:cs="Times New Roman"/>
          <w:b/>
          <w:bCs/>
          <w:sz w:val="32"/>
          <w:szCs w:val="32"/>
        </w:rPr>
        <w:t>Не проведено гидравлическое испытание котлов;</w:t>
      </w:r>
      <w:r w:rsidRPr="00987A70">
        <w:rPr>
          <w:rFonts w:ascii="Times New Roman" w:hAnsi="Times New Roman" w:cs="Times New Roman"/>
          <w:b/>
          <w:sz w:val="32"/>
          <w:szCs w:val="32"/>
        </w:rPr>
        <w:t xml:space="preserve"> </w:t>
      </w:r>
      <w:r w:rsidRPr="00987A70">
        <w:rPr>
          <w:rFonts w:ascii="Times New Roman" w:hAnsi="Times New Roman" w:cs="Times New Roman"/>
          <w:b/>
          <w:sz w:val="32"/>
          <w:szCs w:val="32"/>
        </w:rPr>
        <w:br/>
      </w:r>
      <w:r w:rsidRPr="00987A70">
        <w:rPr>
          <w:rFonts w:ascii="Times New Roman" w:hAnsi="Times New Roman" w:cs="Times New Roman"/>
          <w:b/>
          <w:sz w:val="32"/>
          <w:szCs w:val="32"/>
        </w:rPr>
        <w:lastRenderedPageBreak/>
        <w:t xml:space="preserve">Не обеспечен запас основного топлива  в соответствии </w:t>
      </w:r>
      <w:proofErr w:type="gramStart"/>
      <w:r w:rsidRPr="00987A70">
        <w:rPr>
          <w:rFonts w:ascii="Times New Roman" w:hAnsi="Times New Roman" w:cs="Times New Roman"/>
          <w:b/>
          <w:sz w:val="32"/>
          <w:szCs w:val="32"/>
        </w:rPr>
        <w:t>с</w:t>
      </w:r>
      <w:proofErr w:type="gramEnd"/>
      <w:r w:rsidRPr="00987A70">
        <w:rPr>
          <w:rFonts w:ascii="Times New Roman" w:hAnsi="Times New Roman" w:cs="Times New Roman"/>
          <w:b/>
          <w:sz w:val="32"/>
          <w:szCs w:val="32"/>
        </w:rPr>
        <w:t xml:space="preserve"> нормативами</w:t>
      </w:r>
      <w:r w:rsidRPr="00987A70">
        <w:rPr>
          <w:rFonts w:ascii="Times New Roman" w:hAnsi="Times New Roman" w:cs="Times New Roman"/>
          <w:sz w:val="32"/>
          <w:szCs w:val="32"/>
        </w:rPr>
        <w:t xml:space="preserve">.  </w:t>
      </w:r>
    </w:p>
    <w:p w:rsidR="002E215D" w:rsidRPr="00385FE5" w:rsidRDefault="002E215D" w:rsidP="007E0FCB">
      <w:pPr>
        <w:widowControl w:val="0"/>
        <w:spacing w:line="360" w:lineRule="auto"/>
        <w:ind w:firstLine="567"/>
        <w:jc w:val="both"/>
        <w:rPr>
          <w:rFonts w:ascii="Times New Roman" w:eastAsia="Times New Roman" w:hAnsi="Times New Roman" w:cs="Times New Roman"/>
          <w:bCs/>
          <w:color w:val="auto"/>
          <w:sz w:val="32"/>
          <w:szCs w:val="32"/>
        </w:rPr>
      </w:pPr>
      <w:r w:rsidRPr="00C1179A">
        <w:rPr>
          <w:rFonts w:ascii="Times New Roman" w:eastAsia="Times New Roman" w:hAnsi="Times New Roman" w:cs="Times New Roman"/>
          <w:bCs/>
          <w:color w:val="auto"/>
          <w:sz w:val="32"/>
          <w:szCs w:val="32"/>
        </w:rPr>
        <w:t xml:space="preserve">Отмечу, что </w:t>
      </w:r>
      <w:r w:rsidR="00BB71A4" w:rsidRPr="00C1179A">
        <w:rPr>
          <w:rFonts w:ascii="Times New Roman" w:eastAsia="Times New Roman" w:hAnsi="Times New Roman" w:cs="Times New Roman"/>
          <w:bCs/>
          <w:color w:val="auto"/>
          <w:sz w:val="32"/>
          <w:szCs w:val="32"/>
        </w:rPr>
        <w:t>с</w:t>
      </w:r>
      <w:r w:rsidR="00FB503A" w:rsidRPr="00C1179A">
        <w:rPr>
          <w:rFonts w:ascii="Times New Roman" w:eastAsia="Times New Roman" w:hAnsi="Times New Roman" w:cs="Times New Roman"/>
          <w:bCs/>
          <w:color w:val="auto"/>
          <w:sz w:val="32"/>
          <w:szCs w:val="32"/>
        </w:rPr>
        <w:t xml:space="preserve"> 201</w:t>
      </w:r>
      <w:r w:rsidR="00BB71A4" w:rsidRPr="00C1179A">
        <w:rPr>
          <w:rFonts w:ascii="Times New Roman" w:eastAsia="Times New Roman" w:hAnsi="Times New Roman" w:cs="Times New Roman"/>
          <w:bCs/>
          <w:color w:val="auto"/>
          <w:sz w:val="32"/>
          <w:szCs w:val="32"/>
        </w:rPr>
        <w:t>7</w:t>
      </w:r>
      <w:r w:rsidR="00FB503A" w:rsidRPr="00C1179A">
        <w:rPr>
          <w:rFonts w:ascii="Times New Roman" w:eastAsia="Times New Roman" w:hAnsi="Times New Roman" w:cs="Times New Roman"/>
          <w:bCs/>
          <w:color w:val="auto"/>
          <w:sz w:val="32"/>
          <w:szCs w:val="32"/>
        </w:rPr>
        <w:t xml:space="preserve"> год</w:t>
      </w:r>
      <w:r w:rsidR="000B60E2" w:rsidRPr="00C1179A">
        <w:rPr>
          <w:rFonts w:ascii="Times New Roman" w:eastAsia="Times New Roman" w:hAnsi="Times New Roman" w:cs="Times New Roman"/>
          <w:bCs/>
          <w:color w:val="auto"/>
          <w:sz w:val="32"/>
          <w:szCs w:val="32"/>
        </w:rPr>
        <w:t xml:space="preserve">а </w:t>
      </w:r>
      <w:r w:rsidRPr="00C1179A">
        <w:rPr>
          <w:rFonts w:ascii="Times New Roman" w:eastAsia="Times New Roman" w:hAnsi="Times New Roman" w:cs="Times New Roman"/>
          <w:bCs/>
          <w:color w:val="auto"/>
          <w:sz w:val="32"/>
          <w:szCs w:val="32"/>
        </w:rPr>
        <w:t xml:space="preserve">существенно укрепилось </w:t>
      </w:r>
      <w:r w:rsidRPr="00C1179A">
        <w:rPr>
          <w:rFonts w:ascii="Times New Roman" w:eastAsia="Times New Roman" w:hAnsi="Times New Roman" w:cs="Times New Roman"/>
          <w:b/>
          <w:bCs/>
          <w:color w:val="auto"/>
          <w:sz w:val="32"/>
          <w:szCs w:val="32"/>
        </w:rPr>
        <w:t xml:space="preserve">взаимодействие </w:t>
      </w:r>
      <w:r w:rsidRPr="00C1179A">
        <w:rPr>
          <w:rFonts w:ascii="Times New Roman" w:eastAsia="Times New Roman" w:hAnsi="Times New Roman" w:cs="Times New Roman"/>
          <w:bCs/>
          <w:color w:val="auto"/>
          <w:sz w:val="32"/>
          <w:szCs w:val="32"/>
        </w:rPr>
        <w:t>Центрального управления Ростехнадзора</w:t>
      </w:r>
      <w:r w:rsidRPr="00C1179A">
        <w:rPr>
          <w:rFonts w:ascii="Times New Roman" w:eastAsia="Times New Roman" w:hAnsi="Times New Roman" w:cs="Times New Roman"/>
          <w:b/>
          <w:bCs/>
          <w:color w:val="auto"/>
          <w:sz w:val="32"/>
          <w:szCs w:val="32"/>
        </w:rPr>
        <w:t xml:space="preserve"> с органами</w:t>
      </w:r>
      <w:r w:rsidRPr="00C1179A">
        <w:rPr>
          <w:rFonts w:ascii="Times New Roman" w:eastAsia="Times New Roman" w:hAnsi="Times New Roman" w:cs="Times New Roman"/>
          <w:bCs/>
          <w:color w:val="auto"/>
          <w:sz w:val="32"/>
          <w:szCs w:val="32"/>
        </w:rPr>
        <w:t xml:space="preserve"> исполнительной власти по вопросам подготовки и прохождения осенне-зимнего периода. </w:t>
      </w:r>
      <w:proofErr w:type="gramStart"/>
      <w:r w:rsidRPr="00385FE5">
        <w:rPr>
          <w:rFonts w:ascii="Times New Roman" w:eastAsia="Times New Roman" w:hAnsi="Times New Roman" w:cs="Times New Roman"/>
          <w:bCs/>
          <w:color w:val="auto"/>
          <w:sz w:val="32"/>
          <w:szCs w:val="32"/>
        </w:rPr>
        <w:t xml:space="preserve">В частности, в </w:t>
      </w:r>
      <w:r w:rsidR="00C57A36">
        <w:rPr>
          <w:rFonts w:ascii="Times New Roman" w:eastAsia="Times New Roman" w:hAnsi="Times New Roman" w:cs="Times New Roman"/>
          <w:bCs/>
          <w:color w:val="auto"/>
          <w:sz w:val="32"/>
          <w:szCs w:val="32"/>
        </w:rPr>
        <w:t>Ивановс</w:t>
      </w:r>
      <w:r w:rsidR="00FB503A" w:rsidRPr="00385FE5">
        <w:rPr>
          <w:rFonts w:ascii="Times New Roman" w:eastAsia="Times New Roman" w:hAnsi="Times New Roman" w:cs="Times New Roman"/>
          <w:bCs/>
          <w:color w:val="auto"/>
          <w:sz w:val="32"/>
          <w:szCs w:val="32"/>
        </w:rPr>
        <w:t>кой</w:t>
      </w:r>
      <w:r w:rsidRPr="00385FE5">
        <w:rPr>
          <w:rFonts w:ascii="Times New Roman" w:eastAsia="Times New Roman" w:hAnsi="Times New Roman" w:cs="Times New Roman"/>
          <w:bCs/>
          <w:color w:val="auto"/>
          <w:sz w:val="32"/>
          <w:szCs w:val="32"/>
        </w:rPr>
        <w:t xml:space="preserve"> област</w:t>
      </w:r>
      <w:r w:rsidR="006B02D9" w:rsidRPr="00385FE5">
        <w:rPr>
          <w:rFonts w:ascii="Times New Roman" w:eastAsia="Times New Roman" w:hAnsi="Times New Roman" w:cs="Times New Roman"/>
          <w:bCs/>
          <w:color w:val="auto"/>
          <w:sz w:val="32"/>
          <w:szCs w:val="32"/>
        </w:rPr>
        <w:t>и</w:t>
      </w:r>
      <w:r w:rsidRPr="00385FE5">
        <w:rPr>
          <w:rFonts w:ascii="Times New Roman" w:eastAsia="Times New Roman" w:hAnsi="Times New Roman" w:cs="Times New Roman"/>
          <w:bCs/>
          <w:color w:val="auto"/>
          <w:sz w:val="32"/>
          <w:szCs w:val="32"/>
        </w:rPr>
        <w:t xml:space="preserve"> в целях осуществления Концепции открытости федеральных органов исполнительной власти,  обеспечения прозрачности действий, </w:t>
      </w:r>
      <w:r w:rsidR="006B02D9" w:rsidRPr="00385FE5">
        <w:rPr>
          <w:rFonts w:ascii="Times New Roman" w:eastAsia="Times New Roman" w:hAnsi="Times New Roman" w:cs="Times New Roman"/>
          <w:bCs/>
          <w:color w:val="auto"/>
          <w:sz w:val="32"/>
          <w:szCs w:val="32"/>
        </w:rPr>
        <w:t xml:space="preserve">была </w:t>
      </w:r>
      <w:r w:rsidRPr="00385FE5">
        <w:rPr>
          <w:rFonts w:ascii="Times New Roman" w:eastAsia="Times New Roman" w:hAnsi="Times New Roman" w:cs="Times New Roman"/>
          <w:bCs/>
          <w:color w:val="auto"/>
          <w:sz w:val="32"/>
          <w:szCs w:val="32"/>
        </w:rPr>
        <w:t xml:space="preserve">организована </w:t>
      </w:r>
      <w:r w:rsidRPr="00385FE5">
        <w:rPr>
          <w:rFonts w:ascii="Times New Roman" w:eastAsia="Times New Roman" w:hAnsi="Times New Roman" w:cs="Times New Roman"/>
          <w:b/>
          <w:bCs/>
          <w:color w:val="auto"/>
          <w:sz w:val="32"/>
          <w:szCs w:val="32"/>
        </w:rPr>
        <w:t>очная</w:t>
      </w:r>
      <w:r w:rsidRPr="00385FE5">
        <w:rPr>
          <w:rFonts w:ascii="Times New Roman" w:eastAsia="Times New Roman" w:hAnsi="Times New Roman" w:cs="Times New Roman"/>
          <w:bCs/>
          <w:color w:val="auto"/>
          <w:sz w:val="32"/>
          <w:szCs w:val="32"/>
        </w:rPr>
        <w:t xml:space="preserve"> работа </w:t>
      </w:r>
      <w:r w:rsidRPr="00385FE5">
        <w:rPr>
          <w:rFonts w:ascii="Times New Roman" w:eastAsia="Times New Roman" w:hAnsi="Times New Roman" w:cs="Times New Roman"/>
          <w:b/>
          <w:bCs/>
          <w:color w:val="auto"/>
          <w:sz w:val="32"/>
          <w:szCs w:val="32"/>
        </w:rPr>
        <w:t xml:space="preserve">Комиссии по оценке готовности к отопительному периоду муниципальных образований, </w:t>
      </w:r>
      <w:r w:rsidRPr="00385FE5">
        <w:rPr>
          <w:rFonts w:ascii="Times New Roman" w:eastAsia="Times New Roman" w:hAnsi="Times New Roman" w:cs="Times New Roman"/>
          <w:bCs/>
          <w:color w:val="auto"/>
          <w:sz w:val="32"/>
          <w:szCs w:val="32"/>
        </w:rPr>
        <w:t>на которой</w:t>
      </w:r>
      <w:r w:rsidRPr="00385FE5">
        <w:rPr>
          <w:rFonts w:ascii="Times New Roman" w:eastAsia="Times New Roman" w:hAnsi="Times New Roman" w:cs="Times New Roman"/>
          <w:b/>
          <w:bCs/>
          <w:color w:val="auto"/>
          <w:sz w:val="32"/>
          <w:szCs w:val="32"/>
        </w:rPr>
        <w:t xml:space="preserve"> </w:t>
      </w:r>
      <w:r w:rsidRPr="00385FE5">
        <w:rPr>
          <w:rFonts w:ascii="Times New Roman" w:eastAsia="Times New Roman" w:hAnsi="Times New Roman" w:cs="Times New Roman"/>
          <w:bCs/>
          <w:color w:val="auto"/>
          <w:sz w:val="32"/>
          <w:szCs w:val="32"/>
        </w:rPr>
        <w:t xml:space="preserve">заместитель руководителя, начальник профильного отдела и государственные инспектора совместно с </w:t>
      </w:r>
      <w:r w:rsidR="004401A8" w:rsidRPr="00385FE5">
        <w:rPr>
          <w:rFonts w:ascii="Times New Roman" w:eastAsia="Times New Roman" w:hAnsi="Times New Roman" w:cs="Times New Roman"/>
          <w:bCs/>
          <w:color w:val="auto"/>
          <w:sz w:val="32"/>
          <w:szCs w:val="32"/>
        </w:rPr>
        <w:t>представителями</w:t>
      </w:r>
      <w:r w:rsidR="00BB71A4" w:rsidRPr="00385FE5">
        <w:rPr>
          <w:rFonts w:ascii="Times New Roman" w:eastAsia="Times New Roman" w:hAnsi="Times New Roman" w:cs="Times New Roman"/>
          <w:bCs/>
          <w:color w:val="auto"/>
          <w:sz w:val="32"/>
          <w:szCs w:val="32"/>
        </w:rPr>
        <w:t xml:space="preserve"> </w:t>
      </w:r>
      <w:r w:rsidR="00C57A36" w:rsidRPr="00C57A36">
        <w:rPr>
          <w:rFonts w:ascii="Times New Roman" w:eastAsia="Times New Roman" w:hAnsi="Times New Roman" w:cs="Times New Roman"/>
          <w:bCs/>
          <w:color w:val="auto"/>
          <w:sz w:val="32"/>
          <w:szCs w:val="32"/>
        </w:rPr>
        <w:t>Департамента</w:t>
      </w:r>
      <w:r w:rsidR="00BB71A4" w:rsidRPr="00C57A36">
        <w:rPr>
          <w:rFonts w:ascii="Times New Roman" w:eastAsia="Times New Roman" w:hAnsi="Times New Roman" w:cs="Times New Roman"/>
          <w:bCs/>
          <w:color w:val="auto"/>
          <w:sz w:val="32"/>
          <w:szCs w:val="32"/>
        </w:rPr>
        <w:t xml:space="preserve"> ЖКХ </w:t>
      </w:r>
      <w:r w:rsidR="00D57963" w:rsidRPr="00C57A36">
        <w:rPr>
          <w:rFonts w:ascii="Times New Roman" w:eastAsia="Times New Roman" w:hAnsi="Times New Roman" w:cs="Times New Roman"/>
          <w:bCs/>
          <w:color w:val="auto"/>
          <w:sz w:val="32"/>
          <w:szCs w:val="32"/>
        </w:rPr>
        <w:t>Ивановс</w:t>
      </w:r>
      <w:r w:rsidR="004401A8" w:rsidRPr="00C57A36">
        <w:rPr>
          <w:rFonts w:ascii="Times New Roman" w:eastAsia="Times New Roman" w:hAnsi="Times New Roman" w:cs="Times New Roman"/>
          <w:bCs/>
          <w:color w:val="auto"/>
          <w:sz w:val="32"/>
          <w:szCs w:val="32"/>
        </w:rPr>
        <w:t xml:space="preserve">кой </w:t>
      </w:r>
      <w:r w:rsidR="00BB71A4" w:rsidRPr="00C57A36">
        <w:rPr>
          <w:rFonts w:ascii="Times New Roman" w:eastAsia="Times New Roman" w:hAnsi="Times New Roman" w:cs="Times New Roman"/>
          <w:bCs/>
          <w:color w:val="auto"/>
          <w:sz w:val="32"/>
          <w:szCs w:val="32"/>
        </w:rPr>
        <w:t>области</w:t>
      </w:r>
      <w:r w:rsidRPr="00C57A36">
        <w:rPr>
          <w:rFonts w:ascii="Times New Roman" w:eastAsia="Times New Roman" w:hAnsi="Times New Roman" w:cs="Times New Roman"/>
          <w:bCs/>
          <w:color w:val="auto"/>
          <w:sz w:val="32"/>
          <w:szCs w:val="32"/>
        </w:rPr>
        <w:t xml:space="preserve"> </w:t>
      </w:r>
      <w:r w:rsidRPr="00385FE5">
        <w:rPr>
          <w:rFonts w:ascii="Times New Roman" w:eastAsia="Times New Roman" w:hAnsi="Times New Roman" w:cs="Times New Roman"/>
          <w:bCs/>
          <w:color w:val="auto"/>
          <w:sz w:val="32"/>
          <w:szCs w:val="32"/>
        </w:rPr>
        <w:t>объективно, в конструктивном диалоге давали оценку их готовности, оперативно  снимали  спорные вопросы, а</w:t>
      </w:r>
      <w:proofErr w:type="gramEnd"/>
      <w:r w:rsidRPr="00385FE5">
        <w:rPr>
          <w:rFonts w:ascii="Times New Roman" w:eastAsia="Times New Roman" w:hAnsi="Times New Roman" w:cs="Times New Roman"/>
          <w:bCs/>
          <w:color w:val="auto"/>
          <w:sz w:val="32"/>
          <w:szCs w:val="32"/>
        </w:rPr>
        <w:t xml:space="preserve"> также принимали решение о готовности/не готовности муниципального образования.</w:t>
      </w:r>
    </w:p>
    <w:p w:rsidR="00614572" w:rsidRPr="002B7408" w:rsidRDefault="00E60DA5" w:rsidP="00614572">
      <w:pPr>
        <w:widowControl w:val="0"/>
        <w:spacing w:line="360" w:lineRule="auto"/>
        <w:ind w:firstLine="567"/>
        <w:jc w:val="center"/>
        <w:rPr>
          <w:rFonts w:ascii="Times New Roman" w:eastAsia="Times New Roman" w:hAnsi="Times New Roman" w:cs="Times New Roman"/>
          <w:bCs/>
          <w:color w:val="808080" w:themeColor="background1" w:themeShade="80"/>
          <w:sz w:val="32"/>
          <w:szCs w:val="32"/>
        </w:rPr>
      </w:pPr>
      <w:r w:rsidRPr="00E60DA5">
        <w:rPr>
          <w:rFonts w:ascii="Times New Roman" w:eastAsia="Times New Roman" w:hAnsi="Times New Roman" w:cs="Times New Roman"/>
          <w:bCs/>
          <w:noProof/>
          <w:color w:val="808080" w:themeColor="background1" w:themeShade="80"/>
          <w:sz w:val="32"/>
          <w:szCs w:val="32"/>
        </w:rPr>
        <w:drawing>
          <wp:inline distT="0" distB="0" distL="0" distR="0" wp14:anchorId="65762385" wp14:editId="003DA3E0">
            <wp:extent cx="2063804" cy="1160890"/>
            <wp:effectExtent l="0" t="0" r="0" b="127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066888" cy="1162625"/>
                    </a:xfrm>
                    <a:prstGeom prst="rect">
                      <a:avLst/>
                    </a:prstGeom>
                  </pic:spPr>
                </pic:pic>
              </a:graphicData>
            </a:graphic>
          </wp:inline>
        </w:drawing>
      </w:r>
    </w:p>
    <w:p w:rsidR="00D17590" w:rsidRPr="002B7408" w:rsidRDefault="00D17590" w:rsidP="007E0FCB">
      <w:pPr>
        <w:widowControl w:val="0"/>
        <w:spacing w:line="360" w:lineRule="auto"/>
        <w:ind w:firstLine="567"/>
        <w:jc w:val="both"/>
        <w:rPr>
          <w:rFonts w:ascii="Times New Roman" w:eastAsia="Times New Roman" w:hAnsi="Times New Roman" w:cs="Times New Roman"/>
          <w:bCs/>
          <w:color w:val="808080" w:themeColor="background1" w:themeShade="80"/>
          <w:sz w:val="32"/>
          <w:szCs w:val="32"/>
        </w:rPr>
      </w:pPr>
      <w:r w:rsidRPr="002B7408">
        <w:rPr>
          <w:rFonts w:ascii="Times New Roman" w:eastAsia="Times New Roman" w:hAnsi="Times New Roman" w:cs="Times New Roman"/>
          <w:bCs/>
          <w:color w:val="808080" w:themeColor="background1" w:themeShade="80"/>
          <w:sz w:val="32"/>
          <w:szCs w:val="32"/>
        </w:rPr>
        <w:t xml:space="preserve">Анализируя данные, </w:t>
      </w:r>
      <w:r w:rsidR="00614572" w:rsidRPr="002B7408">
        <w:rPr>
          <w:rFonts w:ascii="Times New Roman" w:eastAsia="Times New Roman" w:hAnsi="Times New Roman" w:cs="Times New Roman"/>
          <w:bCs/>
          <w:color w:val="808080" w:themeColor="background1" w:themeShade="80"/>
          <w:sz w:val="32"/>
          <w:szCs w:val="32"/>
        </w:rPr>
        <w:t xml:space="preserve">представленные на слайде, </w:t>
      </w:r>
      <w:r w:rsidRPr="002B7408">
        <w:rPr>
          <w:rFonts w:ascii="Times New Roman" w:eastAsia="Times New Roman" w:hAnsi="Times New Roman" w:cs="Times New Roman"/>
          <w:bCs/>
          <w:color w:val="808080" w:themeColor="background1" w:themeShade="80"/>
          <w:sz w:val="32"/>
          <w:szCs w:val="32"/>
        </w:rPr>
        <w:t xml:space="preserve">можно отметить </w:t>
      </w:r>
      <w:r w:rsidR="00BB71A4" w:rsidRPr="002B7408">
        <w:rPr>
          <w:rFonts w:ascii="Times New Roman" w:eastAsia="Times New Roman" w:hAnsi="Times New Roman" w:cs="Times New Roman"/>
          <w:bCs/>
          <w:color w:val="808080" w:themeColor="background1" w:themeShade="80"/>
          <w:sz w:val="32"/>
          <w:szCs w:val="32"/>
        </w:rPr>
        <w:t xml:space="preserve">эффективность очных комиссий – это </w:t>
      </w:r>
      <w:r w:rsidRPr="002B7408">
        <w:rPr>
          <w:rFonts w:ascii="Times New Roman" w:eastAsia="Times New Roman" w:hAnsi="Times New Roman" w:cs="Times New Roman"/>
          <w:bCs/>
          <w:color w:val="808080" w:themeColor="background1" w:themeShade="80"/>
          <w:sz w:val="32"/>
          <w:szCs w:val="32"/>
        </w:rPr>
        <w:t xml:space="preserve">увеличение процента готовности муниципальных образований </w:t>
      </w:r>
      <w:r w:rsidR="00915257" w:rsidRPr="002B7408">
        <w:rPr>
          <w:rFonts w:ascii="Times New Roman" w:eastAsia="Times New Roman" w:hAnsi="Times New Roman" w:cs="Times New Roman"/>
          <w:bCs/>
          <w:color w:val="808080" w:themeColor="background1" w:themeShade="80"/>
          <w:sz w:val="32"/>
          <w:szCs w:val="32"/>
        </w:rPr>
        <w:t>к</w:t>
      </w:r>
      <w:r w:rsidR="007E7BE2" w:rsidRPr="002B7408">
        <w:rPr>
          <w:rFonts w:ascii="Times New Roman" w:eastAsia="Times New Roman" w:hAnsi="Times New Roman" w:cs="Times New Roman"/>
          <w:bCs/>
          <w:color w:val="808080" w:themeColor="background1" w:themeShade="80"/>
          <w:sz w:val="32"/>
          <w:szCs w:val="32"/>
        </w:rPr>
        <w:t xml:space="preserve"> прохождению осенне-зимнего периода</w:t>
      </w:r>
      <w:r w:rsidRPr="002B7408">
        <w:rPr>
          <w:rFonts w:ascii="Times New Roman" w:eastAsia="Times New Roman" w:hAnsi="Times New Roman" w:cs="Times New Roman"/>
          <w:bCs/>
          <w:color w:val="808080" w:themeColor="background1" w:themeShade="80"/>
          <w:sz w:val="32"/>
          <w:szCs w:val="32"/>
        </w:rPr>
        <w:t xml:space="preserve"> 201</w:t>
      </w:r>
      <w:r w:rsidR="00BB71A4" w:rsidRPr="002B7408">
        <w:rPr>
          <w:rFonts w:ascii="Times New Roman" w:eastAsia="Times New Roman" w:hAnsi="Times New Roman" w:cs="Times New Roman"/>
          <w:bCs/>
          <w:color w:val="808080" w:themeColor="background1" w:themeShade="80"/>
          <w:sz w:val="32"/>
          <w:szCs w:val="32"/>
        </w:rPr>
        <w:t>8</w:t>
      </w:r>
      <w:r w:rsidRPr="002B7408">
        <w:rPr>
          <w:rFonts w:ascii="Times New Roman" w:eastAsia="Times New Roman" w:hAnsi="Times New Roman" w:cs="Times New Roman"/>
          <w:bCs/>
          <w:color w:val="808080" w:themeColor="background1" w:themeShade="80"/>
          <w:sz w:val="32"/>
          <w:szCs w:val="32"/>
        </w:rPr>
        <w:t>-201</w:t>
      </w:r>
      <w:r w:rsidR="00BB71A4" w:rsidRPr="002B7408">
        <w:rPr>
          <w:rFonts w:ascii="Times New Roman" w:eastAsia="Times New Roman" w:hAnsi="Times New Roman" w:cs="Times New Roman"/>
          <w:bCs/>
          <w:color w:val="808080" w:themeColor="background1" w:themeShade="80"/>
          <w:sz w:val="32"/>
          <w:szCs w:val="32"/>
        </w:rPr>
        <w:t>9</w:t>
      </w:r>
      <w:r w:rsidRPr="002B7408">
        <w:rPr>
          <w:rFonts w:ascii="Times New Roman" w:eastAsia="Times New Roman" w:hAnsi="Times New Roman" w:cs="Times New Roman"/>
          <w:bCs/>
          <w:color w:val="808080" w:themeColor="background1" w:themeShade="80"/>
          <w:sz w:val="32"/>
          <w:szCs w:val="32"/>
        </w:rPr>
        <w:t xml:space="preserve"> </w:t>
      </w:r>
      <w:r w:rsidR="00B27FBE" w:rsidRPr="002B7408">
        <w:rPr>
          <w:rFonts w:ascii="Times New Roman" w:eastAsia="Times New Roman" w:hAnsi="Times New Roman" w:cs="Times New Roman"/>
          <w:bCs/>
          <w:color w:val="808080" w:themeColor="background1" w:themeShade="80"/>
          <w:sz w:val="32"/>
          <w:szCs w:val="32"/>
        </w:rPr>
        <w:t xml:space="preserve">годов </w:t>
      </w:r>
      <w:r w:rsidRPr="002B7408">
        <w:rPr>
          <w:rFonts w:ascii="Times New Roman" w:eastAsia="Times New Roman" w:hAnsi="Times New Roman" w:cs="Times New Roman"/>
          <w:bCs/>
          <w:color w:val="808080" w:themeColor="background1" w:themeShade="80"/>
          <w:sz w:val="32"/>
          <w:szCs w:val="32"/>
        </w:rPr>
        <w:t xml:space="preserve">по сравнению с </w:t>
      </w:r>
      <w:r w:rsidR="007E7BE2" w:rsidRPr="002B7408">
        <w:rPr>
          <w:rFonts w:ascii="Times New Roman" w:eastAsia="Times New Roman" w:hAnsi="Times New Roman" w:cs="Times New Roman"/>
          <w:bCs/>
          <w:color w:val="808080" w:themeColor="background1" w:themeShade="80"/>
          <w:sz w:val="32"/>
          <w:szCs w:val="32"/>
        </w:rPr>
        <w:t xml:space="preserve">ОЗП </w:t>
      </w:r>
      <w:r w:rsidR="00BB71A4" w:rsidRPr="002B7408">
        <w:rPr>
          <w:rFonts w:ascii="Times New Roman" w:eastAsia="Times New Roman" w:hAnsi="Times New Roman" w:cs="Times New Roman"/>
          <w:bCs/>
          <w:color w:val="808080" w:themeColor="background1" w:themeShade="80"/>
          <w:sz w:val="32"/>
          <w:szCs w:val="32"/>
        </w:rPr>
        <w:t xml:space="preserve">2017-2018 </w:t>
      </w:r>
      <w:r w:rsidRPr="002B7408">
        <w:rPr>
          <w:rFonts w:ascii="Times New Roman" w:eastAsia="Times New Roman" w:hAnsi="Times New Roman" w:cs="Times New Roman"/>
          <w:bCs/>
          <w:color w:val="808080" w:themeColor="background1" w:themeShade="80"/>
          <w:sz w:val="32"/>
          <w:szCs w:val="32"/>
        </w:rPr>
        <w:t>год</w:t>
      </w:r>
      <w:r w:rsidR="007E7BE2" w:rsidRPr="002B7408">
        <w:rPr>
          <w:rFonts w:ascii="Times New Roman" w:eastAsia="Times New Roman" w:hAnsi="Times New Roman" w:cs="Times New Roman"/>
          <w:bCs/>
          <w:color w:val="808080" w:themeColor="background1" w:themeShade="80"/>
          <w:sz w:val="32"/>
          <w:szCs w:val="32"/>
        </w:rPr>
        <w:t>ов</w:t>
      </w:r>
      <w:r w:rsidRPr="002B7408">
        <w:rPr>
          <w:rFonts w:ascii="Times New Roman" w:eastAsia="Times New Roman" w:hAnsi="Times New Roman" w:cs="Times New Roman"/>
          <w:bCs/>
          <w:color w:val="808080" w:themeColor="background1" w:themeShade="80"/>
          <w:sz w:val="32"/>
          <w:szCs w:val="32"/>
        </w:rPr>
        <w:t>.</w:t>
      </w:r>
    </w:p>
    <w:p w:rsidR="002E215D" w:rsidRPr="00385FE5" w:rsidRDefault="00BB71A4" w:rsidP="00BB71A4">
      <w:pPr>
        <w:widowControl w:val="0"/>
        <w:spacing w:line="360" w:lineRule="auto"/>
        <w:ind w:firstLine="567"/>
        <w:jc w:val="both"/>
        <w:rPr>
          <w:rFonts w:ascii="Times New Roman" w:eastAsia="Times New Roman" w:hAnsi="Times New Roman" w:cs="Times New Roman"/>
          <w:bCs/>
          <w:color w:val="auto"/>
          <w:sz w:val="32"/>
          <w:szCs w:val="32"/>
        </w:rPr>
      </w:pPr>
      <w:r w:rsidRPr="00385FE5">
        <w:rPr>
          <w:rFonts w:ascii="Times New Roman" w:eastAsia="Times New Roman" w:hAnsi="Times New Roman" w:cs="Times New Roman"/>
          <w:bCs/>
          <w:color w:val="auto"/>
          <w:sz w:val="32"/>
          <w:szCs w:val="32"/>
        </w:rPr>
        <w:t xml:space="preserve">По итогам работы </w:t>
      </w:r>
      <w:r w:rsidR="00BA6D22">
        <w:rPr>
          <w:rFonts w:ascii="Times New Roman" w:eastAsia="Times New Roman" w:hAnsi="Times New Roman" w:cs="Times New Roman"/>
          <w:bCs/>
          <w:color w:val="auto"/>
          <w:sz w:val="32"/>
          <w:szCs w:val="32"/>
        </w:rPr>
        <w:t xml:space="preserve">в 2018 году </w:t>
      </w:r>
      <w:r w:rsidRPr="00385FE5">
        <w:rPr>
          <w:rFonts w:ascii="Times New Roman" w:eastAsia="Times New Roman" w:hAnsi="Times New Roman" w:cs="Times New Roman"/>
          <w:bCs/>
          <w:color w:val="auto"/>
          <w:sz w:val="32"/>
          <w:szCs w:val="32"/>
        </w:rPr>
        <w:t xml:space="preserve">из </w:t>
      </w:r>
      <w:r w:rsidR="00BA6D22">
        <w:rPr>
          <w:rFonts w:ascii="Times New Roman" w:eastAsia="Times New Roman" w:hAnsi="Times New Roman" w:cs="Times New Roman"/>
          <w:bCs/>
          <w:color w:val="auto"/>
          <w:sz w:val="32"/>
          <w:szCs w:val="32"/>
        </w:rPr>
        <w:t>62</w:t>
      </w:r>
      <w:r w:rsidRPr="00385FE5">
        <w:rPr>
          <w:rFonts w:ascii="Times New Roman" w:eastAsia="Times New Roman" w:hAnsi="Times New Roman" w:cs="Times New Roman"/>
          <w:bCs/>
          <w:color w:val="auto"/>
          <w:sz w:val="32"/>
          <w:szCs w:val="32"/>
        </w:rPr>
        <w:t xml:space="preserve"> муниципальных образований </w:t>
      </w:r>
      <w:r w:rsidR="00BA6D22">
        <w:rPr>
          <w:rFonts w:ascii="Times New Roman" w:eastAsia="Times New Roman" w:hAnsi="Times New Roman" w:cs="Times New Roman"/>
          <w:bCs/>
          <w:color w:val="auto"/>
          <w:sz w:val="32"/>
          <w:szCs w:val="32"/>
        </w:rPr>
        <w:t>Иванов</w:t>
      </w:r>
      <w:r w:rsidR="00805853" w:rsidRPr="00385FE5">
        <w:rPr>
          <w:rFonts w:ascii="Times New Roman" w:eastAsia="Times New Roman" w:hAnsi="Times New Roman" w:cs="Times New Roman"/>
          <w:bCs/>
          <w:color w:val="auto"/>
          <w:sz w:val="32"/>
          <w:szCs w:val="32"/>
        </w:rPr>
        <w:t xml:space="preserve">ской области  </w:t>
      </w:r>
      <w:r w:rsidRPr="00385FE5">
        <w:rPr>
          <w:rFonts w:ascii="Times New Roman" w:eastAsia="Times New Roman" w:hAnsi="Times New Roman" w:cs="Times New Roman"/>
          <w:bCs/>
          <w:color w:val="auto"/>
          <w:sz w:val="32"/>
          <w:szCs w:val="32"/>
        </w:rPr>
        <w:t xml:space="preserve">получили паспорта готовности к отопительному периоду </w:t>
      </w:r>
      <w:r w:rsidR="00BA6D22">
        <w:rPr>
          <w:rFonts w:ascii="Times New Roman" w:eastAsia="Times New Roman" w:hAnsi="Times New Roman" w:cs="Times New Roman"/>
          <w:bCs/>
          <w:color w:val="auto"/>
          <w:sz w:val="32"/>
          <w:szCs w:val="32"/>
        </w:rPr>
        <w:t>34</w:t>
      </w:r>
      <w:r w:rsidRPr="00385FE5">
        <w:rPr>
          <w:rFonts w:ascii="Times New Roman" w:eastAsia="Times New Roman" w:hAnsi="Times New Roman" w:cs="Times New Roman"/>
          <w:bCs/>
          <w:color w:val="auto"/>
          <w:sz w:val="32"/>
          <w:szCs w:val="32"/>
        </w:rPr>
        <w:t xml:space="preserve">, что составляет </w:t>
      </w:r>
      <w:r w:rsidR="00BA6D22">
        <w:rPr>
          <w:rFonts w:ascii="Times New Roman" w:eastAsia="Times New Roman" w:hAnsi="Times New Roman" w:cs="Times New Roman"/>
          <w:bCs/>
          <w:color w:val="auto"/>
          <w:sz w:val="32"/>
          <w:szCs w:val="32"/>
        </w:rPr>
        <w:t>55</w:t>
      </w:r>
      <w:r w:rsidRPr="00385FE5">
        <w:rPr>
          <w:rFonts w:ascii="Times New Roman" w:eastAsia="Times New Roman" w:hAnsi="Times New Roman" w:cs="Times New Roman"/>
          <w:bCs/>
          <w:color w:val="auto"/>
          <w:sz w:val="32"/>
          <w:szCs w:val="32"/>
        </w:rPr>
        <w:t>%.</w:t>
      </w:r>
    </w:p>
    <w:p w:rsidR="000845B4" w:rsidRPr="00385FE5" w:rsidRDefault="000845B4" w:rsidP="00BB71A4">
      <w:pPr>
        <w:widowControl w:val="0"/>
        <w:spacing w:line="360" w:lineRule="auto"/>
        <w:ind w:firstLine="567"/>
        <w:jc w:val="both"/>
        <w:rPr>
          <w:rFonts w:ascii="Times New Roman" w:eastAsia="Times New Roman" w:hAnsi="Times New Roman" w:cs="Times New Roman"/>
          <w:bCs/>
          <w:color w:val="auto"/>
          <w:sz w:val="32"/>
          <w:szCs w:val="32"/>
        </w:rPr>
      </w:pPr>
      <w:r w:rsidRPr="00385FE5">
        <w:rPr>
          <w:rFonts w:ascii="Times New Roman" w:eastAsia="Times New Roman" w:hAnsi="Times New Roman" w:cs="Times New Roman"/>
          <w:bCs/>
          <w:color w:val="auto"/>
          <w:sz w:val="32"/>
          <w:szCs w:val="32"/>
        </w:rPr>
        <w:t xml:space="preserve">К основным причинам неготовности муниципальных образований можно отнести нарушение порядка проведения оценки готовности </w:t>
      </w:r>
      <w:r w:rsidRPr="00385FE5">
        <w:rPr>
          <w:rFonts w:ascii="Times New Roman" w:eastAsia="Times New Roman" w:hAnsi="Times New Roman" w:cs="Times New Roman"/>
          <w:bCs/>
          <w:color w:val="auto"/>
          <w:sz w:val="32"/>
          <w:szCs w:val="32"/>
        </w:rPr>
        <w:lastRenderedPageBreak/>
        <w:t>теплоснабжающих и теплосетевых организаций внутри муниципального образования.</w:t>
      </w:r>
    </w:p>
    <w:p w:rsidR="008B4450" w:rsidRPr="00385FE5" w:rsidRDefault="008B4450" w:rsidP="008B4450">
      <w:pPr>
        <w:widowControl w:val="0"/>
        <w:spacing w:line="360" w:lineRule="auto"/>
        <w:ind w:firstLine="567"/>
        <w:jc w:val="both"/>
        <w:rPr>
          <w:rFonts w:ascii="Times New Roman" w:eastAsia="Times New Roman" w:hAnsi="Times New Roman" w:cs="Times New Roman"/>
          <w:bCs/>
          <w:color w:val="auto"/>
          <w:sz w:val="32"/>
          <w:szCs w:val="32"/>
        </w:rPr>
      </w:pPr>
      <w:r w:rsidRPr="00385FE5">
        <w:rPr>
          <w:rFonts w:ascii="Times New Roman" w:eastAsia="Times New Roman" w:hAnsi="Times New Roman" w:cs="Times New Roman"/>
          <w:bCs/>
          <w:color w:val="auto"/>
          <w:sz w:val="32"/>
          <w:szCs w:val="32"/>
        </w:rPr>
        <w:t>В свою очередь неготовность теплосетевых и теплоснабжающих организаций связана:</w:t>
      </w:r>
    </w:p>
    <w:p w:rsidR="008B4450" w:rsidRPr="00385FE5" w:rsidRDefault="008B4450" w:rsidP="008B4450">
      <w:pPr>
        <w:widowControl w:val="0"/>
        <w:spacing w:line="360" w:lineRule="auto"/>
        <w:ind w:firstLine="567"/>
        <w:jc w:val="both"/>
        <w:rPr>
          <w:rFonts w:ascii="Times New Roman" w:eastAsia="Times New Roman" w:hAnsi="Times New Roman" w:cs="Times New Roman"/>
          <w:bCs/>
          <w:color w:val="auto"/>
          <w:sz w:val="32"/>
          <w:szCs w:val="32"/>
        </w:rPr>
      </w:pPr>
      <w:r w:rsidRPr="00385FE5">
        <w:rPr>
          <w:rFonts w:ascii="Times New Roman" w:eastAsia="Times New Roman" w:hAnsi="Times New Roman" w:cs="Times New Roman"/>
          <w:bCs/>
          <w:color w:val="auto"/>
          <w:sz w:val="32"/>
          <w:szCs w:val="32"/>
        </w:rPr>
        <w:t>С несвоевременным проведением работ по диагностированию и ремонту;</w:t>
      </w:r>
    </w:p>
    <w:p w:rsidR="008B4450" w:rsidRPr="00385FE5" w:rsidRDefault="008B4450" w:rsidP="008B4450">
      <w:pPr>
        <w:widowControl w:val="0"/>
        <w:spacing w:line="360" w:lineRule="auto"/>
        <w:ind w:firstLine="567"/>
        <w:jc w:val="both"/>
        <w:rPr>
          <w:rFonts w:ascii="Times New Roman" w:eastAsia="Times New Roman" w:hAnsi="Times New Roman" w:cs="Times New Roman"/>
          <w:bCs/>
          <w:color w:val="auto"/>
          <w:sz w:val="32"/>
          <w:szCs w:val="32"/>
        </w:rPr>
      </w:pPr>
      <w:r w:rsidRPr="00385FE5">
        <w:rPr>
          <w:rFonts w:ascii="Times New Roman" w:eastAsia="Times New Roman" w:hAnsi="Times New Roman" w:cs="Times New Roman"/>
          <w:bCs/>
          <w:color w:val="auto"/>
          <w:sz w:val="32"/>
          <w:szCs w:val="32"/>
        </w:rPr>
        <w:t>С отсутствием продления срока эксплуатации теплоэнергетического оборудования;</w:t>
      </w:r>
    </w:p>
    <w:p w:rsidR="008B4450" w:rsidRPr="003A5DA8" w:rsidRDefault="008B4450" w:rsidP="003A5DA8">
      <w:pPr>
        <w:widowControl w:val="0"/>
        <w:autoSpaceDE w:val="0"/>
        <w:autoSpaceDN w:val="0"/>
        <w:adjustRightInd w:val="0"/>
        <w:spacing w:line="360" w:lineRule="auto"/>
        <w:ind w:right="-142" w:firstLine="708"/>
        <w:jc w:val="both"/>
        <w:rPr>
          <w:rFonts w:ascii="Times New Roman" w:hAnsi="Times New Roman"/>
          <w:iCs/>
          <w:color w:val="auto"/>
          <w:sz w:val="32"/>
          <w:szCs w:val="32"/>
        </w:rPr>
      </w:pPr>
      <w:r w:rsidRPr="00385FE5">
        <w:rPr>
          <w:rFonts w:ascii="Times New Roman" w:eastAsia="Times New Roman" w:hAnsi="Times New Roman" w:cs="Times New Roman"/>
          <w:bCs/>
          <w:color w:val="auto"/>
          <w:sz w:val="32"/>
          <w:szCs w:val="32"/>
        </w:rPr>
        <w:t>С отсутствием режимно-наладочных испытаний, а также с отсутствием нормативных запасов резервного топлива в котельных.</w:t>
      </w:r>
    </w:p>
    <w:p w:rsidR="00DD1DE9" w:rsidRPr="003F0CDB" w:rsidRDefault="00DD1DE9" w:rsidP="00DD1DE9">
      <w:pPr>
        <w:widowControl w:val="0"/>
        <w:autoSpaceDE w:val="0"/>
        <w:autoSpaceDN w:val="0"/>
        <w:adjustRightInd w:val="0"/>
        <w:spacing w:line="360" w:lineRule="auto"/>
        <w:ind w:right="-142" w:firstLine="708"/>
        <w:jc w:val="both"/>
        <w:rPr>
          <w:rFonts w:ascii="Times New Roman" w:hAnsi="Times New Roman"/>
          <w:iCs/>
          <w:color w:val="auto"/>
          <w:sz w:val="32"/>
          <w:szCs w:val="32"/>
        </w:rPr>
      </w:pPr>
      <w:r w:rsidRPr="003A5DA8">
        <w:rPr>
          <w:rFonts w:ascii="Times New Roman" w:hAnsi="Times New Roman"/>
          <w:iCs/>
          <w:color w:val="auto"/>
          <w:sz w:val="32"/>
          <w:szCs w:val="32"/>
        </w:rPr>
        <w:t xml:space="preserve">В </w:t>
      </w:r>
      <w:r w:rsidR="00955539">
        <w:rPr>
          <w:rFonts w:ascii="Times New Roman" w:hAnsi="Times New Roman"/>
          <w:iCs/>
          <w:color w:val="auto"/>
          <w:sz w:val="32"/>
          <w:szCs w:val="32"/>
        </w:rPr>
        <w:t>июне</w:t>
      </w:r>
      <w:r w:rsidRPr="003F0CDB">
        <w:rPr>
          <w:rFonts w:ascii="Times New Roman" w:hAnsi="Times New Roman"/>
          <w:iCs/>
          <w:color w:val="auto"/>
          <w:sz w:val="32"/>
          <w:szCs w:val="32"/>
        </w:rPr>
        <w:t xml:space="preserve"> 2019 года  поведена </w:t>
      </w:r>
      <w:r w:rsidRPr="003A5DA8">
        <w:rPr>
          <w:rFonts w:ascii="Times New Roman" w:hAnsi="Times New Roman"/>
          <w:iCs/>
          <w:color w:val="auto"/>
          <w:sz w:val="32"/>
          <w:szCs w:val="32"/>
        </w:rPr>
        <w:t xml:space="preserve">проверка в отношении ПАО </w:t>
      </w:r>
      <w:r w:rsidR="003A5DA8" w:rsidRPr="003A5DA8">
        <w:rPr>
          <w:rFonts w:ascii="Times New Roman" w:hAnsi="Times New Roman"/>
          <w:iCs/>
          <w:color w:val="auto"/>
          <w:sz w:val="32"/>
          <w:szCs w:val="32"/>
        </w:rPr>
        <w:t>«Межрегиональная распределительная сетевая компания Центра и Приволжья» в лице филиала «Ивэнерго».</w:t>
      </w:r>
    </w:p>
    <w:p w:rsidR="00DD1DE9" w:rsidRPr="003F0CDB" w:rsidRDefault="00955539" w:rsidP="00DD1DE9">
      <w:pPr>
        <w:spacing w:line="360" w:lineRule="auto"/>
        <w:ind w:firstLine="567"/>
        <w:jc w:val="both"/>
        <w:rPr>
          <w:rFonts w:ascii="Times New Roman" w:hAnsi="Times New Roman"/>
          <w:bCs/>
          <w:iCs/>
          <w:color w:val="auto"/>
          <w:sz w:val="32"/>
          <w:szCs w:val="32"/>
        </w:rPr>
      </w:pPr>
      <w:r w:rsidRPr="00955539">
        <w:rPr>
          <w:rFonts w:ascii="Times New Roman" w:hAnsi="Times New Roman"/>
          <w:iCs/>
          <w:color w:val="auto"/>
          <w:sz w:val="32"/>
          <w:szCs w:val="32"/>
        </w:rPr>
        <w:t>По результатам проведенных контрольно-надзорных мероприятий выявлено 3735 нарушени</w:t>
      </w:r>
      <w:r>
        <w:rPr>
          <w:rFonts w:ascii="Times New Roman" w:hAnsi="Times New Roman"/>
          <w:iCs/>
          <w:color w:val="auto"/>
          <w:sz w:val="32"/>
          <w:szCs w:val="32"/>
        </w:rPr>
        <w:t>й</w:t>
      </w:r>
      <w:r w:rsidRPr="00955539">
        <w:rPr>
          <w:rFonts w:ascii="Times New Roman" w:hAnsi="Times New Roman"/>
          <w:iCs/>
          <w:color w:val="auto"/>
          <w:sz w:val="32"/>
          <w:szCs w:val="32"/>
        </w:rPr>
        <w:t xml:space="preserve"> обязательных требований законодательства                 и нормативно – технических документов в области электроэнергетики</w:t>
      </w:r>
      <w:r w:rsidR="00DD1DE9" w:rsidRPr="00955539">
        <w:rPr>
          <w:rFonts w:ascii="Times New Roman" w:hAnsi="Times New Roman"/>
          <w:iCs/>
          <w:color w:val="auto"/>
          <w:sz w:val="32"/>
          <w:szCs w:val="32"/>
        </w:rPr>
        <w:t>, составлен акт проверок и выданы предписания об устранении</w:t>
      </w:r>
      <w:r w:rsidR="00DD1DE9" w:rsidRPr="003F0CDB">
        <w:rPr>
          <w:rFonts w:ascii="Times New Roman" w:hAnsi="Times New Roman"/>
          <w:bCs/>
          <w:iCs/>
          <w:color w:val="auto"/>
          <w:sz w:val="32"/>
          <w:szCs w:val="32"/>
        </w:rPr>
        <w:t xml:space="preserve"> выявленных нарушений. </w:t>
      </w:r>
    </w:p>
    <w:p w:rsidR="00DD1DE9" w:rsidRPr="003F0CDB" w:rsidRDefault="00DD1DE9" w:rsidP="00DD1DE9">
      <w:pPr>
        <w:spacing w:line="360" w:lineRule="auto"/>
        <w:ind w:firstLine="567"/>
        <w:jc w:val="both"/>
        <w:rPr>
          <w:rFonts w:ascii="Times New Roman" w:hAnsi="Times New Roman"/>
          <w:bCs/>
          <w:iCs/>
          <w:color w:val="auto"/>
          <w:sz w:val="32"/>
          <w:szCs w:val="32"/>
        </w:rPr>
      </w:pPr>
      <w:r w:rsidRPr="003F0CDB">
        <w:rPr>
          <w:rFonts w:ascii="Times New Roman" w:hAnsi="Times New Roman"/>
          <w:color w:val="auto"/>
          <w:sz w:val="32"/>
          <w:szCs w:val="32"/>
        </w:rPr>
        <w:t xml:space="preserve">В отношении юридического лица и </w:t>
      </w:r>
      <w:r w:rsidR="00BA6D22">
        <w:rPr>
          <w:rFonts w:ascii="Times New Roman" w:hAnsi="Times New Roman"/>
          <w:color w:val="auto"/>
          <w:sz w:val="32"/>
          <w:szCs w:val="32"/>
        </w:rPr>
        <w:t>21</w:t>
      </w:r>
      <w:r w:rsidRPr="003F0CDB">
        <w:rPr>
          <w:rFonts w:ascii="Times New Roman" w:hAnsi="Times New Roman"/>
          <w:color w:val="auto"/>
          <w:sz w:val="32"/>
          <w:szCs w:val="32"/>
        </w:rPr>
        <w:t xml:space="preserve"> должностн</w:t>
      </w:r>
      <w:r w:rsidR="00BA6D22">
        <w:rPr>
          <w:rFonts w:ascii="Times New Roman" w:hAnsi="Times New Roman"/>
          <w:color w:val="auto"/>
          <w:sz w:val="32"/>
          <w:szCs w:val="32"/>
        </w:rPr>
        <w:t>ое</w:t>
      </w:r>
      <w:r w:rsidRPr="003F0CDB">
        <w:rPr>
          <w:rFonts w:ascii="Times New Roman" w:hAnsi="Times New Roman"/>
          <w:color w:val="auto"/>
          <w:sz w:val="32"/>
          <w:szCs w:val="32"/>
        </w:rPr>
        <w:t xml:space="preserve"> лиц</w:t>
      </w:r>
      <w:r w:rsidR="00BA6D22">
        <w:rPr>
          <w:rFonts w:ascii="Times New Roman" w:hAnsi="Times New Roman"/>
          <w:color w:val="auto"/>
          <w:sz w:val="32"/>
          <w:szCs w:val="32"/>
        </w:rPr>
        <w:t>о</w:t>
      </w:r>
      <w:r w:rsidRPr="003F0CDB">
        <w:rPr>
          <w:rFonts w:ascii="Times New Roman" w:hAnsi="Times New Roman"/>
          <w:color w:val="auto"/>
          <w:sz w:val="32"/>
          <w:szCs w:val="32"/>
        </w:rPr>
        <w:t xml:space="preserve"> </w:t>
      </w:r>
      <w:r w:rsidRPr="003F0CDB">
        <w:rPr>
          <w:rFonts w:ascii="Times New Roman" w:hAnsi="Times New Roman"/>
          <w:color w:val="auto"/>
          <w:sz w:val="32"/>
          <w:szCs w:val="32"/>
        </w:rPr>
        <w:br/>
        <w:t>составлены протоколы об административном правонарушении по ст. 9.11 КоАП РФ.</w:t>
      </w:r>
    </w:p>
    <w:p w:rsidR="00DD1DE9" w:rsidRPr="00955539" w:rsidRDefault="00DD1DE9" w:rsidP="00DD1DE9">
      <w:pPr>
        <w:spacing w:line="360" w:lineRule="auto"/>
        <w:ind w:firstLine="567"/>
        <w:jc w:val="both"/>
        <w:rPr>
          <w:rFonts w:ascii="Times New Roman" w:hAnsi="Times New Roman"/>
          <w:bCs/>
          <w:iCs/>
          <w:color w:val="000000" w:themeColor="text1"/>
          <w:sz w:val="32"/>
          <w:szCs w:val="32"/>
        </w:rPr>
      </w:pPr>
      <w:r w:rsidRPr="00955539">
        <w:rPr>
          <w:rFonts w:ascii="Times New Roman" w:hAnsi="Times New Roman"/>
          <w:bCs/>
          <w:iCs/>
          <w:color w:val="000000" w:themeColor="text1"/>
          <w:sz w:val="32"/>
          <w:szCs w:val="32"/>
        </w:rPr>
        <w:t>Основные нарушения, выявленные при проверке:</w:t>
      </w:r>
    </w:p>
    <w:p w:rsidR="00955539" w:rsidRPr="00955539" w:rsidRDefault="00955539" w:rsidP="00955539">
      <w:pPr>
        <w:spacing w:line="360" w:lineRule="auto"/>
        <w:ind w:firstLine="567"/>
        <w:jc w:val="both"/>
        <w:rPr>
          <w:rFonts w:ascii="Times New Roman" w:hAnsi="Times New Roman"/>
          <w:iCs/>
          <w:color w:val="000000" w:themeColor="text1"/>
          <w:sz w:val="32"/>
          <w:szCs w:val="32"/>
        </w:rPr>
      </w:pPr>
      <w:r w:rsidRPr="00955539">
        <w:rPr>
          <w:rFonts w:ascii="Times New Roman" w:hAnsi="Times New Roman"/>
          <w:iCs/>
          <w:color w:val="000000" w:themeColor="text1"/>
          <w:sz w:val="32"/>
          <w:szCs w:val="32"/>
        </w:rPr>
        <w:t>неудовлетворительное техническое обслуживание оборудования ТП;</w:t>
      </w:r>
    </w:p>
    <w:p w:rsidR="00955539" w:rsidRPr="00955539" w:rsidRDefault="00955539" w:rsidP="00955539">
      <w:pPr>
        <w:spacing w:line="360" w:lineRule="auto"/>
        <w:ind w:firstLine="709"/>
        <w:jc w:val="both"/>
        <w:rPr>
          <w:rFonts w:ascii="Times New Roman" w:hAnsi="Times New Roman"/>
          <w:iCs/>
          <w:color w:val="000000" w:themeColor="text1"/>
          <w:sz w:val="32"/>
          <w:szCs w:val="32"/>
        </w:rPr>
      </w:pPr>
      <w:r w:rsidRPr="00955539">
        <w:rPr>
          <w:rFonts w:ascii="Times New Roman" w:hAnsi="Times New Roman"/>
          <w:iCs/>
          <w:color w:val="000000" w:themeColor="text1"/>
          <w:sz w:val="32"/>
          <w:szCs w:val="32"/>
        </w:rPr>
        <w:t xml:space="preserve">не проведение расчистки просек </w:t>
      </w:r>
      <w:proofErr w:type="gramStart"/>
      <w:r w:rsidRPr="00955539">
        <w:rPr>
          <w:rFonts w:ascii="Times New Roman" w:hAnsi="Times New Roman"/>
          <w:iCs/>
          <w:color w:val="000000" w:themeColor="text1"/>
          <w:sz w:val="32"/>
          <w:szCs w:val="32"/>
        </w:rPr>
        <w:t>ВЛ</w:t>
      </w:r>
      <w:proofErr w:type="gramEnd"/>
      <w:r w:rsidRPr="00955539">
        <w:rPr>
          <w:rFonts w:ascii="Times New Roman" w:hAnsi="Times New Roman"/>
          <w:iCs/>
          <w:color w:val="000000" w:themeColor="text1"/>
          <w:sz w:val="32"/>
          <w:szCs w:val="32"/>
        </w:rPr>
        <w:t>;</w:t>
      </w:r>
    </w:p>
    <w:p w:rsidR="00955539" w:rsidRPr="00955539" w:rsidRDefault="00955539" w:rsidP="00955539">
      <w:pPr>
        <w:spacing w:line="360" w:lineRule="auto"/>
        <w:ind w:firstLine="709"/>
        <w:jc w:val="both"/>
        <w:rPr>
          <w:rFonts w:ascii="Times New Roman" w:hAnsi="Times New Roman"/>
          <w:iCs/>
          <w:color w:val="000000" w:themeColor="text1"/>
          <w:sz w:val="32"/>
          <w:szCs w:val="32"/>
        </w:rPr>
      </w:pPr>
      <w:proofErr w:type="gramStart"/>
      <w:r w:rsidRPr="00955539">
        <w:rPr>
          <w:rFonts w:ascii="Times New Roman" w:hAnsi="Times New Roman"/>
          <w:iCs/>
          <w:color w:val="000000" w:themeColor="text1"/>
          <w:sz w:val="32"/>
          <w:szCs w:val="32"/>
        </w:rPr>
        <w:t>не выполнение</w:t>
      </w:r>
      <w:proofErr w:type="gramEnd"/>
      <w:r w:rsidRPr="00955539">
        <w:rPr>
          <w:rFonts w:ascii="Times New Roman" w:hAnsi="Times New Roman"/>
          <w:iCs/>
          <w:color w:val="000000" w:themeColor="text1"/>
          <w:sz w:val="32"/>
          <w:szCs w:val="32"/>
        </w:rPr>
        <w:t xml:space="preserve"> в необходимом объеме ремонтных работ, направленных на устранение выявленных при осмотрах нарушений;</w:t>
      </w:r>
    </w:p>
    <w:p w:rsidR="00955539" w:rsidRPr="00955539" w:rsidRDefault="00955539" w:rsidP="00955539">
      <w:pPr>
        <w:spacing w:line="360" w:lineRule="auto"/>
        <w:ind w:firstLine="567"/>
        <w:jc w:val="both"/>
        <w:rPr>
          <w:rFonts w:ascii="Times New Roman" w:hAnsi="Times New Roman"/>
          <w:iCs/>
          <w:color w:val="000000" w:themeColor="text1"/>
          <w:sz w:val="32"/>
          <w:szCs w:val="32"/>
        </w:rPr>
      </w:pPr>
      <w:r w:rsidRPr="00955539">
        <w:rPr>
          <w:rFonts w:ascii="Times New Roman" w:hAnsi="Times New Roman"/>
          <w:iCs/>
          <w:color w:val="000000" w:themeColor="text1"/>
          <w:sz w:val="32"/>
          <w:szCs w:val="32"/>
        </w:rPr>
        <w:lastRenderedPageBreak/>
        <w:t xml:space="preserve"> неудовлетворительное техническое обслуживание оборудования ТП;</w:t>
      </w:r>
    </w:p>
    <w:p w:rsidR="00DD1DE9" w:rsidRPr="00955539" w:rsidRDefault="00DD1DE9" w:rsidP="00955539">
      <w:pPr>
        <w:spacing w:line="360" w:lineRule="auto"/>
        <w:ind w:firstLine="567"/>
        <w:jc w:val="both"/>
        <w:rPr>
          <w:rFonts w:ascii="Times New Roman" w:hAnsi="Times New Roman" w:cs="Times New Roman"/>
          <w:color w:val="000000" w:themeColor="text1"/>
          <w:sz w:val="32"/>
          <w:szCs w:val="32"/>
        </w:rPr>
      </w:pPr>
      <w:r w:rsidRPr="00955539">
        <w:rPr>
          <w:rFonts w:ascii="Times New Roman" w:hAnsi="Times New Roman"/>
          <w:iCs/>
          <w:color w:val="000000" w:themeColor="text1"/>
          <w:sz w:val="32"/>
          <w:szCs w:val="32"/>
        </w:rPr>
        <w:t>не</w:t>
      </w:r>
      <w:r w:rsidRPr="00955539">
        <w:rPr>
          <w:rFonts w:ascii="Times New Roman" w:hAnsi="Times New Roman" w:cs="Times New Roman"/>
          <w:color w:val="000000" w:themeColor="text1"/>
          <w:sz w:val="32"/>
          <w:szCs w:val="32"/>
        </w:rPr>
        <w:t xml:space="preserve"> своевременно выполняется капитальный ремонт оборудования </w:t>
      </w:r>
      <w:proofErr w:type="gramStart"/>
      <w:r w:rsidRPr="00955539">
        <w:rPr>
          <w:rFonts w:ascii="Times New Roman" w:hAnsi="Times New Roman" w:cs="Times New Roman"/>
          <w:color w:val="000000" w:themeColor="text1"/>
          <w:sz w:val="32"/>
          <w:szCs w:val="32"/>
        </w:rPr>
        <w:t>ВЛ</w:t>
      </w:r>
      <w:proofErr w:type="gramEnd"/>
      <w:r w:rsidRPr="00955539">
        <w:rPr>
          <w:rFonts w:ascii="Times New Roman" w:hAnsi="Times New Roman" w:cs="Times New Roman"/>
          <w:color w:val="000000" w:themeColor="text1"/>
          <w:sz w:val="32"/>
          <w:szCs w:val="32"/>
        </w:rPr>
        <w:t>, ТП.</w:t>
      </w:r>
    </w:p>
    <w:p w:rsidR="00204243" w:rsidRPr="00844DD7" w:rsidRDefault="00837547" w:rsidP="007E0FCB">
      <w:pPr>
        <w:widowControl w:val="0"/>
        <w:spacing w:line="360" w:lineRule="auto"/>
        <w:ind w:firstLine="567"/>
        <w:jc w:val="both"/>
        <w:rPr>
          <w:rFonts w:ascii="Times New Roman" w:eastAsia="Times New Roman" w:hAnsi="Times New Roman" w:cs="Times New Roman"/>
          <w:bCs/>
          <w:color w:val="000000" w:themeColor="text1"/>
          <w:sz w:val="32"/>
          <w:szCs w:val="32"/>
        </w:rPr>
      </w:pPr>
      <w:r w:rsidRPr="00844DD7">
        <w:rPr>
          <w:rFonts w:ascii="Times New Roman" w:eastAsia="Times New Roman" w:hAnsi="Times New Roman" w:cs="Times New Roman"/>
          <w:bCs/>
          <w:color w:val="000000" w:themeColor="text1"/>
          <w:sz w:val="32"/>
          <w:szCs w:val="32"/>
        </w:rPr>
        <w:t>Отдельно остановлюсь на вопросе согласовани</w:t>
      </w:r>
      <w:r w:rsidR="00966BD5" w:rsidRPr="00844DD7">
        <w:rPr>
          <w:rFonts w:ascii="Times New Roman" w:eastAsia="Times New Roman" w:hAnsi="Times New Roman" w:cs="Times New Roman"/>
          <w:bCs/>
          <w:color w:val="000000" w:themeColor="text1"/>
          <w:sz w:val="32"/>
          <w:szCs w:val="32"/>
        </w:rPr>
        <w:t>я</w:t>
      </w:r>
      <w:r w:rsidRPr="00844DD7">
        <w:rPr>
          <w:rFonts w:ascii="Times New Roman" w:eastAsia="Times New Roman" w:hAnsi="Times New Roman" w:cs="Times New Roman"/>
          <w:bCs/>
          <w:color w:val="000000" w:themeColor="text1"/>
          <w:sz w:val="32"/>
          <w:szCs w:val="32"/>
        </w:rPr>
        <w:t xml:space="preserve"> </w:t>
      </w:r>
      <w:r w:rsidR="000F4AA1" w:rsidRPr="00844DD7">
        <w:rPr>
          <w:rFonts w:ascii="Times New Roman" w:eastAsia="Times New Roman" w:hAnsi="Times New Roman" w:cs="Times New Roman"/>
          <w:bCs/>
          <w:color w:val="000000" w:themeColor="text1"/>
          <w:sz w:val="32"/>
          <w:szCs w:val="32"/>
        </w:rPr>
        <w:t xml:space="preserve">до 2022 года </w:t>
      </w:r>
      <w:r w:rsidRPr="00844DD7">
        <w:rPr>
          <w:rFonts w:ascii="Times New Roman" w:eastAsia="Times New Roman" w:hAnsi="Times New Roman" w:cs="Times New Roman"/>
          <w:bCs/>
          <w:color w:val="000000" w:themeColor="text1"/>
          <w:sz w:val="32"/>
          <w:szCs w:val="32"/>
        </w:rPr>
        <w:t xml:space="preserve">охранных зон объектов электросетевого хозяйства. </w:t>
      </w:r>
    </w:p>
    <w:p w:rsidR="00837547" w:rsidRPr="00844DD7" w:rsidRDefault="00837547" w:rsidP="00837547">
      <w:pPr>
        <w:widowControl w:val="0"/>
        <w:spacing w:line="360" w:lineRule="auto"/>
        <w:ind w:firstLine="567"/>
        <w:jc w:val="both"/>
        <w:rPr>
          <w:rFonts w:ascii="Times New Roman" w:eastAsia="Times New Roman" w:hAnsi="Times New Roman" w:cs="Times New Roman"/>
          <w:bCs/>
          <w:color w:val="000000" w:themeColor="text1"/>
          <w:sz w:val="32"/>
          <w:szCs w:val="32"/>
        </w:rPr>
      </w:pPr>
      <w:r w:rsidRPr="00844DD7">
        <w:rPr>
          <w:rFonts w:ascii="Times New Roman" w:eastAsia="Times New Roman" w:hAnsi="Times New Roman" w:cs="Times New Roman"/>
          <w:bCs/>
          <w:color w:val="000000" w:themeColor="text1"/>
          <w:sz w:val="32"/>
          <w:szCs w:val="32"/>
        </w:rPr>
        <w:t xml:space="preserve">Анализ работы по данному направлению показал, что если установление охранных зон объектов </w:t>
      </w:r>
      <w:r w:rsidRPr="00844DD7">
        <w:rPr>
          <w:rFonts w:ascii="Times New Roman" w:eastAsia="Times New Roman" w:hAnsi="Times New Roman" w:cs="Times New Roman"/>
          <w:b/>
          <w:bCs/>
          <w:color w:val="000000" w:themeColor="text1"/>
          <w:sz w:val="32"/>
          <w:szCs w:val="32"/>
        </w:rPr>
        <w:t>по производству электрической энергии</w:t>
      </w:r>
      <w:r w:rsidRPr="00844DD7">
        <w:rPr>
          <w:rFonts w:ascii="Times New Roman" w:eastAsia="Times New Roman" w:hAnsi="Times New Roman" w:cs="Times New Roman"/>
          <w:bCs/>
          <w:color w:val="000000" w:themeColor="text1"/>
          <w:sz w:val="32"/>
          <w:szCs w:val="32"/>
        </w:rPr>
        <w:t xml:space="preserve"> завершено в полном объеме, то работа </w:t>
      </w:r>
      <w:r w:rsidRPr="00844DD7">
        <w:rPr>
          <w:rFonts w:ascii="Times New Roman" w:eastAsia="Times New Roman" w:hAnsi="Times New Roman" w:cs="Times New Roman"/>
          <w:b/>
          <w:bCs/>
          <w:color w:val="000000" w:themeColor="text1"/>
          <w:sz w:val="32"/>
          <w:szCs w:val="32"/>
        </w:rPr>
        <w:t>по согласованию охранных зон ЛЭП</w:t>
      </w:r>
      <w:r w:rsidRPr="00844DD7">
        <w:rPr>
          <w:rFonts w:ascii="Times New Roman" w:eastAsia="Times New Roman" w:hAnsi="Times New Roman" w:cs="Times New Roman"/>
          <w:bCs/>
          <w:color w:val="000000" w:themeColor="text1"/>
          <w:sz w:val="32"/>
          <w:szCs w:val="32"/>
        </w:rPr>
        <w:t xml:space="preserve"> выполнена на </w:t>
      </w:r>
      <w:r w:rsidR="00B04E77" w:rsidRPr="00844DD7">
        <w:rPr>
          <w:rFonts w:ascii="Times New Roman" w:eastAsia="Times New Roman" w:hAnsi="Times New Roman" w:cs="Times New Roman"/>
          <w:b/>
          <w:bCs/>
          <w:color w:val="000000" w:themeColor="text1"/>
          <w:sz w:val="32"/>
          <w:szCs w:val="32"/>
        </w:rPr>
        <w:t>31</w:t>
      </w:r>
      <w:r w:rsidRPr="00844DD7">
        <w:rPr>
          <w:rFonts w:ascii="Times New Roman" w:eastAsia="Times New Roman" w:hAnsi="Times New Roman" w:cs="Times New Roman"/>
          <w:b/>
          <w:bCs/>
          <w:color w:val="000000" w:themeColor="text1"/>
          <w:sz w:val="32"/>
          <w:szCs w:val="32"/>
        </w:rPr>
        <w:t>%</w:t>
      </w:r>
      <w:r w:rsidRPr="00844DD7">
        <w:rPr>
          <w:rFonts w:ascii="Times New Roman" w:eastAsia="Times New Roman" w:hAnsi="Times New Roman" w:cs="Times New Roman"/>
          <w:bCs/>
          <w:color w:val="000000" w:themeColor="text1"/>
          <w:sz w:val="32"/>
          <w:szCs w:val="32"/>
        </w:rPr>
        <w:t xml:space="preserve">. </w:t>
      </w:r>
    </w:p>
    <w:p w:rsidR="00F5309E" w:rsidRPr="00844DD7" w:rsidRDefault="00F5309E" w:rsidP="00837547">
      <w:pPr>
        <w:widowControl w:val="0"/>
        <w:spacing w:line="360" w:lineRule="auto"/>
        <w:ind w:firstLine="567"/>
        <w:jc w:val="both"/>
        <w:rPr>
          <w:rFonts w:ascii="Times New Roman" w:eastAsia="Times New Roman" w:hAnsi="Times New Roman" w:cs="Times New Roman"/>
          <w:bCs/>
          <w:color w:val="000000" w:themeColor="text1"/>
          <w:sz w:val="32"/>
          <w:szCs w:val="32"/>
        </w:rPr>
      </w:pPr>
      <w:r w:rsidRPr="00844DD7">
        <w:rPr>
          <w:rFonts w:ascii="Times New Roman" w:eastAsia="Times New Roman" w:hAnsi="Times New Roman" w:cs="Times New Roman"/>
          <w:bCs/>
          <w:color w:val="000000" w:themeColor="text1"/>
          <w:sz w:val="32"/>
          <w:szCs w:val="32"/>
        </w:rPr>
        <w:t xml:space="preserve">Следует отметить большую работу, проведенную по согласованию охранных зон </w:t>
      </w:r>
      <w:r w:rsidR="00844DD7">
        <w:rPr>
          <w:rFonts w:ascii="Times New Roman" w:eastAsia="Times New Roman" w:hAnsi="Times New Roman" w:cs="Times New Roman"/>
          <w:bCs/>
          <w:color w:val="000000" w:themeColor="text1"/>
          <w:sz w:val="32"/>
          <w:szCs w:val="32"/>
        </w:rPr>
        <w:t xml:space="preserve">по Ивановской области, </w:t>
      </w:r>
      <w:r w:rsidR="00C57A36">
        <w:rPr>
          <w:rFonts w:ascii="Times New Roman" w:eastAsia="Times New Roman" w:hAnsi="Times New Roman" w:cs="Times New Roman"/>
          <w:bCs/>
          <w:color w:val="000000" w:themeColor="text1"/>
          <w:sz w:val="32"/>
          <w:szCs w:val="32"/>
        </w:rPr>
        <w:t>за</w:t>
      </w:r>
      <w:r w:rsidR="007E7BE2" w:rsidRPr="00844DD7">
        <w:rPr>
          <w:rFonts w:ascii="Times New Roman" w:eastAsia="Times New Roman" w:hAnsi="Times New Roman" w:cs="Times New Roman"/>
          <w:bCs/>
          <w:color w:val="000000" w:themeColor="text1"/>
          <w:sz w:val="32"/>
          <w:szCs w:val="32"/>
        </w:rPr>
        <w:t xml:space="preserve"> </w:t>
      </w:r>
      <w:r w:rsidR="00915257" w:rsidRPr="00844DD7">
        <w:rPr>
          <w:rFonts w:ascii="Times New Roman" w:eastAsia="Times New Roman" w:hAnsi="Times New Roman" w:cs="Times New Roman"/>
          <w:bCs/>
          <w:color w:val="000000" w:themeColor="text1"/>
          <w:sz w:val="32"/>
          <w:szCs w:val="32"/>
          <w:lang w:val="en-US"/>
        </w:rPr>
        <w:t>I</w:t>
      </w:r>
      <w:r w:rsidR="00915257" w:rsidRPr="00844DD7">
        <w:rPr>
          <w:rFonts w:ascii="Times New Roman" w:eastAsia="Times New Roman" w:hAnsi="Times New Roman" w:cs="Times New Roman"/>
          <w:bCs/>
          <w:color w:val="000000" w:themeColor="text1"/>
          <w:sz w:val="32"/>
          <w:szCs w:val="32"/>
        </w:rPr>
        <w:t xml:space="preserve"> </w:t>
      </w:r>
      <w:r w:rsidR="00844DD7" w:rsidRPr="00844DD7">
        <w:rPr>
          <w:rFonts w:ascii="Times New Roman" w:eastAsia="Times New Roman" w:hAnsi="Times New Roman" w:cs="Times New Roman"/>
          <w:bCs/>
          <w:color w:val="000000" w:themeColor="text1"/>
          <w:sz w:val="32"/>
          <w:szCs w:val="32"/>
        </w:rPr>
        <w:t xml:space="preserve">полугодие </w:t>
      </w:r>
      <w:r w:rsidR="00915257" w:rsidRPr="00844DD7">
        <w:rPr>
          <w:rFonts w:ascii="Times New Roman" w:eastAsia="Times New Roman" w:hAnsi="Times New Roman" w:cs="Times New Roman"/>
          <w:bCs/>
          <w:color w:val="000000" w:themeColor="text1"/>
          <w:sz w:val="32"/>
          <w:szCs w:val="32"/>
        </w:rPr>
        <w:t xml:space="preserve"> </w:t>
      </w:r>
      <w:r w:rsidR="007E7BE2" w:rsidRPr="00844DD7">
        <w:rPr>
          <w:rFonts w:ascii="Times New Roman" w:eastAsia="Times New Roman" w:hAnsi="Times New Roman" w:cs="Times New Roman"/>
          <w:bCs/>
          <w:color w:val="000000" w:themeColor="text1"/>
          <w:sz w:val="32"/>
          <w:szCs w:val="32"/>
        </w:rPr>
        <w:t>201</w:t>
      </w:r>
      <w:r w:rsidR="00915257" w:rsidRPr="00844DD7">
        <w:rPr>
          <w:rFonts w:ascii="Times New Roman" w:eastAsia="Times New Roman" w:hAnsi="Times New Roman" w:cs="Times New Roman"/>
          <w:bCs/>
          <w:color w:val="000000" w:themeColor="text1"/>
          <w:sz w:val="32"/>
          <w:szCs w:val="32"/>
        </w:rPr>
        <w:t>9</w:t>
      </w:r>
      <w:r w:rsidR="007E7BE2" w:rsidRPr="00844DD7">
        <w:rPr>
          <w:rFonts w:ascii="Times New Roman" w:eastAsia="Times New Roman" w:hAnsi="Times New Roman" w:cs="Times New Roman"/>
          <w:bCs/>
          <w:color w:val="000000" w:themeColor="text1"/>
          <w:sz w:val="32"/>
          <w:szCs w:val="32"/>
        </w:rPr>
        <w:t xml:space="preserve"> год</w:t>
      </w:r>
      <w:r w:rsidR="00844DD7" w:rsidRPr="00844DD7">
        <w:rPr>
          <w:rFonts w:ascii="Times New Roman" w:eastAsia="Times New Roman" w:hAnsi="Times New Roman" w:cs="Times New Roman"/>
          <w:bCs/>
          <w:color w:val="000000" w:themeColor="text1"/>
          <w:sz w:val="32"/>
          <w:szCs w:val="32"/>
        </w:rPr>
        <w:t>а</w:t>
      </w:r>
      <w:r w:rsidR="007E7BE2" w:rsidRPr="00844DD7">
        <w:rPr>
          <w:rFonts w:ascii="Times New Roman" w:eastAsia="Times New Roman" w:hAnsi="Times New Roman" w:cs="Times New Roman"/>
          <w:bCs/>
          <w:color w:val="000000" w:themeColor="text1"/>
          <w:sz w:val="32"/>
          <w:szCs w:val="32"/>
        </w:rPr>
        <w:t xml:space="preserve"> </w:t>
      </w:r>
      <w:r w:rsidR="00844DD7">
        <w:rPr>
          <w:rFonts w:ascii="Times New Roman" w:eastAsia="Times New Roman" w:hAnsi="Times New Roman" w:cs="Times New Roman"/>
          <w:bCs/>
          <w:color w:val="000000" w:themeColor="text1"/>
          <w:sz w:val="32"/>
          <w:szCs w:val="32"/>
        </w:rPr>
        <w:t xml:space="preserve">из 21 заявлений по согласованию </w:t>
      </w:r>
      <w:r w:rsidRPr="00844DD7">
        <w:rPr>
          <w:rFonts w:ascii="Times New Roman" w:eastAsia="Times New Roman" w:hAnsi="Times New Roman" w:cs="Times New Roman"/>
          <w:bCs/>
          <w:color w:val="000000" w:themeColor="text1"/>
          <w:sz w:val="32"/>
          <w:szCs w:val="32"/>
        </w:rPr>
        <w:t xml:space="preserve">охранных зон </w:t>
      </w:r>
      <w:r w:rsidR="00844DD7">
        <w:rPr>
          <w:rFonts w:ascii="Times New Roman" w:eastAsia="Times New Roman" w:hAnsi="Times New Roman" w:cs="Times New Roman"/>
          <w:bCs/>
          <w:color w:val="000000" w:themeColor="text1"/>
          <w:sz w:val="32"/>
          <w:szCs w:val="32"/>
        </w:rPr>
        <w:t>18</w:t>
      </w:r>
      <w:r w:rsidRPr="00844DD7">
        <w:rPr>
          <w:rFonts w:ascii="Times New Roman" w:eastAsia="Times New Roman" w:hAnsi="Times New Roman" w:cs="Times New Roman"/>
          <w:bCs/>
          <w:color w:val="000000" w:themeColor="text1"/>
          <w:sz w:val="32"/>
          <w:szCs w:val="32"/>
        </w:rPr>
        <w:t xml:space="preserve"> объектов согла</w:t>
      </w:r>
      <w:r w:rsidR="00915257" w:rsidRPr="00844DD7">
        <w:rPr>
          <w:rFonts w:ascii="Times New Roman" w:eastAsia="Times New Roman" w:hAnsi="Times New Roman" w:cs="Times New Roman"/>
          <w:bCs/>
          <w:color w:val="000000" w:themeColor="text1"/>
          <w:sz w:val="32"/>
          <w:szCs w:val="32"/>
        </w:rPr>
        <w:t>совано</w:t>
      </w:r>
      <w:r w:rsidR="00844DD7">
        <w:rPr>
          <w:rFonts w:ascii="Times New Roman" w:eastAsia="Times New Roman" w:hAnsi="Times New Roman" w:cs="Times New Roman"/>
          <w:bCs/>
          <w:color w:val="000000" w:themeColor="text1"/>
          <w:sz w:val="32"/>
          <w:szCs w:val="32"/>
        </w:rPr>
        <w:t>, однако,</w:t>
      </w:r>
      <w:r w:rsidR="00736DA6" w:rsidRPr="00844DD7">
        <w:rPr>
          <w:rFonts w:ascii="Times New Roman" w:eastAsia="Times New Roman" w:hAnsi="Times New Roman" w:cs="Times New Roman"/>
          <w:bCs/>
          <w:color w:val="000000" w:themeColor="text1"/>
          <w:sz w:val="32"/>
          <w:szCs w:val="32"/>
        </w:rPr>
        <w:t xml:space="preserve"> считаю, надо усилить работу в этом направлении</w:t>
      </w:r>
      <w:r w:rsidRPr="00844DD7">
        <w:rPr>
          <w:rFonts w:ascii="Times New Roman" w:eastAsia="Times New Roman" w:hAnsi="Times New Roman" w:cs="Times New Roman"/>
          <w:bCs/>
          <w:color w:val="000000" w:themeColor="text1"/>
          <w:sz w:val="32"/>
          <w:szCs w:val="32"/>
        </w:rPr>
        <w:t>.</w:t>
      </w:r>
    </w:p>
    <w:p w:rsidR="000F4AA1" w:rsidRPr="00844DD7" w:rsidRDefault="000F4AA1" w:rsidP="000F4AA1">
      <w:pPr>
        <w:widowControl w:val="0"/>
        <w:spacing w:line="360" w:lineRule="auto"/>
        <w:ind w:firstLine="567"/>
        <w:jc w:val="both"/>
        <w:rPr>
          <w:rFonts w:ascii="Times New Roman" w:eastAsia="Times New Roman" w:hAnsi="Times New Roman" w:cs="Times New Roman"/>
          <w:bCs/>
          <w:color w:val="000000" w:themeColor="text1"/>
          <w:sz w:val="32"/>
          <w:szCs w:val="32"/>
        </w:rPr>
      </w:pPr>
      <w:r w:rsidRPr="00844DD7">
        <w:rPr>
          <w:rFonts w:ascii="Times New Roman" w:eastAsia="Times New Roman" w:hAnsi="Times New Roman" w:cs="Times New Roman"/>
          <w:b/>
          <w:bCs/>
          <w:color w:val="000000" w:themeColor="text1"/>
          <w:sz w:val="32"/>
          <w:szCs w:val="32"/>
        </w:rPr>
        <w:t>Нарушения</w:t>
      </w:r>
      <w:r w:rsidRPr="00844DD7">
        <w:rPr>
          <w:rFonts w:ascii="Times New Roman" w:eastAsia="Times New Roman" w:hAnsi="Times New Roman" w:cs="Times New Roman"/>
          <w:bCs/>
          <w:color w:val="000000" w:themeColor="text1"/>
          <w:sz w:val="32"/>
          <w:szCs w:val="32"/>
        </w:rPr>
        <w:t xml:space="preserve"> Российского законодательства по соблюдению особых условий использования земельных участков, расположенных в границах охранных зон объектов электросетевого хозяйства, </w:t>
      </w:r>
      <w:r w:rsidRPr="00844DD7">
        <w:rPr>
          <w:rFonts w:ascii="Times New Roman" w:eastAsia="Times New Roman" w:hAnsi="Times New Roman" w:cs="Times New Roman"/>
          <w:b/>
          <w:bCs/>
          <w:color w:val="000000" w:themeColor="text1"/>
          <w:sz w:val="32"/>
          <w:szCs w:val="32"/>
        </w:rPr>
        <w:t>могут привести</w:t>
      </w:r>
      <w:r w:rsidRPr="00844DD7">
        <w:rPr>
          <w:rFonts w:ascii="Times New Roman" w:eastAsia="Times New Roman" w:hAnsi="Times New Roman" w:cs="Times New Roman"/>
          <w:bCs/>
          <w:color w:val="000000" w:themeColor="text1"/>
          <w:sz w:val="32"/>
          <w:szCs w:val="32"/>
        </w:rPr>
        <w:t xml:space="preserve"> к повреждению линий электропередачи, причинению вреда жизни и здоровью людей, угрозам энергетической безопасности региона.</w:t>
      </w:r>
    </w:p>
    <w:p w:rsidR="000F4AA1" w:rsidRPr="00844DD7" w:rsidRDefault="000F4AA1" w:rsidP="000F4AA1">
      <w:pPr>
        <w:widowControl w:val="0"/>
        <w:spacing w:line="360" w:lineRule="auto"/>
        <w:ind w:firstLine="567"/>
        <w:jc w:val="both"/>
        <w:rPr>
          <w:rFonts w:ascii="Times New Roman" w:eastAsia="Times New Roman" w:hAnsi="Times New Roman" w:cs="Times New Roman"/>
          <w:bCs/>
          <w:color w:val="000000" w:themeColor="text1"/>
          <w:sz w:val="32"/>
          <w:szCs w:val="32"/>
        </w:rPr>
      </w:pPr>
      <w:r w:rsidRPr="00844DD7">
        <w:rPr>
          <w:rFonts w:ascii="Times New Roman" w:eastAsia="Times New Roman" w:hAnsi="Times New Roman" w:cs="Times New Roman"/>
          <w:bCs/>
          <w:color w:val="000000" w:themeColor="text1"/>
          <w:sz w:val="32"/>
          <w:szCs w:val="32"/>
        </w:rPr>
        <w:t xml:space="preserve">Одной из главных причин нарушения охранных зон объектов электросетевого хозяйства является незаконное строительство в их границах различных объектов, </w:t>
      </w:r>
      <w:proofErr w:type="spellStart"/>
      <w:r w:rsidRPr="00844DD7">
        <w:rPr>
          <w:rFonts w:ascii="Times New Roman" w:eastAsia="Times New Roman" w:hAnsi="Times New Roman" w:cs="Times New Roman"/>
          <w:bCs/>
          <w:color w:val="000000" w:themeColor="text1"/>
          <w:sz w:val="32"/>
          <w:szCs w:val="32"/>
        </w:rPr>
        <w:t>самозахват</w:t>
      </w:r>
      <w:proofErr w:type="spellEnd"/>
      <w:r w:rsidRPr="00844DD7">
        <w:rPr>
          <w:rFonts w:ascii="Times New Roman" w:eastAsia="Times New Roman" w:hAnsi="Times New Roman" w:cs="Times New Roman"/>
          <w:bCs/>
          <w:color w:val="000000" w:themeColor="text1"/>
          <w:sz w:val="32"/>
          <w:szCs w:val="32"/>
        </w:rPr>
        <w:t xml:space="preserve"> территории, расположенной в границах таких зон. Растет объем малоэтажной частной застройки, огороды, </w:t>
      </w:r>
      <w:proofErr w:type="spellStart"/>
      <w:r w:rsidRPr="00844DD7">
        <w:rPr>
          <w:rFonts w:ascii="Times New Roman" w:eastAsia="Times New Roman" w:hAnsi="Times New Roman" w:cs="Times New Roman"/>
          <w:bCs/>
          <w:color w:val="000000" w:themeColor="text1"/>
          <w:sz w:val="32"/>
          <w:szCs w:val="32"/>
        </w:rPr>
        <w:t>хозпостройки</w:t>
      </w:r>
      <w:proofErr w:type="spellEnd"/>
      <w:r w:rsidRPr="00844DD7">
        <w:rPr>
          <w:rFonts w:ascii="Times New Roman" w:eastAsia="Times New Roman" w:hAnsi="Times New Roman" w:cs="Times New Roman"/>
          <w:bCs/>
          <w:color w:val="000000" w:themeColor="text1"/>
          <w:sz w:val="32"/>
          <w:szCs w:val="32"/>
        </w:rPr>
        <w:t>, оборудуются автостоянки, гаражи и другая инфраструктура.</w:t>
      </w:r>
    </w:p>
    <w:p w:rsidR="00743FAC" w:rsidRPr="00844DD7" w:rsidRDefault="005A4D06" w:rsidP="00844DD7">
      <w:pPr>
        <w:pStyle w:val="1"/>
        <w:spacing w:before="0" w:after="100" w:afterAutospacing="1" w:line="360" w:lineRule="auto"/>
        <w:ind w:firstLine="720"/>
        <w:jc w:val="both"/>
        <w:rPr>
          <w:rFonts w:ascii="Times New Roman" w:hAnsi="Times New Roman"/>
          <w:b w:val="0"/>
          <w:color w:val="000000" w:themeColor="text1"/>
          <w:kern w:val="0"/>
        </w:rPr>
      </w:pPr>
      <w:proofErr w:type="gramStart"/>
      <w:r w:rsidRPr="00844DD7">
        <w:rPr>
          <w:rFonts w:ascii="Times New Roman" w:hAnsi="Times New Roman"/>
          <w:b w:val="0"/>
          <w:color w:val="000000" w:themeColor="text1"/>
          <w:kern w:val="0"/>
        </w:rPr>
        <w:t xml:space="preserve">Отдельное внимание Центральное управление Ростехнадзора уделяет реализации полномочий в части обеспечения статьи 9.22 КоАП </w:t>
      </w:r>
      <w:r w:rsidR="00743FAC" w:rsidRPr="00844DD7">
        <w:rPr>
          <w:rFonts w:ascii="Times New Roman" w:hAnsi="Times New Roman"/>
          <w:b w:val="0"/>
          <w:color w:val="000000" w:themeColor="text1"/>
          <w:kern w:val="0"/>
        </w:rPr>
        <w:t xml:space="preserve"> </w:t>
      </w:r>
      <w:r w:rsidRPr="00844DD7">
        <w:rPr>
          <w:rFonts w:ascii="Times New Roman" w:hAnsi="Times New Roman"/>
          <w:b w:val="0"/>
          <w:color w:val="000000" w:themeColor="text1"/>
          <w:kern w:val="0"/>
        </w:rPr>
        <w:t xml:space="preserve">РФ предусматривающей ответственность за нарушение порядка полного </w:t>
      </w:r>
      <w:r w:rsidRPr="00844DD7">
        <w:rPr>
          <w:rFonts w:ascii="Times New Roman" w:hAnsi="Times New Roman"/>
          <w:b w:val="0"/>
          <w:color w:val="000000" w:themeColor="text1"/>
          <w:kern w:val="0"/>
        </w:rPr>
        <w:lastRenderedPageBreak/>
        <w:t>и (или) частичного ограничения режима потребления электрической энергии, порядка ограничения и прекращения подачи тепловой энергии</w:t>
      </w:r>
      <w:r w:rsidR="00743FAC" w:rsidRPr="00844DD7">
        <w:rPr>
          <w:rFonts w:ascii="Times New Roman" w:hAnsi="Times New Roman"/>
          <w:b w:val="0"/>
          <w:color w:val="000000" w:themeColor="text1"/>
          <w:kern w:val="0"/>
        </w:rPr>
        <w:t xml:space="preserve"> и статьи 14.61</w:t>
      </w:r>
      <w:r w:rsidR="00385FE5" w:rsidRPr="00844DD7">
        <w:rPr>
          <w:rFonts w:ascii="Times New Roman" w:hAnsi="Times New Roman"/>
          <w:b w:val="0"/>
          <w:color w:val="000000" w:themeColor="text1"/>
          <w:kern w:val="0"/>
        </w:rPr>
        <w:t xml:space="preserve"> КоАП  РФ -</w:t>
      </w:r>
      <w:r w:rsidR="00743FAC" w:rsidRPr="00844DD7">
        <w:rPr>
          <w:rFonts w:ascii="Times New Roman" w:hAnsi="Times New Roman"/>
          <w:b w:val="0"/>
          <w:color w:val="000000" w:themeColor="text1"/>
          <w:kern w:val="0"/>
        </w:rPr>
        <w:t xml:space="preserve"> </w:t>
      </w:r>
      <w:r w:rsidR="00385FE5" w:rsidRPr="00844DD7">
        <w:rPr>
          <w:rFonts w:ascii="Times New Roman" w:hAnsi="Times New Roman"/>
          <w:b w:val="0"/>
          <w:color w:val="000000" w:themeColor="text1"/>
          <w:kern w:val="0"/>
        </w:rPr>
        <w:t>н</w:t>
      </w:r>
      <w:r w:rsidR="00743FAC" w:rsidRPr="00844DD7">
        <w:rPr>
          <w:rFonts w:ascii="Times New Roman" w:hAnsi="Times New Roman"/>
          <w:b w:val="0"/>
          <w:color w:val="000000" w:themeColor="text1"/>
          <w:kern w:val="0"/>
        </w:rPr>
        <w:t>арушение установленного порядка предоставления обеспечения исполнения обязательств по оплате электрической энергии (мощности), тепловой энергии (мощности) и (или) теплоносителя, сопряженное</w:t>
      </w:r>
      <w:proofErr w:type="gramEnd"/>
      <w:r w:rsidR="00743FAC" w:rsidRPr="00844DD7">
        <w:rPr>
          <w:rFonts w:ascii="Times New Roman" w:hAnsi="Times New Roman"/>
          <w:b w:val="0"/>
          <w:color w:val="000000" w:themeColor="text1"/>
          <w:kern w:val="0"/>
        </w:rPr>
        <w:t xml:space="preserve"> с неисполнением (ненадлежащим исполнением) обязательств по их оплате.</w:t>
      </w:r>
    </w:p>
    <w:p w:rsidR="005A4D06" w:rsidRPr="00844DD7" w:rsidRDefault="005A4D06" w:rsidP="005A4D06">
      <w:pPr>
        <w:widowControl w:val="0"/>
        <w:spacing w:line="360" w:lineRule="auto"/>
        <w:ind w:firstLine="567"/>
        <w:jc w:val="both"/>
        <w:rPr>
          <w:rFonts w:ascii="Times New Roman" w:eastAsia="Times New Roman" w:hAnsi="Times New Roman" w:cs="Times New Roman"/>
          <w:bCs/>
          <w:color w:val="000000" w:themeColor="text1"/>
          <w:sz w:val="32"/>
          <w:szCs w:val="32"/>
        </w:rPr>
      </w:pPr>
      <w:r w:rsidRPr="00844DD7">
        <w:rPr>
          <w:rFonts w:ascii="Times New Roman" w:eastAsia="Times New Roman" w:hAnsi="Times New Roman" w:cs="Times New Roman"/>
          <w:bCs/>
          <w:color w:val="000000" w:themeColor="text1"/>
          <w:sz w:val="32"/>
          <w:szCs w:val="32"/>
        </w:rPr>
        <w:t xml:space="preserve">За </w:t>
      </w:r>
      <w:r w:rsidR="00844DD7" w:rsidRPr="00844DD7">
        <w:rPr>
          <w:rFonts w:ascii="Times New Roman" w:eastAsia="Times New Roman" w:hAnsi="Times New Roman" w:cs="Times New Roman"/>
          <w:bCs/>
          <w:color w:val="000000" w:themeColor="text1"/>
          <w:sz w:val="32"/>
          <w:szCs w:val="32"/>
        </w:rPr>
        <w:t>6</w:t>
      </w:r>
      <w:r w:rsidR="00915257" w:rsidRPr="00844DD7">
        <w:rPr>
          <w:rFonts w:ascii="Times New Roman" w:eastAsia="Times New Roman" w:hAnsi="Times New Roman" w:cs="Times New Roman"/>
          <w:bCs/>
          <w:color w:val="000000" w:themeColor="text1"/>
          <w:sz w:val="32"/>
          <w:szCs w:val="32"/>
        </w:rPr>
        <w:t xml:space="preserve"> месяца</w:t>
      </w:r>
      <w:r w:rsidRPr="00844DD7">
        <w:rPr>
          <w:rFonts w:ascii="Times New Roman" w:eastAsia="Times New Roman" w:hAnsi="Times New Roman" w:cs="Times New Roman"/>
          <w:bCs/>
          <w:color w:val="000000" w:themeColor="text1"/>
          <w:sz w:val="32"/>
          <w:szCs w:val="32"/>
        </w:rPr>
        <w:t xml:space="preserve"> 201</w:t>
      </w:r>
      <w:r w:rsidR="00915257" w:rsidRPr="00844DD7">
        <w:rPr>
          <w:rFonts w:ascii="Times New Roman" w:eastAsia="Times New Roman" w:hAnsi="Times New Roman" w:cs="Times New Roman"/>
          <w:bCs/>
          <w:color w:val="000000" w:themeColor="text1"/>
          <w:sz w:val="32"/>
          <w:szCs w:val="32"/>
        </w:rPr>
        <w:t>9</w:t>
      </w:r>
      <w:r w:rsidRPr="00844DD7">
        <w:rPr>
          <w:rFonts w:ascii="Times New Roman" w:eastAsia="Times New Roman" w:hAnsi="Times New Roman" w:cs="Times New Roman"/>
          <w:bCs/>
          <w:color w:val="000000" w:themeColor="text1"/>
          <w:sz w:val="32"/>
          <w:szCs w:val="32"/>
        </w:rPr>
        <w:t xml:space="preserve"> года в управление поступило свыше </w:t>
      </w:r>
      <w:r w:rsidR="00844DD7">
        <w:rPr>
          <w:rFonts w:ascii="Times New Roman" w:eastAsia="Times New Roman" w:hAnsi="Times New Roman" w:cs="Times New Roman"/>
          <w:bCs/>
          <w:color w:val="000000" w:themeColor="text1"/>
          <w:sz w:val="32"/>
          <w:szCs w:val="32"/>
        </w:rPr>
        <w:t>4</w:t>
      </w:r>
      <w:r w:rsidR="00684A89" w:rsidRPr="00844DD7">
        <w:rPr>
          <w:rFonts w:ascii="Times New Roman" w:eastAsia="Times New Roman" w:hAnsi="Times New Roman" w:cs="Times New Roman"/>
          <w:bCs/>
          <w:color w:val="000000" w:themeColor="text1"/>
          <w:sz w:val="32"/>
          <w:szCs w:val="32"/>
        </w:rPr>
        <w:t>00</w:t>
      </w:r>
      <w:r w:rsidR="00684A89" w:rsidRPr="00844DD7">
        <w:rPr>
          <w:rFonts w:ascii="Times New Roman" w:eastAsia="Times New Roman" w:hAnsi="Times New Roman" w:cs="Times New Roman"/>
          <w:b/>
          <w:bCs/>
          <w:color w:val="000000" w:themeColor="text1"/>
          <w:sz w:val="32"/>
          <w:szCs w:val="32"/>
        </w:rPr>
        <w:t xml:space="preserve"> </w:t>
      </w:r>
      <w:r w:rsidRPr="00844DD7">
        <w:rPr>
          <w:rFonts w:ascii="Times New Roman" w:eastAsia="Times New Roman" w:hAnsi="Times New Roman" w:cs="Times New Roman"/>
          <w:bCs/>
          <w:color w:val="000000" w:themeColor="text1"/>
          <w:sz w:val="32"/>
          <w:szCs w:val="32"/>
        </w:rPr>
        <w:t>заявлений гарантирующих поставщиков электроэнергии и сетевых предприятий о привлечении к ответственности недобросовестных потребителей электрической и тепловой энергии</w:t>
      </w:r>
      <w:r w:rsidR="00D97BF5" w:rsidRPr="00844DD7">
        <w:rPr>
          <w:rFonts w:ascii="Times New Roman" w:eastAsia="Times New Roman" w:hAnsi="Times New Roman" w:cs="Times New Roman"/>
          <w:bCs/>
          <w:color w:val="000000" w:themeColor="text1"/>
          <w:sz w:val="32"/>
          <w:szCs w:val="32"/>
        </w:rPr>
        <w:t>.</w:t>
      </w:r>
    </w:p>
    <w:p w:rsidR="005A4D06" w:rsidRPr="00844DD7" w:rsidRDefault="005A4D06" w:rsidP="005A4D06">
      <w:pPr>
        <w:widowControl w:val="0"/>
        <w:spacing w:line="360" w:lineRule="auto"/>
        <w:ind w:firstLine="567"/>
        <w:jc w:val="both"/>
        <w:rPr>
          <w:rFonts w:ascii="Times New Roman" w:eastAsia="Times New Roman" w:hAnsi="Times New Roman" w:cs="Times New Roman"/>
          <w:bCs/>
          <w:color w:val="000000" w:themeColor="text1"/>
          <w:sz w:val="32"/>
          <w:szCs w:val="32"/>
        </w:rPr>
      </w:pPr>
      <w:r w:rsidRPr="00844DD7">
        <w:rPr>
          <w:rFonts w:ascii="Times New Roman" w:eastAsia="Times New Roman" w:hAnsi="Times New Roman" w:cs="Times New Roman"/>
          <w:bCs/>
          <w:color w:val="000000" w:themeColor="text1"/>
          <w:sz w:val="32"/>
          <w:szCs w:val="32"/>
        </w:rPr>
        <w:t xml:space="preserve">Следует отметить, что вследствие нарушений гарантирующими поставщиками отдельных процессуальных норм, не во всех случаях должностными лицами Управления принимаются решения о возбуждении дел об административном правонарушении.  </w:t>
      </w:r>
    </w:p>
    <w:p w:rsidR="005A4D06" w:rsidRPr="00844DD7" w:rsidRDefault="005A4D06" w:rsidP="005A4D06">
      <w:pPr>
        <w:widowControl w:val="0"/>
        <w:spacing w:line="360" w:lineRule="auto"/>
        <w:ind w:firstLine="567"/>
        <w:jc w:val="both"/>
        <w:rPr>
          <w:rFonts w:ascii="Times New Roman" w:eastAsia="Times New Roman" w:hAnsi="Times New Roman" w:cs="Times New Roman"/>
          <w:bCs/>
          <w:color w:val="000000" w:themeColor="text1"/>
          <w:sz w:val="32"/>
          <w:szCs w:val="32"/>
        </w:rPr>
      </w:pPr>
      <w:r w:rsidRPr="00844DD7">
        <w:rPr>
          <w:rFonts w:ascii="Times New Roman" w:eastAsia="Times New Roman" w:hAnsi="Times New Roman" w:cs="Times New Roman"/>
          <w:bCs/>
          <w:color w:val="000000" w:themeColor="text1"/>
          <w:sz w:val="32"/>
          <w:szCs w:val="32"/>
        </w:rPr>
        <w:t xml:space="preserve">С целью укрепления платежной дисциплины Управлением в адрес </w:t>
      </w:r>
      <w:proofErr w:type="spellStart"/>
      <w:r w:rsidRPr="00844DD7">
        <w:rPr>
          <w:rFonts w:ascii="Times New Roman" w:eastAsia="Times New Roman" w:hAnsi="Times New Roman" w:cs="Times New Roman"/>
          <w:bCs/>
          <w:color w:val="000000" w:themeColor="text1"/>
          <w:sz w:val="32"/>
          <w:szCs w:val="32"/>
        </w:rPr>
        <w:t>энергосбытовых</w:t>
      </w:r>
      <w:proofErr w:type="spellEnd"/>
      <w:r w:rsidRPr="00844DD7">
        <w:rPr>
          <w:rFonts w:ascii="Times New Roman" w:eastAsia="Times New Roman" w:hAnsi="Times New Roman" w:cs="Times New Roman"/>
          <w:bCs/>
          <w:color w:val="000000" w:themeColor="text1"/>
          <w:sz w:val="32"/>
          <w:szCs w:val="32"/>
        </w:rPr>
        <w:t xml:space="preserve"> организаций направляются информационные письма о результатах рассмотрения материалов. </w:t>
      </w:r>
      <w:r w:rsidR="00D97BF5" w:rsidRPr="00844DD7">
        <w:rPr>
          <w:rFonts w:ascii="Times New Roman" w:eastAsia="Times New Roman" w:hAnsi="Times New Roman" w:cs="Times New Roman"/>
          <w:bCs/>
          <w:color w:val="000000" w:themeColor="text1"/>
          <w:sz w:val="32"/>
          <w:szCs w:val="32"/>
        </w:rPr>
        <w:t>Проводятся</w:t>
      </w:r>
      <w:r w:rsidRPr="00844DD7">
        <w:rPr>
          <w:rFonts w:ascii="Times New Roman" w:eastAsia="Times New Roman" w:hAnsi="Times New Roman" w:cs="Times New Roman"/>
          <w:bCs/>
          <w:color w:val="000000" w:themeColor="text1"/>
          <w:sz w:val="32"/>
          <w:szCs w:val="32"/>
        </w:rPr>
        <w:t xml:space="preserve"> рабоч</w:t>
      </w:r>
      <w:r w:rsidR="00D97BF5" w:rsidRPr="00844DD7">
        <w:rPr>
          <w:rFonts w:ascii="Times New Roman" w:eastAsia="Times New Roman" w:hAnsi="Times New Roman" w:cs="Times New Roman"/>
          <w:bCs/>
          <w:color w:val="000000" w:themeColor="text1"/>
          <w:sz w:val="32"/>
          <w:szCs w:val="32"/>
        </w:rPr>
        <w:t>и</w:t>
      </w:r>
      <w:r w:rsidRPr="00844DD7">
        <w:rPr>
          <w:rFonts w:ascii="Times New Roman" w:eastAsia="Times New Roman" w:hAnsi="Times New Roman" w:cs="Times New Roman"/>
          <w:bCs/>
          <w:color w:val="000000" w:themeColor="text1"/>
          <w:sz w:val="32"/>
          <w:szCs w:val="32"/>
        </w:rPr>
        <w:t>е совещани</w:t>
      </w:r>
      <w:r w:rsidR="00D97BF5" w:rsidRPr="00844DD7">
        <w:rPr>
          <w:rFonts w:ascii="Times New Roman" w:eastAsia="Times New Roman" w:hAnsi="Times New Roman" w:cs="Times New Roman"/>
          <w:bCs/>
          <w:color w:val="000000" w:themeColor="text1"/>
          <w:sz w:val="32"/>
          <w:szCs w:val="32"/>
        </w:rPr>
        <w:t>я</w:t>
      </w:r>
      <w:r w:rsidRPr="00844DD7">
        <w:rPr>
          <w:rFonts w:ascii="Times New Roman" w:eastAsia="Times New Roman" w:hAnsi="Times New Roman" w:cs="Times New Roman"/>
          <w:bCs/>
          <w:color w:val="000000" w:themeColor="text1"/>
          <w:sz w:val="32"/>
          <w:szCs w:val="32"/>
        </w:rPr>
        <w:t xml:space="preserve"> с участием гарантирующих поставщиков</w:t>
      </w:r>
      <w:r w:rsidR="004F74D7" w:rsidRPr="00844DD7">
        <w:rPr>
          <w:rFonts w:ascii="Times New Roman" w:eastAsia="Times New Roman" w:hAnsi="Times New Roman" w:cs="Times New Roman"/>
          <w:bCs/>
          <w:color w:val="000000" w:themeColor="text1"/>
          <w:sz w:val="32"/>
          <w:szCs w:val="32"/>
        </w:rPr>
        <w:t>,</w:t>
      </w:r>
      <w:r w:rsidRPr="00844DD7">
        <w:rPr>
          <w:rFonts w:ascii="Times New Roman" w:eastAsia="Times New Roman" w:hAnsi="Times New Roman" w:cs="Times New Roman"/>
          <w:bCs/>
          <w:color w:val="000000" w:themeColor="text1"/>
          <w:sz w:val="32"/>
          <w:szCs w:val="32"/>
        </w:rPr>
        <w:t xml:space="preserve"> где </w:t>
      </w:r>
      <w:r w:rsidR="00D97BF5" w:rsidRPr="00844DD7">
        <w:rPr>
          <w:rFonts w:ascii="Times New Roman" w:eastAsia="Times New Roman" w:hAnsi="Times New Roman" w:cs="Times New Roman"/>
          <w:bCs/>
          <w:color w:val="000000" w:themeColor="text1"/>
          <w:sz w:val="32"/>
          <w:szCs w:val="32"/>
        </w:rPr>
        <w:t>рассматриваются</w:t>
      </w:r>
      <w:r w:rsidRPr="00844DD7">
        <w:rPr>
          <w:rFonts w:ascii="Times New Roman" w:eastAsia="Times New Roman" w:hAnsi="Times New Roman" w:cs="Times New Roman"/>
          <w:bCs/>
          <w:color w:val="000000" w:themeColor="text1"/>
          <w:sz w:val="32"/>
          <w:szCs w:val="32"/>
        </w:rPr>
        <w:t xml:space="preserve"> основные проблемные вопросы и </w:t>
      </w:r>
      <w:proofErr w:type="spellStart"/>
      <w:r w:rsidR="00614572" w:rsidRPr="00844DD7">
        <w:rPr>
          <w:rFonts w:ascii="Times New Roman" w:eastAsia="Times New Roman" w:hAnsi="Times New Roman" w:cs="Times New Roman"/>
          <w:bCs/>
          <w:color w:val="000000" w:themeColor="text1"/>
          <w:sz w:val="32"/>
          <w:szCs w:val="32"/>
        </w:rPr>
        <w:t>выработ</w:t>
      </w:r>
      <w:r w:rsidR="00D97BF5" w:rsidRPr="00844DD7">
        <w:rPr>
          <w:rFonts w:ascii="Times New Roman" w:eastAsia="Times New Roman" w:hAnsi="Times New Roman" w:cs="Times New Roman"/>
          <w:bCs/>
          <w:color w:val="000000" w:themeColor="text1"/>
          <w:sz w:val="32"/>
          <w:szCs w:val="32"/>
        </w:rPr>
        <w:t>ываются</w:t>
      </w:r>
      <w:proofErr w:type="spellEnd"/>
      <w:r w:rsidR="00614572" w:rsidRPr="00844DD7">
        <w:rPr>
          <w:rFonts w:ascii="Times New Roman" w:eastAsia="Times New Roman" w:hAnsi="Times New Roman" w:cs="Times New Roman"/>
          <w:bCs/>
          <w:color w:val="000000" w:themeColor="text1"/>
          <w:sz w:val="32"/>
          <w:szCs w:val="32"/>
        </w:rPr>
        <w:t xml:space="preserve"> </w:t>
      </w:r>
      <w:r w:rsidRPr="00844DD7">
        <w:rPr>
          <w:rFonts w:ascii="Times New Roman" w:eastAsia="Times New Roman" w:hAnsi="Times New Roman" w:cs="Times New Roman"/>
          <w:bCs/>
          <w:color w:val="000000" w:themeColor="text1"/>
          <w:sz w:val="32"/>
          <w:szCs w:val="32"/>
        </w:rPr>
        <w:t>пути их решения.</w:t>
      </w:r>
    </w:p>
    <w:p w:rsidR="00A14258" w:rsidRPr="00844DD7" w:rsidRDefault="00A14258" w:rsidP="005A4D06">
      <w:pPr>
        <w:widowControl w:val="0"/>
        <w:spacing w:line="360" w:lineRule="auto"/>
        <w:ind w:firstLine="567"/>
        <w:jc w:val="both"/>
        <w:rPr>
          <w:rFonts w:ascii="Times New Roman" w:eastAsia="Times New Roman" w:hAnsi="Times New Roman" w:cs="Times New Roman"/>
          <w:bCs/>
          <w:color w:val="000000" w:themeColor="text1"/>
          <w:sz w:val="32"/>
          <w:szCs w:val="32"/>
        </w:rPr>
      </w:pPr>
      <w:r w:rsidRPr="00844DD7">
        <w:rPr>
          <w:rFonts w:ascii="Times New Roman" w:eastAsia="Times New Roman" w:hAnsi="Times New Roman" w:cs="Times New Roman"/>
          <w:bCs/>
          <w:color w:val="000000" w:themeColor="text1"/>
          <w:sz w:val="32"/>
          <w:szCs w:val="32"/>
        </w:rPr>
        <w:t>Говоря о государственном энергетическом надзоре, к сожалению, не удается обойти стороной вопрос аварийности и травматизма.</w:t>
      </w:r>
      <w:r w:rsidR="00BC0B2D" w:rsidRPr="00844DD7">
        <w:rPr>
          <w:rFonts w:ascii="Times New Roman" w:eastAsia="Times New Roman" w:hAnsi="Times New Roman" w:cs="Times New Roman"/>
          <w:bCs/>
          <w:color w:val="000000" w:themeColor="text1"/>
          <w:sz w:val="32"/>
          <w:szCs w:val="32"/>
        </w:rPr>
        <w:t xml:space="preserve"> Считаю, что отсутствие зарегистрированных несчастных случаев и аварий в </w:t>
      </w:r>
      <w:r w:rsidR="00BC0B2D" w:rsidRPr="00844DD7">
        <w:rPr>
          <w:rFonts w:ascii="Times New Roman" w:eastAsia="Times New Roman" w:hAnsi="Times New Roman" w:cs="Times New Roman"/>
          <w:bCs/>
          <w:color w:val="000000" w:themeColor="text1"/>
          <w:sz w:val="32"/>
          <w:szCs w:val="32"/>
          <w:lang w:val="en-US"/>
        </w:rPr>
        <w:t>I</w:t>
      </w:r>
      <w:r w:rsidR="00BC0B2D" w:rsidRPr="00844DD7">
        <w:rPr>
          <w:rFonts w:ascii="Times New Roman" w:eastAsia="Times New Roman" w:hAnsi="Times New Roman" w:cs="Times New Roman"/>
          <w:bCs/>
          <w:color w:val="000000" w:themeColor="text1"/>
          <w:sz w:val="32"/>
          <w:szCs w:val="32"/>
        </w:rPr>
        <w:t xml:space="preserve"> </w:t>
      </w:r>
      <w:r w:rsidR="00844DD7" w:rsidRPr="00844DD7">
        <w:rPr>
          <w:rFonts w:ascii="Times New Roman" w:eastAsia="Times New Roman" w:hAnsi="Times New Roman" w:cs="Times New Roman"/>
          <w:bCs/>
          <w:color w:val="000000" w:themeColor="text1"/>
          <w:sz w:val="32"/>
          <w:szCs w:val="32"/>
        </w:rPr>
        <w:t>полугодии</w:t>
      </w:r>
      <w:r w:rsidR="00BC0B2D" w:rsidRPr="00844DD7">
        <w:rPr>
          <w:rFonts w:ascii="Times New Roman" w:eastAsia="Times New Roman" w:hAnsi="Times New Roman" w:cs="Times New Roman"/>
          <w:bCs/>
          <w:color w:val="000000" w:themeColor="text1"/>
          <w:sz w:val="32"/>
          <w:szCs w:val="32"/>
        </w:rPr>
        <w:t xml:space="preserve"> 2019 года </w:t>
      </w:r>
      <w:r w:rsidR="00844DD7" w:rsidRPr="00844DD7">
        <w:rPr>
          <w:rFonts w:ascii="Times New Roman" w:eastAsia="Times New Roman" w:hAnsi="Times New Roman" w:cs="Times New Roman"/>
          <w:bCs/>
          <w:color w:val="000000" w:themeColor="text1"/>
          <w:sz w:val="32"/>
          <w:szCs w:val="32"/>
        </w:rPr>
        <w:t xml:space="preserve">в Ивановской </w:t>
      </w:r>
      <w:r w:rsidR="00B96985" w:rsidRPr="00844DD7">
        <w:rPr>
          <w:rFonts w:ascii="Times New Roman" w:eastAsia="Times New Roman" w:hAnsi="Times New Roman" w:cs="Times New Roman"/>
          <w:bCs/>
          <w:color w:val="000000" w:themeColor="text1"/>
          <w:sz w:val="32"/>
          <w:szCs w:val="32"/>
        </w:rPr>
        <w:t>области</w:t>
      </w:r>
      <w:r w:rsidR="00844DD7" w:rsidRPr="00844DD7">
        <w:rPr>
          <w:rFonts w:ascii="Times New Roman" w:eastAsia="Times New Roman" w:hAnsi="Times New Roman" w:cs="Times New Roman"/>
          <w:bCs/>
          <w:color w:val="000000" w:themeColor="text1"/>
          <w:sz w:val="32"/>
          <w:szCs w:val="32"/>
        </w:rPr>
        <w:t xml:space="preserve"> </w:t>
      </w:r>
      <w:r w:rsidR="00BC0B2D" w:rsidRPr="00844DD7">
        <w:rPr>
          <w:rFonts w:ascii="Times New Roman" w:eastAsia="Times New Roman" w:hAnsi="Times New Roman" w:cs="Times New Roman"/>
          <w:bCs/>
          <w:color w:val="000000" w:themeColor="text1"/>
          <w:sz w:val="32"/>
          <w:szCs w:val="32"/>
        </w:rPr>
        <w:t>являются показателем проведённой профилактической работы.</w:t>
      </w:r>
    </w:p>
    <w:p w:rsidR="007C0B8F" w:rsidRDefault="009675B0" w:rsidP="006259F8">
      <w:pPr>
        <w:widowControl w:val="0"/>
        <w:spacing w:line="360" w:lineRule="auto"/>
        <w:ind w:firstLine="567"/>
        <w:jc w:val="both"/>
        <w:rPr>
          <w:rFonts w:ascii="Times New Roman" w:eastAsia="Times New Roman" w:hAnsi="Times New Roman" w:cs="Times New Roman"/>
          <w:bCs/>
          <w:color w:val="000000" w:themeColor="text1"/>
          <w:sz w:val="32"/>
          <w:szCs w:val="32"/>
        </w:rPr>
      </w:pPr>
      <w:r w:rsidRPr="00B96985">
        <w:rPr>
          <w:rFonts w:ascii="Times New Roman" w:eastAsia="Times New Roman" w:hAnsi="Times New Roman" w:cs="Times New Roman"/>
          <w:bCs/>
          <w:color w:val="000000" w:themeColor="text1"/>
          <w:sz w:val="32"/>
          <w:szCs w:val="32"/>
        </w:rPr>
        <w:t>Н</w:t>
      </w:r>
      <w:r w:rsidR="007C0B8F" w:rsidRPr="00B96985">
        <w:rPr>
          <w:rFonts w:ascii="Times New Roman" w:eastAsia="Times New Roman" w:hAnsi="Times New Roman" w:cs="Times New Roman"/>
          <w:bCs/>
          <w:color w:val="000000" w:themeColor="text1"/>
          <w:sz w:val="32"/>
          <w:szCs w:val="32"/>
        </w:rPr>
        <w:t>а сайте Центрального управления Ростехнадзора ежеквартально публикуется анализ несчастных случаев на энергоустановках в разрезе</w:t>
      </w:r>
      <w:r w:rsidR="00786F62" w:rsidRPr="00B96985">
        <w:rPr>
          <w:rFonts w:ascii="Times New Roman" w:eastAsia="Times New Roman" w:hAnsi="Times New Roman" w:cs="Times New Roman"/>
          <w:bCs/>
          <w:color w:val="000000" w:themeColor="text1"/>
          <w:sz w:val="32"/>
          <w:szCs w:val="32"/>
        </w:rPr>
        <w:t xml:space="preserve"> </w:t>
      </w:r>
      <w:r w:rsidR="00786F62" w:rsidRPr="00B96985">
        <w:rPr>
          <w:rFonts w:ascii="Times New Roman" w:eastAsia="Times New Roman" w:hAnsi="Times New Roman" w:cs="Times New Roman"/>
          <w:bCs/>
          <w:color w:val="000000" w:themeColor="text1"/>
          <w:sz w:val="32"/>
          <w:szCs w:val="32"/>
        </w:rPr>
        <w:lastRenderedPageBreak/>
        <w:t xml:space="preserve">всех управлений Ростехнадзора. Настоящий документ обязателен для изучения всеми сотрудниками поднадзорных </w:t>
      </w:r>
      <w:proofErr w:type="gramStart"/>
      <w:r w:rsidR="00786F62" w:rsidRPr="00B96985">
        <w:rPr>
          <w:rFonts w:ascii="Times New Roman" w:eastAsia="Times New Roman" w:hAnsi="Times New Roman" w:cs="Times New Roman"/>
          <w:bCs/>
          <w:color w:val="000000" w:themeColor="text1"/>
          <w:sz w:val="32"/>
          <w:szCs w:val="32"/>
        </w:rPr>
        <w:t>предприятий</w:t>
      </w:r>
      <w:proofErr w:type="gramEnd"/>
      <w:r w:rsidR="00786F62" w:rsidRPr="00B96985">
        <w:rPr>
          <w:rFonts w:ascii="Times New Roman" w:eastAsia="Times New Roman" w:hAnsi="Times New Roman" w:cs="Times New Roman"/>
          <w:bCs/>
          <w:color w:val="000000" w:themeColor="text1"/>
          <w:sz w:val="32"/>
          <w:szCs w:val="32"/>
        </w:rPr>
        <w:t xml:space="preserve"> так как содержит информацию с реальными примерами «как делать не надо». </w:t>
      </w:r>
    </w:p>
    <w:p w:rsidR="00F47931" w:rsidRPr="00B96985" w:rsidRDefault="00F47931" w:rsidP="006259F8">
      <w:pPr>
        <w:widowControl w:val="0"/>
        <w:spacing w:line="360" w:lineRule="auto"/>
        <w:ind w:firstLine="567"/>
        <w:jc w:val="both"/>
        <w:rPr>
          <w:rFonts w:ascii="Times New Roman" w:eastAsia="Times New Roman" w:hAnsi="Times New Roman" w:cs="Times New Roman"/>
          <w:bCs/>
          <w:color w:val="000000" w:themeColor="text1"/>
          <w:sz w:val="32"/>
          <w:szCs w:val="32"/>
        </w:rPr>
      </w:pPr>
    </w:p>
    <w:p w:rsidR="00A66056" w:rsidRDefault="002F4CF4" w:rsidP="00A66056">
      <w:pPr>
        <w:widowControl w:val="0"/>
        <w:spacing w:line="360" w:lineRule="auto"/>
        <w:ind w:firstLine="567"/>
        <w:jc w:val="both"/>
        <w:rPr>
          <w:noProof/>
          <w:color w:val="auto"/>
        </w:rPr>
      </w:pPr>
      <w:r w:rsidRPr="002337EB">
        <w:rPr>
          <w:noProof/>
          <w:color w:val="auto"/>
        </w:rPr>
        <w:drawing>
          <wp:inline distT="0" distB="0" distL="0" distR="0" wp14:anchorId="40A2EC52" wp14:editId="4550EE3D">
            <wp:extent cx="1611463" cy="906448"/>
            <wp:effectExtent l="0" t="0" r="8255" b="825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613871" cy="907803"/>
                    </a:xfrm>
                    <a:prstGeom prst="rect">
                      <a:avLst/>
                    </a:prstGeom>
                  </pic:spPr>
                </pic:pic>
              </a:graphicData>
            </a:graphic>
          </wp:inline>
        </w:drawing>
      </w:r>
      <w:r w:rsidR="00C661CE" w:rsidRPr="002337EB">
        <w:rPr>
          <w:noProof/>
          <w:color w:val="auto"/>
        </w:rPr>
        <w:t xml:space="preserve"> </w:t>
      </w:r>
    </w:p>
    <w:p w:rsidR="002337EB" w:rsidRPr="002337EB" w:rsidRDefault="002337EB" w:rsidP="00A66056">
      <w:pPr>
        <w:widowControl w:val="0"/>
        <w:spacing w:line="360" w:lineRule="auto"/>
        <w:ind w:firstLine="567"/>
        <w:jc w:val="both"/>
        <w:rPr>
          <w:rFonts w:ascii="Times New Roman" w:eastAsia="Times New Roman" w:hAnsi="Times New Roman" w:cs="Times New Roman"/>
          <w:b/>
          <w:color w:val="auto"/>
          <w:spacing w:val="-6"/>
          <w:sz w:val="32"/>
          <w:szCs w:val="32"/>
          <w:u w:val="single"/>
        </w:rPr>
      </w:pPr>
    </w:p>
    <w:p w:rsidR="004A2A1B" w:rsidRPr="002337EB" w:rsidRDefault="004A2A1B" w:rsidP="004A2A1B">
      <w:pPr>
        <w:pStyle w:val="formattext"/>
        <w:widowControl w:val="0"/>
        <w:shd w:val="clear" w:color="auto" w:fill="FFFFFF"/>
        <w:spacing w:before="0" w:beforeAutospacing="0" w:after="0" w:afterAutospacing="0" w:line="360" w:lineRule="auto"/>
        <w:ind w:firstLine="567"/>
        <w:contextualSpacing/>
        <w:jc w:val="both"/>
        <w:rPr>
          <w:b/>
          <w:spacing w:val="-6"/>
          <w:sz w:val="32"/>
          <w:szCs w:val="32"/>
          <w:u w:val="single"/>
        </w:rPr>
      </w:pPr>
      <w:r w:rsidRPr="002337EB">
        <w:rPr>
          <w:b/>
          <w:spacing w:val="-6"/>
          <w:sz w:val="32"/>
          <w:szCs w:val="32"/>
          <w:u w:val="single"/>
        </w:rPr>
        <w:t>Перейдем к вопросу реализации полномочий, по обеспечению безопасности гидротехнических сооружений.</w:t>
      </w:r>
    </w:p>
    <w:p w:rsidR="004A2A1B" w:rsidRPr="00BF702C" w:rsidRDefault="005F2D8F" w:rsidP="004A2A1B">
      <w:pPr>
        <w:pStyle w:val="formattext"/>
        <w:widowControl w:val="0"/>
        <w:shd w:val="clear" w:color="auto" w:fill="FFFFFF"/>
        <w:spacing w:before="0" w:beforeAutospacing="0" w:after="0" w:afterAutospacing="0" w:line="360" w:lineRule="auto"/>
        <w:contextualSpacing/>
        <w:jc w:val="center"/>
        <w:rPr>
          <w:b/>
          <w:i/>
          <w:spacing w:val="-6"/>
          <w:sz w:val="28"/>
          <w:szCs w:val="28"/>
          <w:u w:val="single"/>
        </w:rPr>
      </w:pPr>
      <w:r w:rsidRPr="005F2D8F">
        <w:rPr>
          <w:b/>
          <w:i/>
          <w:spacing w:val="-6"/>
          <w:sz w:val="28"/>
          <w:szCs w:val="28"/>
          <w:u w:val="single"/>
        </w:rPr>
        <w:drawing>
          <wp:inline distT="0" distB="0" distL="0" distR="0" wp14:anchorId="11339C84" wp14:editId="04083286">
            <wp:extent cx="2001329" cy="1125748"/>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001608" cy="1125905"/>
                    </a:xfrm>
                    <a:prstGeom prst="rect">
                      <a:avLst/>
                    </a:prstGeom>
                  </pic:spPr>
                </pic:pic>
              </a:graphicData>
            </a:graphic>
          </wp:inline>
        </w:drawing>
      </w:r>
    </w:p>
    <w:p w:rsidR="004A2A1B" w:rsidRDefault="004A2A1B" w:rsidP="004A2A1B">
      <w:pPr>
        <w:pStyle w:val="formattext"/>
        <w:widowControl w:val="0"/>
        <w:shd w:val="clear" w:color="auto" w:fill="FFFFFF"/>
        <w:spacing w:before="0" w:beforeAutospacing="0" w:after="0" w:afterAutospacing="0" w:line="360" w:lineRule="auto"/>
        <w:ind w:firstLine="567"/>
        <w:contextualSpacing/>
        <w:jc w:val="both"/>
        <w:rPr>
          <w:spacing w:val="-8"/>
          <w:sz w:val="32"/>
          <w:szCs w:val="32"/>
        </w:rPr>
      </w:pPr>
    </w:p>
    <w:p w:rsidR="004A2A1B" w:rsidRPr="0073786A" w:rsidRDefault="004A2A1B" w:rsidP="004A2A1B">
      <w:pPr>
        <w:pStyle w:val="af0"/>
        <w:spacing w:after="160" w:line="360" w:lineRule="auto"/>
        <w:ind w:left="0" w:firstLine="567"/>
        <w:contextualSpacing/>
        <w:jc w:val="both"/>
        <w:rPr>
          <w:rFonts w:ascii="Times New Roman" w:hAnsi="Times New Roman" w:cs="Times New Roman"/>
          <w:sz w:val="32"/>
        </w:rPr>
      </w:pPr>
      <w:r w:rsidRPr="009F0423">
        <w:rPr>
          <w:rFonts w:ascii="Times New Roman" w:hAnsi="Times New Roman" w:cs="Times New Roman"/>
          <w:sz w:val="32"/>
        </w:rPr>
        <w:t>В</w:t>
      </w:r>
      <w:r>
        <w:rPr>
          <w:rFonts w:ascii="Times New Roman" w:hAnsi="Times New Roman" w:cs="Times New Roman"/>
          <w:sz w:val="32"/>
        </w:rPr>
        <w:t xml:space="preserve"> связи с передачей Смоленской и Калининградской </w:t>
      </w:r>
      <w:proofErr w:type="spellStart"/>
      <w:r>
        <w:rPr>
          <w:rFonts w:ascii="Times New Roman" w:hAnsi="Times New Roman" w:cs="Times New Roman"/>
          <w:sz w:val="32"/>
        </w:rPr>
        <w:t>областией</w:t>
      </w:r>
      <w:proofErr w:type="spellEnd"/>
      <w:r>
        <w:rPr>
          <w:rFonts w:ascii="Times New Roman" w:hAnsi="Times New Roman" w:cs="Times New Roman"/>
          <w:sz w:val="32"/>
        </w:rPr>
        <w:br/>
      </w:r>
      <w:r w:rsidRPr="009F0423">
        <w:rPr>
          <w:rFonts w:ascii="Times New Roman" w:hAnsi="Times New Roman" w:cs="Times New Roman"/>
          <w:sz w:val="32"/>
        </w:rPr>
        <w:t xml:space="preserve">из Центрального в другие управления Ростехнадзора, число поднадзорных Отделу ГТС снизилось с </w:t>
      </w:r>
      <w:r w:rsidRPr="00FF71A7">
        <w:rPr>
          <w:rFonts w:ascii="Times New Roman" w:hAnsi="Times New Roman" w:cs="Times New Roman"/>
          <w:b/>
          <w:color w:val="000000" w:themeColor="text1"/>
          <w:sz w:val="32"/>
        </w:rPr>
        <w:t>2421</w:t>
      </w:r>
      <w:r w:rsidRPr="009F0423">
        <w:rPr>
          <w:rFonts w:ascii="Times New Roman" w:hAnsi="Times New Roman" w:cs="Times New Roman"/>
          <w:sz w:val="32"/>
        </w:rPr>
        <w:t xml:space="preserve"> до </w:t>
      </w:r>
      <w:r>
        <w:rPr>
          <w:rFonts w:ascii="Times New Roman" w:hAnsi="Times New Roman" w:cs="Times New Roman"/>
          <w:b/>
          <w:sz w:val="32"/>
        </w:rPr>
        <w:t>2002</w:t>
      </w:r>
      <w:r>
        <w:rPr>
          <w:rFonts w:ascii="Times New Roman" w:hAnsi="Times New Roman" w:cs="Times New Roman"/>
          <w:sz w:val="32"/>
        </w:rPr>
        <w:t xml:space="preserve">, из которых </w:t>
      </w:r>
      <w:r>
        <w:rPr>
          <w:rFonts w:ascii="Times New Roman" w:hAnsi="Times New Roman" w:cs="Times New Roman"/>
          <w:b/>
          <w:sz w:val="32"/>
        </w:rPr>
        <w:t>366</w:t>
      </w:r>
      <w:r>
        <w:rPr>
          <w:rFonts w:ascii="Times New Roman" w:hAnsi="Times New Roman" w:cs="Times New Roman"/>
          <w:sz w:val="32"/>
        </w:rPr>
        <w:t xml:space="preserve"> являются бесхозяйными.</w:t>
      </w:r>
    </w:p>
    <w:p w:rsidR="004A2A1B" w:rsidRDefault="004A2A1B" w:rsidP="004A2A1B">
      <w:pPr>
        <w:pStyle w:val="formattext"/>
        <w:widowControl w:val="0"/>
        <w:shd w:val="clear" w:color="auto" w:fill="FFFFFF"/>
        <w:spacing w:before="0" w:beforeAutospacing="0" w:after="0" w:afterAutospacing="0" w:line="360" w:lineRule="auto"/>
        <w:ind w:firstLine="567"/>
        <w:contextualSpacing/>
        <w:jc w:val="both"/>
        <w:rPr>
          <w:spacing w:val="-8"/>
          <w:sz w:val="32"/>
          <w:szCs w:val="32"/>
        </w:rPr>
      </w:pPr>
      <w:r w:rsidRPr="00BF702C">
        <w:rPr>
          <w:spacing w:val="-8"/>
          <w:sz w:val="32"/>
          <w:szCs w:val="32"/>
        </w:rPr>
        <w:t xml:space="preserve">На территории </w:t>
      </w:r>
      <w:r>
        <w:rPr>
          <w:spacing w:val="-8"/>
          <w:sz w:val="32"/>
          <w:szCs w:val="32"/>
        </w:rPr>
        <w:t>Ивановской</w:t>
      </w:r>
      <w:r w:rsidRPr="00BF702C">
        <w:rPr>
          <w:spacing w:val="-8"/>
          <w:sz w:val="32"/>
          <w:szCs w:val="32"/>
        </w:rPr>
        <w:t xml:space="preserve"> области находится </w:t>
      </w:r>
      <w:r w:rsidRPr="0073786A">
        <w:rPr>
          <w:b/>
          <w:spacing w:val="-8"/>
          <w:sz w:val="32"/>
          <w:szCs w:val="32"/>
        </w:rPr>
        <w:t>75</w:t>
      </w:r>
      <w:r w:rsidRPr="00BF702C">
        <w:rPr>
          <w:spacing w:val="-8"/>
          <w:sz w:val="32"/>
          <w:szCs w:val="32"/>
        </w:rPr>
        <w:t xml:space="preserve"> ГТС (в том числе </w:t>
      </w:r>
      <w:r w:rsidRPr="0073786A">
        <w:rPr>
          <w:b/>
          <w:spacing w:val="-8"/>
          <w:sz w:val="32"/>
          <w:szCs w:val="32"/>
        </w:rPr>
        <w:t>1</w:t>
      </w:r>
      <w:r w:rsidRPr="00BF702C">
        <w:rPr>
          <w:spacing w:val="-8"/>
          <w:sz w:val="32"/>
          <w:szCs w:val="32"/>
        </w:rPr>
        <w:t xml:space="preserve"> </w:t>
      </w:r>
      <w:proofErr w:type="gramStart"/>
      <w:r w:rsidRPr="00BF702C">
        <w:rPr>
          <w:spacing w:val="-8"/>
          <w:sz w:val="32"/>
          <w:szCs w:val="32"/>
        </w:rPr>
        <w:t>бесхозяйное</w:t>
      </w:r>
      <w:proofErr w:type="gramEnd"/>
      <w:r w:rsidRPr="00BF702C">
        <w:rPr>
          <w:spacing w:val="-8"/>
          <w:sz w:val="32"/>
          <w:szCs w:val="32"/>
        </w:rPr>
        <w:t xml:space="preserve"> ГТС) </w:t>
      </w:r>
    </w:p>
    <w:p w:rsidR="004A2A1B" w:rsidRDefault="004A2A1B" w:rsidP="004A2A1B">
      <w:pPr>
        <w:pStyle w:val="af0"/>
        <w:spacing w:line="360" w:lineRule="auto"/>
        <w:ind w:left="0"/>
        <w:jc w:val="both"/>
        <w:rPr>
          <w:rFonts w:ascii="Times New Roman" w:hAnsi="Times New Roman" w:cs="Times New Roman"/>
          <w:sz w:val="32"/>
        </w:rPr>
      </w:pPr>
      <w:r>
        <w:rPr>
          <w:rFonts w:ascii="Times New Roman" w:hAnsi="Times New Roman" w:cs="Times New Roman"/>
          <w:sz w:val="32"/>
        </w:rPr>
        <w:t xml:space="preserve">Управление проводит работу, направленную на снижение числа </w:t>
      </w:r>
      <w:proofErr w:type="gramStart"/>
      <w:r>
        <w:rPr>
          <w:rFonts w:ascii="Times New Roman" w:hAnsi="Times New Roman" w:cs="Times New Roman"/>
          <w:sz w:val="32"/>
        </w:rPr>
        <w:t>бесхозяйных</w:t>
      </w:r>
      <w:proofErr w:type="gramEnd"/>
      <w:r>
        <w:rPr>
          <w:rFonts w:ascii="Times New Roman" w:hAnsi="Times New Roman" w:cs="Times New Roman"/>
          <w:sz w:val="32"/>
        </w:rPr>
        <w:t xml:space="preserve"> ГТС на поднадзорной территории.</w:t>
      </w:r>
    </w:p>
    <w:p w:rsidR="004A2A1B" w:rsidRDefault="004A2A1B" w:rsidP="004A2A1B">
      <w:pPr>
        <w:pStyle w:val="formattext"/>
        <w:widowControl w:val="0"/>
        <w:shd w:val="clear" w:color="auto" w:fill="FFFFFF"/>
        <w:spacing w:before="0" w:beforeAutospacing="0" w:after="0" w:afterAutospacing="0" w:line="360" w:lineRule="auto"/>
        <w:ind w:firstLine="567"/>
        <w:contextualSpacing/>
        <w:jc w:val="both"/>
        <w:rPr>
          <w:sz w:val="32"/>
        </w:rPr>
      </w:pPr>
      <w:r>
        <w:rPr>
          <w:sz w:val="32"/>
        </w:rPr>
        <w:t xml:space="preserve">Была проведена большая работа, направленная на привлечение внимания органов исполнительной власти поднадзорных субъектов </w:t>
      </w:r>
      <w:r>
        <w:rPr>
          <w:sz w:val="32"/>
        </w:rPr>
        <w:br/>
        <w:t>к данной проблематике.</w:t>
      </w:r>
    </w:p>
    <w:p w:rsidR="004A2A1B" w:rsidRDefault="005F2D8F" w:rsidP="004A2A1B">
      <w:pPr>
        <w:pStyle w:val="formattext"/>
        <w:widowControl w:val="0"/>
        <w:shd w:val="clear" w:color="auto" w:fill="FFFFFF"/>
        <w:spacing w:line="360" w:lineRule="auto"/>
        <w:ind w:firstLine="567"/>
        <w:contextualSpacing/>
        <w:jc w:val="center"/>
        <w:rPr>
          <w:spacing w:val="-8"/>
          <w:sz w:val="32"/>
          <w:szCs w:val="32"/>
        </w:rPr>
      </w:pPr>
      <w:r w:rsidRPr="005F2D8F">
        <w:rPr>
          <w:spacing w:val="-8"/>
          <w:sz w:val="32"/>
          <w:szCs w:val="32"/>
        </w:rPr>
        <w:lastRenderedPageBreak/>
        <w:drawing>
          <wp:inline distT="0" distB="0" distL="0" distR="0" wp14:anchorId="42973DB6" wp14:editId="3F2738C6">
            <wp:extent cx="2561088" cy="1440612"/>
            <wp:effectExtent l="0" t="0" r="0" b="762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562520" cy="1441417"/>
                    </a:xfrm>
                    <a:prstGeom prst="rect">
                      <a:avLst/>
                    </a:prstGeom>
                  </pic:spPr>
                </pic:pic>
              </a:graphicData>
            </a:graphic>
          </wp:inline>
        </w:drawing>
      </w:r>
    </w:p>
    <w:p w:rsidR="004A2A1B" w:rsidRDefault="004A2A1B" w:rsidP="004A2A1B">
      <w:pPr>
        <w:pStyle w:val="formattext"/>
        <w:widowControl w:val="0"/>
        <w:shd w:val="clear" w:color="auto" w:fill="FFFFFF"/>
        <w:spacing w:line="360" w:lineRule="auto"/>
        <w:ind w:firstLine="567"/>
        <w:contextualSpacing/>
        <w:jc w:val="both"/>
        <w:rPr>
          <w:spacing w:val="-8"/>
          <w:sz w:val="32"/>
          <w:szCs w:val="32"/>
        </w:rPr>
      </w:pPr>
      <w:r>
        <w:rPr>
          <w:spacing w:val="-8"/>
          <w:sz w:val="32"/>
          <w:szCs w:val="32"/>
        </w:rPr>
        <w:t xml:space="preserve">За 6 месяцев 2019 года отделом по надзору за гидротехническими сооружениями проведено </w:t>
      </w:r>
      <w:r w:rsidRPr="0073786A">
        <w:rPr>
          <w:b/>
          <w:spacing w:val="-8"/>
          <w:sz w:val="32"/>
          <w:szCs w:val="32"/>
        </w:rPr>
        <w:t>5</w:t>
      </w:r>
      <w:r>
        <w:rPr>
          <w:spacing w:val="-8"/>
          <w:sz w:val="32"/>
          <w:szCs w:val="32"/>
        </w:rPr>
        <w:t xml:space="preserve"> плановых проверок в отношении юридических лиц – собственников ГТС (в основном – органов местного самоуправления Ивановской области)</w:t>
      </w:r>
    </w:p>
    <w:p w:rsidR="004A2A1B" w:rsidRPr="00BF702C" w:rsidRDefault="004A2A1B" w:rsidP="004A2A1B">
      <w:pPr>
        <w:spacing w:line="360" w:lineRule="auto"/>
        <w:ind w:firstLine="567"/>
        <w:jc w:val="both"/>
        <w:rPr>
          <w:rFonts w:ascii="Times New Roman" w:eastAsia="Times New Roman" w:hAnsi="Times New Roman" w:cs="Times New Roman"/>
          <w:color w:val="auto"/>
          <w:spacing w:val="-8"/>
          <w:sz w:val="32"/>
          <w:szCs w:val="32"/>
        </w:rPr>
      </w:pPr>
      <w:r>
        <w:rPr>
          <w:rFonts w:ascii="Times New Roman" w:eastAsia="Times New Roman" w:hAnsi="Times New Roman" w:cs="Times New Roman"/>
          <w:color w:val="auto"/>
          <w:spacing w:val="-8"/>
          <w:sz w:val="32"/>
          <w:szCs w:val="32"/>
        </w:rPr>
        <w:t>С</w:t>
      </w:r>
      <w:r w:rsidRPr="00BF702C">
        <w:rPr>
          <w:rFonts w:ascii="Times New Roman" w:eastAsia="Times New Roman" w:hAnsi="Times New Roman" w:cs="Times New Roman"/>
          <w:color w:val="auto"/>
          <w:spacing w:val="-8"/>
          <w:sz w:val="32"/>
          <w:szCs w:val="32"/>
        </w:rPr>
        <w:t xml:space="preserve">ледует отметить актуальность вопроса технического состояния ГТС, находящихся в собственности органов местного самоуправления. </w:t>
      </w:r>
      <w:r>
        <w:rPr>
          <w:rFonts w:ascii="Times New Roman" w:eastAsia="Times New Roman" w:hAnsi="Times New Roman" w:cs="Times New Roman"/>
          <w:color w:val="auto"/>
          <w:spacing w:val="-8"/>
          <w:sz w:val="32"/>
          <w:szCs w:val="32"/>
        </w:rPr>
        <w:br/>
      </w:r>
      <w:r w:rsidRPr="00BF702C">
        <w:rPr>
          <w:rFonts w:ascii="Times New Roman" w:eastAsia="Times New Roman" w:hAnsi="Times New Roman" w:cs="Times New Roman"/>
          <w:color w:val="auto"/>
          <w:spacing w:val="-8"/>
          <w:sz w:val="32"/>
          <w:szCs w:val="32"/>
        </w:rPr>
        <w:t xml:space="preserve">Как показывает практика, в администрациях отсутствует необходимая инженерно-техническая документация для осуществления безопасной эксплуатации ГТС, а также квалифицированный и аттестованный </w:t>
      </w:r>
      <w:r>
        <w:rPr>
          <w:rFonts w:ascii="Times New Roman" w:eastAsia="Times New Roman" w:hAnsi="Times New Roman" w:cs="Times New Roman"/>
          <w:color w:val="auto"/>
          <w:spacing w:val="-8"/>
          <w:sz w:val="32"/>
          <w:szCs w:val="32"/>
        </w:rPr>
        <w:br/>
      </w:r>
      <w:r w:rsidRPr="00BF702C">
        <w:rPr>
          <w:rFonts w:ascii="Times New Roman" w:eastAsia="Times New Roman" w:hAnsi="Times New Roman" w:cs="Times New Roman"/>
          <w:color w:val="auto"/>
          <w:spacing w:val="-8"/>
          <w:sz w:val="32"/>
          <w:szCs w:val="32"/>
        </w:rPr>
        <w:t>в установленном порядке эксплуатационный персонал, что может привести к ряду сложностей пр</w:t>
      </w:r>
      <w:r>
        <w:rPr>
          <w:rFonts w:ascii="Times New Roman" w:eastAsia="Times New Roman" w:hAnsi="Times New Roman" w:cs="Times New Roman"/>
          <w:color w:val="auto"/>
          <w:spacing w:val="-8"/>
          <w:sz w:val="32"/>
          <w:szCs w:val="32"/>
        </w:rPr>
        <w:t>и пропуске весеннего половодья и дождевых паводков.</w:t>
      </w:r>
    </w:p>
    <w:p w:rsidR="004A2A1B" w:rsidRDefault="004A2A1B" w:rsidP="004A2A1B">
      <w:pPr>
        <w:pStyle w:val="formattext"/>
        <w:widowControl w:val="0"/>
        <w:shd w:val="clear" w:color="auto" w:fill="FFFFFF"/>
        <w:spacing w:line="360" w:lineRule="auto"/>
        <w:ind w:firstLine="567"/>
        <w:contextualSpacing/>
        <w:jc w:val="both"/>
        <w:rPr>
          <w:spacing w:val="-8"/>
          <w:sz w:val="32"/>
          <w:szCs w:val="32"/>
        </w:rPr>
      </w:pPr>
      <w:r>
        <w:rPr>
          <w:spacing w:val="-8"/>
          <w:sz w:val="32"/>
          <w:szCs w:val="32"/>
        </w:rPr>
        <w:t xml:space="preserve">Основные нарушения, выявленные в ходе проверок: </w:t>
      </w:r>
    </w:p>
    <w:p w:rsidR="004A2A1B" w:rsidRDefault="004A2A1B" w:rsidP="004A2A1B">
      <w:pPr>
        <w:pStyle w:val="formattext"/>
        <w:widowControl w:val="0"/>
        <w:numPr>
          <w:ilvl w:val="0"/>
          <w:numId w:val="20"/>
        </w:numPr>
        <w:shd w:val="clear" w:color="auto" w:fill="FFFFFF"/>
        <w:spacing w:line="360" w:lineRule="auto"/>
        <w:contextualSpacing/>
        <w:jc w:val="both"/>
        <w:rPr>
          <w:spacing w:val="-8"/>
          <w:sz w:val="32"/>
          <w:szCs w:val="32"/>
        </w:rPr>
      </w:pPr>
      <w:r>
        <w:rPr>
          <w:spacing w:val="-8"/>
          <w:sz w:val="32"/>
          <w:szCs w:val="32"/>
        </w:rPr>
        <w:t>Сведения о ГТС не вносятся в Российский регистр ГТС;</w:t>
      </w:r>
    </w:p>
    <w:p w:rsidR="004A2A1B" w:rsidRDefault="004A2A1B" w:rsidP="004A2A1B">
      <w:pPr>
        <w:pStyle w:val="formattext"/>
        <w:widowControl w:val="0"/>
        <w:numPr>
          <w:ilvl w:val="0"/>
          <w:numId w:val="20"/>
        </w:numPr>
        <w:shd w:val="clear" w:color="auto" w:fill="FFFFFF"/>
        <w:spacing w:line="360" w:lineRule="auto"/>
        <w:contextualSpacing/>
        <w:jc w:val="both"/>
        <w:rPr>
          <w:spacing w:val="-8"/>
          <w:sz w:val="32"/>
          <w:szCs w:val="32"/>
        </w:rPr>
      </w:pPr>
      <w:r>
        <w:rPr>
          <w:spacing w:val="-8"/>
          <w:sz w:val="32"/>
          <w:szCs w:val="32"/>
        </w:rPr>
        <w:t>Не разрабатываются декларации безопасности ГТС, критерии безопасности ГТС;</w:t>
      </w:r>
    </w:p>
    <w:p w:rsidR="004A2A1B" w:rsidRDefault="004A2A1B" w:rsidP="004A2A1B">
      <w:pPr>
        <w:pStyle w:val="formattext"/>
        <w:widowControl w:val="0"/>
        <w:numPr>
          <w:ilvl w:val="0"/>
          <w:numId w:val="20"/>
        </w:numPr>
        <w:shd w:val="clear" w:color="auto" w:fill="FFFFFF"/>
        <w:spacing w:line="360" w:lineRule="auto"/>
        <w:contextualSpacing/>
        <w:jc w:val="both"/>
        <w:rPr>
          <w:spacing w:val="-8"/>
          <w:sz w:val="32"/>
          <w:szCs w:val="32"/>
        </w:rPr>
      </w:pPr>
      <w:r>
        <w:rPr>
          <w:spacing w:val="-8"/>
          <w:sz w:val="32"/>
          <w:szCs w:val="32"/>
        </w:rPr>
        <w:t>Отсутствуют правила эксплуатации ГТС;</w:t>
      </w:r>
    </w:p>
    <w:p w:rsidR="004A2A1B" w:rsidRDefault="004A2A1B" w:rsidP="004A2A1B">
      <w:pPr>
        <w:pStyle w:val="formattext"/>
        <w:widowControl w:val="0"/>
        <w:numPr>
          <w:ilvl w:val="0"/>
          <w:numId w:val="20"/>
        </w:numPr>
        <w:shd w:val="clear" w:color="auto" w:fill="FFFFFF"/>
        <w:spacing w:line="360" w:lineRule="auto"/>
        <w:contextualSpacing/>
        <w:jc w:val="both"/>
        <w:rPr>
          <w:spacing w:val="-8"/>
          <w:sz w:val="32"/>
          <w:szCs w:val="32"/>
        </w:rPr>
      </w:pPr>
      <w:proofErr w:type="gramStart"/>
      <w:r>
        <w:rPr>
          <w:spacing w:val="-8"/>
          <w:sz w:val="32"/>
          <w:szCs w:val="32"/>
        </w:rPr>
        <w:t>Персонал, эксплуатирующий ГТС не имеет</w:t>
      </w:r>
      <w:proofErr w:type="gramEnd"/>
      <w:r>
        <w:rPr>
          <w:spacing w:val="-8"/>
          <w:sz w:val="32"/>
          <w:szCs w:val="32"/>
        </w:rPr>
        <w:t xml:space="preserve"> должной квалификации и аттестации.</w:t>
      </w:r>
    </w:p>
    <w:p w:rsidR="004A2A1B" w:rsidRPr="00BF702C" w:rsidRDefault="004A2A1B" w:rsidP="004A2A1B">
      <w:pPr>
        <w:pStyle w:val="formattext"/>
        <w:widowControl w:val="0"/>
        <w:shd w:val="clear" w:color="auto" w:fill="FFFFFF"/>
        <w:spacing w:line="360" w:lineRule="auto"/>
        <w:ind w:firstLine="567"/>
        <w:contextualSpacing/>
        <w:jc w:val="center"/>
        <w:rPr>
          <w:spacing w:val="-8"/>
          <w:sz w:val="32"/>
          <w:szCs w:val="32"/>
        </w:rPr>
      </w:pPr>
    </w:p>
    <w:p w:rsidR="004A2A1B" w:rsidRPr="00BF702C" w:rsidRDefault="004A2A1B" w:rsidP="004A2A1B">
      <w:pPr>
        <w:pStyle w:val="formattext"/>
        <w:widowControl w:val="0"/>
        <w:shd w:val="clear" w:color="auto" w:fill="FFFFFF"/>
        <w:spacing w:line="360" w:lineRule="auto"/>
        <w:ind w:firstLine="567"/>
        <w:contextualSpacing/>
        <w:jc w:val="both"/>
        <w:rPr>
          <w:spacing w:val="-8"/>
          <w:sz w:val="32"/>
          <w:szCs w:val="32"/>
        </w:rPr>
      </w:pPr>
      <w:r w:rsidRPr="00BF702C">
        <w:rPr>
          <w:spacing w:val="-8"/>
          <w:sz w:val="32"/>
          <w:szCs w:val="32"/>
        </w:rPr>
        <w:t>Отдельно хочу обратить внимание на постоянный государственный надзор в отношении гидротехнических сооружений.</w:t>
      </w:r>
    </w:p>
    <w:p w:rsidR="004A2A1B" w:rsidRDefault="005F2D8F" w:rsidP="004A2A1B">
      <w:pPr>
        <w:pStyle w:val="formattext"/>
        <w:widowControl w:val="0"/>
        <w:shd w:val="clear" w:color="auto" w:fill="FFFFFF"/>
        <w:spacing w:line="360" w:lineRule="auto"/>
        <w:ind w:firstLine="567"/>
        <w:contextualSpacing/>
        <w:jc w:val="center"/>
        <w:rPr>
          <w:color w:val="FF0000"/>
          <w:spacing w:val="-8"/>
          <w:sz w:val="32"/>
          <w:szCs w:val="32"/>
        </w:rPr>
      </w:pPr>
      <w:bookmarkStart w:id="0" w:name="_GoBack"/>
      <w:r w:rsidRPr="005F2D8F">
        <w:rPr>
          <w:color w:val="FF0000"/>
          <w:spacing w:val="-8"/>
          <w:sz w:val="32"/>
          <w:szCs w:val="32"/>
        </w:rPr>
        <w:lastRenderedPageBreak/>
        <w:drawing>
          <wp:inline distT="0" distB="0" distL="0" distR="0" wp14:anchorId="7C675BBC" wp14:editId="2437270C">
            <wp:extent cx="1993660" cy="1121434"/>
            <wp:effectExtent l="0" t="0" r="6985" b="254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994774" cy="1122061"/>
                    </a:xfrm>
                    <a:prstGeom prst="rect">
                      <a:avLst/>
                    </a:prstGeom>
                  </pic:spPr>
                </pic:pic>
              </a:graphicData>
            </a:graphic>
          </wp:inline>
        </w:drawing>
      </w:r>
      <w:bookmarkEnd w:id="0"/>
    </w:p>
    <w:p w:rsidR="004A2A1B" w:rsidRPr="00BF702C" w:rsidRDefault="004A2A1B" w:rsidP="004A2A1B">
      <w:pPr>
        <w:pStyle w:val="formattext"/>
        <w:widowControl w:val="0"/>
        <w:shd w:val="clear" w:color="auto" w:fill="FFFFFF"/>
        <w:spacing w:line="360" w:lineRule="auto"/>
        <w:ind w:firstLine="567"/>
        <w:contextualSpacing/>
        <w:jc w:val="center"/>
        <w:rPr>
          <w:spacing w:val="-8"/>
          <w:sz w:val="32"/>
          <w:szCs w:val="32"/>
        </w:rPr>
      </w:pPr>
    </w:p>
    <w:p w:rsidR="004A2A1B" w:rsidRPr="00BF702C" w:rsidRDefault="004A2A1B" w:rsidP="004A2A1B">
      <w:pPr>
        <w:pStyle w:val="formattext"/>
        <w:widowControl w:val="0"/>
        <w:shd w:val="clear" w:color="auto" w:fill="FFFFFF"/>
        <w:spacing w:line="360" w:lineRule="auto"/>
        <w:ind w:firstLine="567"/>
        <w:contextualSpacing/>
        <w:jc w:val="both"/>
        <w:rPr>
          <w:spacing w:val="-8"/>
          <w:sz w:val="32"/>
          <w:szCs w:val="32"/>
        </w:rPr>
      </w:pPr>
      <w:r w:rsidRPr="00BF702C">
        <w:rPr>
          <w:spacing w:val="-8"/>
          <w:sz w:val="32"/>
          <w:szCs w:val="32"/>
        </w:rPr>
        <w:t xml:space="preserve">На особый контроль поставлен вопрос осуществления надзорных мероприятий на ГТС I класса, в отношении которых установлен режим постоянного государственного надзора. Проверки на таких сооружениях проводятся ежеквартально. </w:t>
      </w:r>
    </w:p>
    <w:p w:rsidR="004A2A1B" w:rsidRDefault="004A2A1B" w:rsidP="004A2A1B">
      <w:pPr>
        <w:pStyle w:val="formattext"/>
        <w:widowControl w:val="0"/>
        <w:shd w:val="clear" w:color="auto" w:fill="FFFFFF"/>
        <w:spacing w:before="0" w:beforeAutospacing="0" w:after="0" w:afterAutospacing="0" w:line="360" w:lineRule="auto"/>
        <w:ind w:firstLine="567"/>
        <w:contextualSpacing/>
        <w:jc w:val="both"/>
        <w:rPr>
          <w:spacing w:val="-8"/>
          <w:sz w:val="32"/>
          <w:szCs w:val="32"/>
        </w:rPr>
      </w:pPr>
      <w:r>
        <w:rPr>
          <w:spacing w:val="-8"/>
          <w:sz w:val="32"/>
          <w:szCs w:val="32"/>
        </w:rPr>
        <w:t xml:space="preserve">Всего на территории управления 11 ГТС </w:t>
      </w:r>
      <w:r>
        <w:rPr>
          <w:spacing w:val="-8"/>
          <w:sz w:val="32"/>
          <w:szCs w:val="32"/>
          <w:lang w:val="en-US"/>
        </w:rPr>
        <w:t>I</w:t>
      </w:r>
      <w:r>
        <w:rPr>
          <w:spacing w:val="-8"/>
          <w:sz w:val="32"/>
          <w:szCs w:val="32"/>
        </w:rPr>
        <w:t xml:space="preserve"> класса.</w:t>
      </w:r>
    </w:p>
    <w:p w:rsidR="004A2A1B" w:rsidRDefault="004A2A1B" w:rsidP="004A2A1B">
      <w:pPr>
        <w:pStyle w:val="formattext"/>
        <w:widowControl w:val="0"/>
        <w:shd w:val="clear" w:color="auto" w:fill="FFFFFF"/>
        <w:spacing w:before="0" w:beforeAutospacing="0" w:after="0" w:afterAutospacing="0" w:line="360" w:lineRule="auto"/>
        <w:ind w:firstLine="567"/>
        <w:contextualSpacing/>
        <w:jc w:val="both"/>
        <w:rPr>
          <w:spacing w:val="-8"/>
          <w:sz w:val="32"/>
          <w:szCs w:val="32"/>
        </w:rPr>
      </w:pPr>
      <w:r>
        <w:rPr>
          <w:spacing w:val="-8"/>
          <w:sz w:val="32"/>
          <w:szCs w:val="32"/>
        </w:rPr>
        <w:t>На территории Ивановской области такие ГТС отсутствуют.</w:t>
      </w:r>
    </w:p>
    <w:p w:rsidR="004A2A1B" w:rsidRPr="00BF702C" w:rsidRDefault="004A2A1B" w:rsidP="004A2A1B">
      <w:pPr>
        <w:rPr>
          <w:color w:val="auto"/>
        </w:rPr>
      </w:pPr>
    </w:p>
    <w:p w:rsidR="004A2A1B" w:rsidRPr="00BF702C" w:rsidRDefault="004A2A1B" w:rsidP="004A2A1B">
      <w:pPr>
        <w:pStyle w:val="formattext"/>
        <w:widowControl w:val="0"/>
        <w:shd w:val="clear" w:color="auto" w:fill="FFFFFF"/>
        <w:spacing w:before="0" w:beforeAutospacing="0" w:after="0" w:afterAutospacing="0" w:line="360" w:lineRule="auto"/>
        <w:ind w:firstLine="567"/>
        <w:contextualSpacing/>
        <w:jc w:val="both"/>
        <w:rPr>
          <w:b/>
          <w:spacing w:val="-12"/>
          <w:sz w:val="32"/>
          <w:szCs w:val="32"/>
          <w:u w:val="single"/>
        </w:rPr>
      </w:pPr>
      <w:r w:rsidRPr="00BF702C">
        <w:rPr>
          <w:b/>
          <w:spacing w:val="-12"/>
          <w:sz w:val="32"/>
          <w:szCs w:val="32"/>
          <w:u w:val="single"/>
        </w:rPr>
        <w:t>И в завершение доклада коротко остановлюсь на вопросе осуществления</w:t>
      </w:r>
      <w:r w:rsidRPr="00BF702C">
        <w:rPr>
          <w:b/>
          <w:bCs/>
          <w:spacing w:val="-12"/>
          <w:sz w:val="32"/>
          <w:szCs w:val="32"/>
          <w:u w:val="single"/>
        </w:rPr>
        <w:t xml:space="preserve"> </w:t>
      </w:r>
      <w:r w:rsidRPr="00BF702C">
        <w:rPr>
          <w:b/>
          <w:spacing w:val="-12"/>
          <w:sz w:val="32"/>
          <w:szCs w:val="32"/>
          <w:u w:val="single"/>
        </w:rPr>
        <w:t>государственного строительного надзора и надзора за саморегулируемыми организациями.</w:t>
      </w:r>
    </w:p>
    <w:p w:rsidR="004A2A1B" w:rsidRDefault="004A2A1B" w:rsidP="004A2A1B">
      <w:pPr>
        <w:pStyle w:val="31"/>
        <w:spacing w:line="360" w:lineRule="auto"/>
        <w:ind w:firstLine="851"/>
        <w:jc w:val="both"/>
        <w:rPr>
          <w:sz w:val="26"/>
          <w:szCs w:val="26"/>
        </w:rPr>
      </w:pPr>
      <w:r w:rsidRPr="002F4CF4">
        <w:rPr>
          <w:noProof/>
          <w:sz w:val="26"/>
          <w:szCs w:val="26"/>
        </w:rPr>
        <w:drawing>
          <wp:inline distT="0" distB="0" distL="0" distR="0" wp14:anchorId="40A23889" wp14:editId="2A5FC599">
            <wp:extent cx="2374789" cy="1335819"/>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378337" cy="1337815"/>
                    </a:xfrm>
                    <a:prstGeom prst="rect">
                      <a:avLst/>
                    </a:prstGeom>
                  </pic:spPr>
                </pic:pic>
              </a:graphicData>
            </a:graphic>
          </wp:inline>
        </w:drawing>
      </w:r>
      <w:r>
        <w:rPr>
          <w:sz w:val="26"/>
          <w:szCs w:val="26"/>
        </w:rPr>
        <w:t xml:space="preserve"> </w:t>
      </w:r>
    </w:p>
    <w:p w:rsidR="004A2A1B" w:rsidRDefault="004A2A1B" w:rsidP="004A2A1B">
      <w:pPr>
        <w:pStyle w:val="31"/>
        <w:spacing w:line="360" w:lineRule="auto"/>
        <w:ind w:firstLine="851"/>
        <w:jc w:val="both"/>
        <w:rPr>
          <w:sz w:val="26"/>
          <w:szCs w:val="26"/>
        </w:rPr>
      </w:pPr>
      <w:r w:rsidRPr="00EA5264">
        <w:rPr>
          <w:sz w:val="32"/>
          <w:szCs w:val="32"/>
        </w:rPr>
        <w:t xml:space="preserve">На сегодняшний день количество поднадзорных Объектов </w:t>
      </w:r>
      <w:r w:rsidRPr="00D17590">
        <w:rPr>
          <w:sz w:val="32"/>
          <w:szCs w:val="32"/>
        </w:rPr>
        <w:t xml:space="preserve">межрегионального отдела государственного строительного надзора </w:t>
      </w:r>
      <w:r w:rsidRPr="00EA5264">
        <w:rPr>
          <w:sz w:val="32"/>
          <w:szCs w:val="32"/>
        </w:rPr>
        <w:t xml:space="preserve">составляет </w:t>
      </w:r>
      <w:r w:rsidRPr="00985A92">
        <w:rPr>
          <w:b/>
          <w:sz w:val="32"/>
          <w:szCs w:val="32"/>
        </w:rPr>
        <w:t>28</w:t>
      </w:r>
      <w:r>
        <w:rPr>
          <w:b/>
          <w:sz w:val="32"/>
          <w:szCs w:val="32"/>
        </w:rPr>
        <w:t>7</w:t>
      </w:r>
      <w:r w:rsidRPr="00004392">
        <w:rPr>
          <w:sz w:val="32"/>
          <w:szCs w:val="32"/>
        </w:rPr>
        <w:t xml:space="preserve"> объектов</w:t>
      </w:r>
      <w:r>
        <w:rPr>
          <w:sz w:val="26"/>
          <w:szCs w:val="26"/>
        </w:rPr>
        <w:t>.</w:t>
      </w:r>
    </w:p>
    <w:p w:rsidR="004A2A1B" w:rsidRDefault="004A2A1B" w:rsidP="004A2A1B">
      <w:pPr>
        <w:pStyle w:val="31"/>
        <w:spacing w:line="360" w:lineRule="auto"/>
        <w:ind w:firstLine="851"/>
        <w:jc w:val="both"/>
        <w:rPr>
          <w:sz w:val="26"/>
          <w:szCs w:val="26"/>
        </w:rPr>
      </w:pPr>
      <w:r w:rsidRPr="00206F41">
        <w:rPr>
          <w:noProof/>
          <w:sz w:val="26"/>
          <w:szCs w:val="26"/>
        </w:rPr>
        <w:drawing>
          <wp:inline distT="0" distB="0" distL="0" distR="0" wp14:anchorId="3EB59FFE" wp14:editId="58C79F79">
            <wp:extent cx="2407728" cy="1354347"/>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409074" cy="1355104"/>
                    </a:xfrm>
                    <a:prstGeom prst="rect">
                      <a:avLst/>
                    </a:prstGeom>
                  </pic:spPr>
                </pic:pic>
              </a:graphicData>
            </a:graphic>
          </wp:inline>
        </w:drawing>
      </w:r>
      <w:r>
        <w:rPr>
          <w:sz w:val="26"/>
          <w:szCs w:val="26"/>
        </w:rPr>
        <w:t xml:space="preserve"> </w:t>
      </w:r>
    </w:p>
    <w:p w:rsidR="004A2A1B" w:rsidRDefault="004A2A1B" w:rsidP="004A2A1B">
      <w:pPr>
        <w:pStyle w:val="31"/>
        <w:spacing w:line="360" w:lineRule="auto"/>
        <w:ind w:firstLine="851"/>
        <w:jc w:val="both"/>
        <w:rPr>
          <w:sz w:val="26"/>
          <w:szCs w:val="26"/>
        </w:rPr>
      </w:pPr>
    </w:p>
    <w:p w:rsidR="004A2A1B" w:rsidRPr="002B7408" w:rsidRDefault="004A2A1B" w:rsidP="004A2A1B">
      <w:pPr>
        <w:pStyle w:val="31"/>
        <w:spacing w:line="360" w:lineRule="auto"/>
        <w:ind w:firstLine="851"/>
        <w:jc w:val="both"/>
        <w:rPr>
          <w:sz w:val="32"/>
          <w:szCs w:val="32"/>
        </w:rPr>
      </w:pPr>
      <w:r w:rsidRPr="002B7408">
        <w:rPr>
          <w:sz w:val="32"/>
          <w:szCs w:val="32"/>
        </w:rPr>
        <w:lastRenderedPageBreak/>
        <w:t xml:space="preserve">На территории </w:t>
      </w:r>
      <w:r>
        <w:rPr>
          <w:sz w:val="32"/>
          <w:szCs w:val="32"/>
        </w:rPr>
        <w:t>Ивановской</w:t>
      </w:r>
      <w:r w:rsidRPr="002B7408">
        <w:rPr>
          <w:sz w:val="32"/>
          <w:szCs w:val="32"/>
        </w:rPr>
        <w:t xml:space="preserve"> области осуществляются контрольно-надзорные мероприятия на </w:t>
      </w:r>
      <w:r>
        <w:rPr>
          <w:b/>
          <w:sz w:val="32"/>
          <w:szCs w:val="32"/>
        </w:rPr>
        <w:t>9</w:t>
      </w:r>
      <w:r w:rsidRPr="002B7408">
        <w:rPr>
          <w:sz w:val="32"/>
          <w:szCs w:val="32"/>
        </w:rPr>
        <w:t xml:space="preserve"> объектах капитального строительства. </w:t>
      </w:r>
    </w:p>
    <w:p w:rsidR="004A2A1B" w:rsidRPr="002B7408" w:rsidRDefault="004A2A1B" w:rsidP="004A2A1B">
      <w:pPr>
        <w:pStyle w:val="31"/>
        <w:spacing w:line="360" w:lineRule="auto"/>
        <w:ind w:firstLine="851"/>
        <w:jc w:val="both"/>
        <w:rPr>
          <w:b/>
          <w:sz w:val="32"/>
          <w:szCs w:val="32"/>
        </w:rPr>
      </w:pPr>
      <w:r w:rsidRPr="008F40B0">
        <w:rPr>
          <w:b/>
          <w:noProof/>
          <w:sz w:val="32"/>
          <w:szCs w:val="32"/>
        </w:rPr>
        <w:drawing>
          <wp:inline distT="0" distB="0" distL="0" distR="0" wp14:anchorId="7D3DDABE" wp14:editId="48FD998B">
            <wp:extent cx="2562045" cy="1441150"/>
            <wp:effectExtent l="0" t="0" r="0" b="698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563477" cy="1441956"/>
                    </a:xfrm>
                    <a:prstGeom prst="rect">
                      <a:avLst/>
                    </a:prstGeom>
                  </pic:spPr>
                </pic:pic>
              </a:graphicData>
            </a:graphic>
          </wp:inline>
        </w:drawing>
      </w:r>
      <w:r w:rsidRPr="002B7408">
        <w:rPr>
          <w:b/>
          <w:sz w:val="32"/>
          <w:szCs w:val="32"/>
        </w:rPr>
        <w:t xml:space="preserve"> </w:t>
      </w:r>
    </w:p>
    <w:p w:rsidR="004A2A1B" w:rsidRPr="002B7408" w:rsidRDefault="004A2A1B" w:rsidP="004A2A1B">
      <w:pPr>
        <w:pStyle w:val="31"/>
        <w:spacing w:line="360" w:lineRule="auto"/>
        <w:ind w:firstLine="851"/>
        <w:jc w:val="both"/>
        <w:rPr>
          <w:sz w:val="32"/>
          <w:szCs w:val="32"/>
        </w:rPr>
      </w:pPr>
      <w:r w:rsidRPr="002B7408">
        <w:rPr>
          <w:sz w:val="32"/>
          <w:szCs w:val="32"/>
        </w:rPr>
        <w:t>Из них:</w:t>
      </w:r>
    </w:p>
    <w:p w:rsidR="004A2A1B" w:rsidRPr="002B7408" w:rsidRDefault="004A2A1B" w:rsidP="004A2A1B">
      <w:pPr>
        <w:pStyle w:val="31"/>
        <w:spacing w:line="360" w:lineRule="auto"/>
        <w:ind w:firstLine="851"/>
        <w:jc w:val="both"/>
        <w:rPr>
          <w:sz w:val="32"/>
          <w:szCs w:val="32"/>
        </w:rPr>
      </w:pPr>
      <w:r w:rsidRPr="002B7408">
        <w:rPr>
          <w:sz w:val="32"/>
          <w:szCs w:val="32"/>
        </w:rPr>
        <w:t xml:space="preserve">- </w:t>
      </w:r>
      <w:r>
        <w:rPr>
          <w:b/>
          <w:sz w:val="32"/>
          <w:szCs w:val="32"/>
        </w:rPr>
        <w:t>3</w:t>
      </w:r>
      <w:r w:rsidRPr="002B7408">
        <w:rPr>
          <w:sz w:val="32"/>
          <w:szCs w:val="32"/>
        </w:rPr>
        <w:t xml:space="preserve"> объектов относятся к </w:t>
      </w:r>
      <w:r>
        <w:rPr>
          <w:sz w:val="32"/>
          <w:szCs w:val="32"/>
        </w:rPr>
        <w:t>опасным производственным объектам</w:t>
      </w:r>
      <w:r w:rsidRPr="002B7408">
        <w:rPr>
          <w:sz w:val="32"/>
          <w:szCs w:val="32"/>
        </w:rPr>
        <w:t xml:space="preserve"> (</w:t>
      </w:r>
      <w:r>
        <w:rPr>
          <w:sz w:val="32"/>
          <w:szCs w:val="32"/>
        </w:rPr>
        <w:t>«</w:t>
      </w:r>
      <w:r w:rsidRPr="00731F2A">
        <w:rPr>
          <w:sz w:val="32"/>
          <w:szCs w:val="32"/>
        </w:rPr>
        <w:t xml:space="preserve">Реконструкция </w:t>
      </w:r>
      <w:r>
        <w:rPr>
          <w:sz w:val="32"/>
          <w:szCs w:val="32"/>
        </w:rPr>
        <w:t>газораспределительной станции</w:t>
      </w:r>
      <w:r w:rsidRPr="00731F2A">
        <w:rPr>
          <w:sz w:val="32"/>
          <w:szCs w:val="32"/>
        </w:rPr>
        <w:t xml:space="preserve"> </w:t>
      </w:r>
      <w:r>
        <w:rPr>
          <w:sz w:val="32"/>
          <w:szCs w:val="32"/>
        </w:rPr>
        <w:t>«</w:t>
      </w:r>
      <w:proofErr w:type="spellStart"/>
      <w:r w:rsidRPr="00731F2A">
        <w:rPr>
          <w:sz w:val="32"/>
          <w:szCs w:val="32"/>
        </w:rPr>
        <w:t>Буньково</w:t>
      </w:r>
      <w:proofErr w:type="spellEnd"/>
      <w:r w:rsidRPr="002B7408">
        <w:rPr>
          <w:sz w:val="32"/>
          <w:szCs w:val="32"/>
        </w:rPr>
        <w:t xml:space="preserve">», </w:t>
      </w:r>
      <w:r>
        <w:rPr>
          <w:sz w:val="32"/>
          <w:szCs w:val="32"/>
        </w:rPr>
        <w:t>«Р</w:t>
      </w:r>
      <w:r w:rsidRPr="00731F2A">
        <w:rPr>
          <w:sz w:val="32"/>
          <w:szCs w:val="32"/>
        </w:rPr>
        <w:t xml:space="preserve">еконструкция склада заготовок </w:t>
      </w:r>
      <w:r>
        <w:rPr>
          <w:sz w:val="32"/>
          <w:szCs w:val="32"/>
        </w:rPr>
        <w:t xml:space="preserve">ООО «ВЭМЗ» </w:t>
      </w:r>
      <w:r w:rsidRPr="00731F2A">
        <w:rPr>
          <w:sz w:val="32"/>
          <w:szCs w:val="32"/>
        </w:rPr>
        <w:t>под сталеплавильный цех</w:t>
      </w:r>
      <w:r w:rsidRPr="002B7408">
        <w:rPr>
          <w:sz w:val="32"/>
          <w:szCs w:val="32"/>
        </w:rPr>
        <w:t xml:space="preserve">» и </w:t>
      </w:r>
      <w:r>
        <w:rPr>
          <w:sz w:val="32"/>
          <w:szCs w:val="32"/>
        </w:rPr>
        <w:t xml:space="preserve">«Замена участка магистрального нефтепровода Сургут-Полоцк на </w:t>
      </w:r>
      <w:r w:rsidRPr="00731F2A">
        <w:rPr>
          <w:sz w:val="32"/>
          <w:szCs w:val="32"/>
        </w:rPr>
        <w:t xml:space="preserve"> 23</w:t>
      </w:r>
      <w:r>
        <w:rPr>
          <w:sz w:val="32"/>
          <w:szCs w:val="32"/>
        </w:rPr>
        <w:t>80 км</w:t>
      </w:r>
      <w:r w:rsidRPr="002B7408">
        <w:rPr>
          <w:sz w:val="32"/>
          <w:szCs w:val="32"/>
        </w:rPr>
        <w:t>»</w:t>
      </w:r>
      <w:r>
        <w:rPr>
          <w:sz w:val="32"/>
          <w:szCs w:val="32"/>
        </w:rPr>
        <w:t>)</w:t>
      </w:r>
      <w:r w:rsidRPr="002B7408">
        <w:rPr>
          <w:sz w:val="32"/>
          <w:szCs w:val="32"/>
        </w:rPr>
        <w:t>;</w:t>
      </w:r>
    </w:p>
    <w:p w:rsidR="004A2A1B" w:rsidRDefault="004A2A1B" w:rsidP="004A2A1B">
      <w:pPr>
        <w:pStyle w:val="31"/>
        <w:spacing w:line="360" w:lineRule="auto"/>
        <w:ind w:firstLine="851"/>
        <w:jc w:val="both"/>
        <w:rPr>
          <w:sz w:val="32"/>
          <w:szCs w:val="32"/>
        </w:rPr>
      </w:pPr>
      <w:proofErr w:type="gramStart"/>
      <w:r w:rsidRPr="002B7408">
        <w:rPr>
          <w:sz w:val="32"/>
          <w:szCs w:val="32"/>
        </w:rPr>
        <w:t xml:space="preserve">- </w:t>
      </w:r>
      <w:r w:rsidRPr="00985A92">
        <w:rPr>
          <w:b/>
          <w:sz w:val="32"/>
          <w:szCs w:val="32"/>
        </w:rPr>
        <w:t>6</w:t>
      </w:r>
      <w:r w:rsidRPr="002B7408">
        <w:rPr>
          <w:sz w:val="32"/>
          <w:szCs w:val="32"/>
        </w:rPr>
        <w:t xml:space="preserve"> объектов относятся к</w:t>
      </w:r>
      <w:r>
        <w:rPr>
          <w:sz w:val="32"/>
          <w:szCs w:val="32"/>
        </w:rPr>
        <w:t xml:space="preserve"> объектам, строительство которых осуществляется за счет средств федерального бюджета</w:t>
      </w:r>
      <w:r w:rsidRPr="002B7408">
        <w:rPr>
          <w:sz w:val="32"/>
          <w:szCs w:val="32"/>
        </w:rPr>
        <w:t xml:space="preserve"> (</w:t>
      </w:r>
      <w:r>
        <w:rPr>
          <w:sz w:val="32"/>
          <w:szCs w:val="32"/>
        </w:rPr>
        <w:t>«</w:t>
      </w:r>
      <w:r w:rsidRPr="003E10B0">
        <w:rPr>
          <w:sz w:val="32"/>
          <w:szCs w:val="32"/>
        </w:rPr>
        <w:t xml:space="preserve">Лечебный корпус на территории санатория </w:t>
      </w:r>
      <w:r>
        <w:rPr>
          <w:sz w:val="32"/>
          <w:szCs w:val="32"/>
        </w:rPr>
        <w:t>«</w:t>
      </w:r>
      <w:r w:rsidRPr="003E10B0">
        <w:rPr>
          <w:sz w:val="32"/>
          <w:szCs w:val="32"/>
        </w:rPr>
        <w:t>Плес</w:t>
      </w:r>
      <w:r>
        <w:rPr>
          <w:sz w:val="32"/>
          <w:szCs w:val="32"/>
        </w:rPr>
        <w:t>», «</w:t>
      </w:r>
      <w:r w:rsidRPr="003E10B0">
        <w:rPr>
          <w:sz w:val="32"/>
          <w:szCs w:val="32"/>
        </w:rPr>
        <w:t>Учебно-тренировочный центр</w:t>
      </w:r>
      <w:r>
        <w:rPr>
          <w:sz w:val="32"/>
          <w:szCs w:val="32"/>
        </w:rPr>
        <w:t xml:space="preserve"> МЧС</w:t>
      </w:r>
      <w:r w:rsidRPr="003E10B0">
        <w:rPr>
          <w:sz w:val="32"/>
          <w:szCs w:val="32"/>
        </w:rPr>
        <w:t xml:space="preserve"> с элементами спортивной подготовки</w:t>
      </w:r>
      <w:r>
        <w:rPr>
          <w:sz w:val="32"/>
          <w:szCs w:val="32"/>
        </w:rPr>
        <w:t>», «</w:t>
      </w:r>
      <w:r w:rsidRPr="003E10B0">
        <w:rPr>
          <w:sz w:val="32"/>
          <w:szCs w:val="32"/>
        </w:rPr>
        <w:t>Студенческое общежитие И</w:t>
      </w:r>
      <w:r>
        <w:rPr>
          <w:sz w:val="32"/>
          <w:szCs w:val="32"/>
        </w:rPr>
        <w:t xml:space="preserve">вановского </w:t>
      </w:r>
      <w:r w:rsidRPr="003E10B0">
        <w:rPr>
          <w:sz w:val="32"/>
          <w:szCs w:val="32"/>
        </w:rPr>
        <w:t>Г</w:t>
      </w:r>
      <w:r>
        <w:rPr>
          <w:sz w:val="32"/>
          <w:szCs w:val="32"/>
        </w:rPr>
        <w:t xml:space="preserve">осударственного </w:t>
      </w:r>
      <w:r w:rsidRPr="003E10B0">
        <w:rPr>
          <w:sz w:val="32"/>
          <w:szCs w:val="32"/>
        </w:rPr>
        <w:t>Э</w:t>
      </w:r>
      <w:r>
        <w:rPr>
          <w:sz w:val="32"/>
          <w:szCs w:val="32"/>
        </w:rPr>
        <w:t xml:space="preserve">нергетического </w:t>
      </w:r>
      <w:r w:rsidRPr="003E10B0">
        <w:rPr>
          <w:sz w:val="32"/>
          <w:szCs w:val="32"/>
        </w:rPr>
        <w:t>У</w:t>
      </w:r>
      <w:r>
        <w:rPr>
          <w:sz w:val="32"/>
          <w:szCs w:val="32"/>
        </w:rPr>
        <w:t>ниверситета</w:t>
      </w:r>
      <w:r w:rsidRPr="003E10B0">
        <w:rPr>
          <w:sz w:val="32"/>
          <w:szCs w:val="32"/>
        </w:rPr>
        <w:t xml:space="preserve"> </w:t>
      </w:r>
      <w:r>
        <w:rPr>
          <w:sz w:val="32"/>
          <w:szCs w:val="32"/>
        </w:rPr>
        <w:br/>
      </w:r>
      <w:r w:rsidRPr="003E10B0">
        <w:rPr>
          <w:sz w:val="32"/>
          <w:szCs w:val="32"/>
        </w:rPr>
        <w:t>им. В.И. Ленина.</w:t>
      </w:r>
      <w:r>
        <w:rPr>
          <w:sz w:val="32"/>
          <w:szCs w:val="32"/>
        </w:rPr>
        <w:t>», «З</w:t>
      </w:r>
      <w:r w:rsidRPr="003E10B0">
        <w:rPr>
          <w:sz w:val="32"/>
          <w:szCs w:val="32"/>
        </w:rPr>
        <w:t xml:space="preserve">авершение реконструкции </w:t>
      </w:r>
      <w:proofErr w:type="spellStart"/>
      <w:r w:rsidRPr="003E10B0">
        <w:rPr>
          <w:sz w:val="32"/>
          <w:szCs w:val="32"/>
        </w:rPr>
        <w:t>Тезянской</w:t>
      </w:r>
      <w:proofErr w:type="spellEnd"/>
      <w:r w:rsidRPr="003E10B0">
        <w:rPr>
          <w:sz w:val="32"/>
          <w:szCs w:val="32"/>
        </w:rPr>
        <w:t xml:space="preserve"> шлюзованной системы Ивановской области</w:t>
      </w:r>
      <w:r>
        <w:rPr>
          <w:sz w:val="32"/>
          <w:szCs w:val="32"/>
        </w:rPr>
        <w:t>.</w:t>
      </w:r>
      <w:proofErr w:type="gramEnd"/>
      <w:r w:rsidRPr="003E10B0">
        <w:rPr>
          <w:sz w:val="32"/>
          <w:szCs w:val="32"/>
        </w:rPr>
        <w:t xml:space="preserve"> Гидроузл</w:t>
      </w:r>
      <w:r>
        <w:rPr>
          <w:sz w:val="32"/>
          <w:szCs w:val="32"/>
        </w:rPr>
        <w:t>ы</w:t>
      </w:r>
      <w:r w:rsidRPr="003E10B0">
        <w:rPr>
          <w:sz w:val="32"/>
          <w:szCs w:val="32"/>
        </w:rPr>
        <w:t xml:space="preserve"> № 2</w:t>
      </w:r>
      <w:r>
        <w:rPr>
          <w:sz w:val="32"/>
          <w:szCs w:val="32"/>
        </w:rPr>
        <w:t xml:space="preserve"> и № 3» </w:t>
      </w:r>
      <w:r>
        <w:rPr>
          <w:sz w:val="32"/>
          <w:szCs w:val="32"/>
        </w:rPr>
        <w:br/>
        <w:t>и «У</w:t>
      </w:r>
      <w:r w:rsidRPr="0019079A">
        <w:rPr>
          <w:sz w:val="32"/>
          <w:szCs w:val="32"/>
        </w:rPr>
        <w:t xml:space="preserve">чебный корпус на 125 учащихся в п. </w:t>
      </w:r>
      <w:proofErr w:type="gramStart"/>
      <w:r w:rsidRPr="0019079A">
        <w:rPr>
          <w:sz w:val="32"/>
          <w:szCs w:val="32"/>
        </w:rPr>
        <w:t>Холуй</w:t>
      </w:r>
      <w:proofErr w:type="gramEnd"/>
      <w:r w:rsidRPr="0019079A">
        <w:rPr>
          <w:sz w:val="32"/>
          <w:szCs w:val="32"/>
        </w:rPr>
        <w:t xml:space="preserve"> </w:t>
      </w:r>
      <w:proofErr w:type="spellStart"/>
      <w:r w:rsidRPr="0019079A">
        <w:rPr>
          <w:sz w:val="32"/>
          <w:szCs w:val="32"/>
        </w:rPr>
        <w:t>Южского</w:t>
      </w:r>
      <w:proofErr w:type="spellEnd"/>
      <w:r w:rsidRPr="0019079A">
        <w:rPr>
          <w:sz w:val="32"/>
          <w:szCs w:val="32"/>
        </w:rPr>
        <w:t xml:space="preserve"> района Ивановской области</w:t>
      </w:r>
      <w:r>
        <w:rPr>
          <w:sz w:val="32"/>
          <w:szCs w:val="32"/>
        </w:rPr>
        <w:t>».</w:t>
      </w:r>
    </w:p>
    <w:p w:rsidR="004A2A1B" w:rsidRPr="002B7408" w:rsidRDefault="004A2A1B" w:rsidP="004A2A1B">
      <w:pPr>
        <w:pStyle w:val="31"/>
        <w:spacing w:line="360" w:lineRule="auto"/>
        <w:ind w:firstLine="851"/>
        <w:jc w:val="both"/>
        <w:rPr>
          <w:bCs/>
          <w:sz w:val="32"/>
          <w:szCs w:val="32"/>
        </w:rPr>
      </w:pPr>
      <w:r w:rsidRPr="008F40B0">
        <w:rPr>
          <w:bCs/>
          <w:noProof/>
          <w:sz w:val="32"/>
          <w:szCs w:val="32"/>
        </w:rPr>
        <w:lastRenderedPageBreak/>
        <w:drawing>
          <wp:inline distT="0" distB="0" distL="0" distR="0" wp14:anchorId="43F84057" wp14:editId="25C91117">
            <wp:extent cx="2791125" cy="1570008"/>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792685" cy="1570886"/>
                    </a:xfrm>
                    <a:prstGeom prst="rect">
                      <a:avLst/>
                    </a:prstGeom>
                  </pic:spPr>
                </pic:pic>
              </a:graphicData>
            </a:graphic>
          </wp:inline>
        </w:drawing>
      </w:r>
    </w:p>
    <w:p w:rsidR="004A2A1B" w:rsidRPr="002B7408" w:rsidRDefault="004A2A1B" w:rsidP="004A2A1B">
      <w:pPr>
        <w:pStyle w:val="31"/>
        <w:spacing w:line="360" w:lineRule="auto"/>
        <w:ind w:firstLine="851"/>
        <w:jc w:val="both"/>
        <w:rPr>
          <w:bCs/>
          <w:sz w:val="32"/>
          <w:szCs w:val="32"/>
        </w:rPr>
      </w:pPr>
      <w:r w:rsidRPr="002B7408">
        <w:rPr>
          <w:bCs/>
          <w:sz w:val="32"/>
          <w:szCs w:val="32"/>
        </w:rPr>
        <w:t xml:space="preserve">К наиболее значимым объектам капитального строительства на территории </w:t>
      </w:r>
      <w:r>
        <w:rPr>
          <w:bCs/>
          <w:sz w:val="32"/>
          <w:szCs w:val="32"/>
        </w:rPr>
        <w:t>Ивановской</w:t>
      </w:r>
      <w:r w:rsidRPr="002B7408">
        <w:rPr>
          <w:bCs/>
          <w:sz w:val="32"/>
          <w:szCs w:val="32"/>
        </w:rPr>
        <w:t xml:space="preserve"> области, при строительстве которых осуществляется государственный строительный надзор,</w:t>
      </w:r>
      <w:r w:rsidRPr="002B7408">
        <w:rPr>
          <w:sz w:val="32"/>
          <w:szCs w:val="32"/>
        </w:rPr>
        <w:t xml:space="preserve"> </w:t>
      </w:r>
      <w:r>
        <w:rPr>
          <w:bCs/>
          <w:sz w:val="32"/>
          <w:szCs w:val="32"/>
        </w:rPr>
        <w:t>относятся</w:t>
      </w:r>
      <w:r w:rsidRPr="0019079A">
        <w:rPr>
          <w:bCs/>
          <w:sz w:val="32"/>
          <w:szCs w:val="32"/>
        </w:rPr>
        <w:t xml:space="preserve"> объект</w:t>
      </w:r>
      <w:r>
        <w:rPr>
          <w:bCs/>
          <w:sz w:val="32"/>
          <w:szCs w:val="32"/>
        </w:rPr>
        <w:t>ы</w:t>
      </w:r>
      <w:r w:rsidRPr="0019079A">
        <w:rPr>
          <w:bCs/>
          <w:sz w:val="32"/>
          <w:szCs w:val="32"/>
        </w:rPr>
        <w:t>, строительство которых осуществляется за счет средств федерального бюджета</w:t>
      </w:r>
      <w:r w:rsidRPr="002B7408">
        <w:rPr>
          <w:bCs/>
          <w:sz w:val="32"/>
          <w:szCs w:val="32"/>
        </w:rPr>
        <w:t>:</w:t>
      </w:r>
    </w:p>
    <w:p w:rsidR="004A2A1B" w:rsidRPr="00925443" w:rsidRDefault="004A2A1B" w:rsidP="004A2A1B">
      <w:pPr>
        <w:pStyle w:val="31"/>
        <w:spacing w:line="360" w:lineRule="auto"/>
        <w:ind w:firstLine="851"/>
        <w:jc w:val="both"/>
        <w:rPr>
          <w:bCs/>
          <w:sz w:val="32"/>
          <w:szCs w:val="28"/>
        </w:rPr>
      </w:pPr>
      <w:r w:rsidRPr="002B7408">
        <w:rPr>
          <w:bCs/>
          <w:sz w:val="32"/>
          <w:szCs w:val="32"/>
        </w:rPr>
        <w:t xml:space="preserve">- </w:t>
      </w:r>
      <w:r>
        <w:rPr>
          <w:bCs/>
          <w:sz w:val="32"/>
          <w:szCs w:val="32"/>
        </w:rPr>
        <w:t>«З</w:t>
      </w:r>
      <w:r w:rsidRPr="0019079A">
        <w:rPr>
          <w:bCs/>
          <w:sz w:val="32"/>
          <w:szCs w:val="32"/>
        </w:rPr>
        <w:t xml:space="preserve">авершение реконструкции </w:t>
      </w:r>
      <w:proofErr w:type="spellStart"/>
      <w:r w:rsidRPr="0019079A">
        <w:rPr>
          <w:bCs/>
          <w:sz w:val="32"/>
          <w:szCs w:val="32"/>
        </w:rPr>
        <w:t>Тезянской</w:t>
      </w:r>
      <w:proofErr w:type="spellEnd"/>
      <w:r w:rsidRPr="0019079A">
        <w:rPr>
          <w:bCs/>
          <w:sz w:val="32"/>
          <w:szCs w:val="32"/>
        </w:rPr>
        <w:t xml:space="preserve"> шлюзованной системы Ивановской области</w:t>
      </w:r>
      <w:r>
        <w:rPr>
          <w:bCs/>
          <w:sz w:val="32"/>
          <w:szCs w:val="32"/>
        </w:rPr>
        <w:t xml:space="preserve">. </w:t>
      </w:r>
      <w:r w:rsidRPr="0019079A">
        <w:rPr>
          <w:bCs/>
          <w:sz w:val="32"/>
          <w:szCs w:val="32"/>
        </w:rPr>
        <w:t xml:space="preserve"> Гидроузел № 2</w:t>
      </w:r>
      <w:r>
        <w:rPr>
          <w:bCs/>
          <w:sz w:val="32"/>
          <w:szCs w:val="32"/>
        </w:rPr>
        <w:t xml:space="preserve"> и </w:t>
      </w:r>
      <w:r w:rsidRPr="0019079A">
        <w:rPr>
          <w:bCs/>
          <w:sz w:val="32"/>
          <w:szCs w:val="32"/>
        </w:rPr>
        <w:t xml:space="preserve"> Гидроузел № 3</w:t>
      </w:r>
      <w:r w:rsidRPr="002B7408">
        <w:rPr>
          <w:bCs/>
          <w:sz w:val="32"/>
          <w:szCs w:val="32"/>
        </w:rPr>
        <w:t>».</w:t>
      </w:r>
      <w:r>
        <w:rPr>
          <w:bCs/>
          <w:sz w:val="32"/>
          <w:szCs w:val="32"/>
        </w:rPr>
        <w:t xml:space="preserve"> Заказчик строительства - </w:t>
      </w:r>
      <w:r>
        <w:rPr>
          <w:sz w:val="32"/>
          <w:szCs w:val="28"/>
        </w:rPr>
        <w:t>федеральное государственное бюджетное</w:t>
      </w:r>
      <w:r w:rsidRPr="00925443">
        <w:rPr>
          <w:sz w:val="32"/>
          <w:szCs w:val="28"/>
        </w:rPr>
        <w:t xml:space="preserve"> учреждени</w:t>
      </w:r>
      <w:r>
        <w:rPr>
          <w:sz w:val="32"/>
          <w:szCs w:val="28"/>
        </w:rPr>
        <w:t>е</w:t>
      </w:r>
      <w:r w:rsidRPr="00925443">
        <w:rPr>
          <w:sz w:val="32"/>
          <w:szCs w:val="28"/>
        </w:rPr>
        <w:t xml:space="preserve"> «</w:t>
      </w:r>
      <w:proofErr w:type="spellStart"/>
      <w:r w:rsidRPr="00925443">
        <w:rPr>
          <w:sz w:val="32"/>
          <w:szCs w:val="28"/>
        </w:rPr>
        <w:t>Верхне</w:t>
      </w:r>
      <w:proofErr w:type="spellEnd"/>
      <w:r w:rsidRPr="00925443">
        <w:rPr>
          <w:sz w:val="32"/>
          <w:szCs w:val="28"/>
        </w:rPr>
        <w:t xml:space="preserve"> – </w:t>
      </w:r>
      <w:proofErr w:type="spellStart"/>
      <w:r w:rsidRPr="00925443">
        <w:rPr>
          <w:sz w:val="32"/>
          <w:szCs w:val="28"/>
        </w:rPr>
        <w:t>Волжскводхоз</w:t>
      </w:r>
      <w:proofErr w:type="spellEnd"/>
      <w:r w:rsidRPr="00925443">
        <w:rPr>
          <w:sz w:val="32"/>
          <w:szCs w:val="28"/>
        </w:rPr>
        <w:t>»</w:t>
      </w:r>
      <w:r>
        <w:rPr>
          <w:sz w:val="32"/>
          <w:szCs w:val="28"/>
        </w:rPr>
        <w:t xml:space="preserve">. </w:t>
      </w:r>
    </w:p>
    <w:p w:rsidR="004A2A1B" w:rsidRPr="00925443" w:rsidRDefault="004A2A1B" w:rsidP="004A2A1B">
      <w:pPr>
        <w:pStyle w:val="31"/>
        <w:spacing w:line="360" w:lineRule="auto"/>
        <w:ind w:firstLine="851"/>
        <w:jc w:val="both"/>
        <w:rPr>
          <w:bCs/>
          <w:sz w:val="32"/>
          <w:szCs w:val="32"/>
        </w:rPr>
      </w:pPr>
      <w:r w:rsidRPr="00925443">
        <w:rPr>
          <w:bCs/>
          <w:sz w:val="32"/>
          <w:szCs w:val="32"/>
        </w:rPr>
        <w:t>На остальных объектах строительно-монтажные работы на сегодняшний день не осуществляются в связи с отсутствием финансирования и банкротством генеральных подрядчиков, а также судебными делами по расторжению государственных контрактов.</w:t>
      </w:r>
    </w:p>
    <w:p w:rsidR="004A2A1B" w:rsidRPr="002B7408" w:rsidRDefault="004A2A1B" w:rsidP="004A2A1B">
      <w:pPr>
        <w:pStyle w:val="31"/>
        <w:spacing w:line="360" w:lineRule="auto"/>
        <w:ind w:firstLine="851"/>
        <w:jc w:val="both"/>
        <w:rPr>
          <w:sz w:val="32"/>
          <w:szCs w:val="32"/>
        </w:rPr>
      </w:pPr>
      <w:r w:rsidRPr="008F40B0">
        <w:rPr>
          <w:noProof/>
          <w:sz w:val="32"/>
          <w:szCs w:val="32"/>
        </w:rPr>
        <w:drawing>
          <wp:inline distT="0" distB="0" distL="0" distR="0" wp14:anchorId="2DA15DC6" wp14:editId="2297342C">
            <wp:extent cx="3542582" cy="1992702"/>
            <wp:effectExtent l="0" t="0" r="127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3544564" cy="1993817"/>
                    </a:xfrm>
                    <a:prstGeom prst="rect">
                      <a:avLst/>
                    </a:prstGeom>
                  </pic:spPr>
                </pic:pic>
              </a:graphicData>
            </a:graphic>
          </wp:inline>
        </w:drawing>
      </w:r>
    </w:p>
    <w:p w:rsidR="004A2A1B" w:rsidRPr="00925443" w:rsidRDefault="004A2A1B" w:rsidP="004A2A1B">
      <w:pPr>
        <w:pStyle w:val="31"/>
        <w:spacing w:line="360" w:lineRule="auto"/>
        <w:ind w:firstLine="851"/>
        <w:jc w:val="both"/>
        <w:rPr>
          <w:sz w:val="32"/>
          <w:szCs w:val="32"/>
        </w:rPr>
      </w:pPr>
      <w:r w:rsidRPr="00925443">
        <w:rPr>
          <w:sz w:val="32"/>
          <w:szCs w:val="32"/>
        </w:rPr>
        <w:t xml:space="preserve">В 2019 году на территории Ивановской области Отделом проведено </w:t>
      </w:r>
      <w:r>
        <w:rPr>
          <w:b/>
          <w:sz w:val="32"/>
          <w:szCs w:val="32"/>
        </w:rPr>
        <w:t>5</w:t>
      </w:r>
      <w:r w:rsidRPr="00925443">
        <w:rPr>
          <w:sz w:val="32"/>
          <w:szCs w:val="32"/>
        </w:rPr>
        <w:t xml:space="preserve"> </w:t>
      </w:r>
      <w:r>
        <w:rPr>
          <w:sz w:val="32"/>
          <w:szCs w:val="32"/>
        </w:rPr>
        <w:t>выездных</w:t>
      </w:r>
      <w:r w:rsidRPr="00925443">
        <w:rPr>
          <w:sz w:val="32"/>
          <w:szCs w:val="32"/>
        </w:rPr>
        <w:t xml:space="preserve"> провер</w:t>
      </w:r>
      <w:r>
        <w:rPr>
          <w:sz w:val="32"/>
          <w:szCs w:val="32"/>
        </w:rPr>
        <w:t>о</w:t>
      </w:r>
      <w:r w:rsidRPr="00925443">
        <w:rPr>
          <w:sz w:val="32"/>
          <w:szCs w:val="32"/>
        </w:rPr>
        <w:t xml:space="preserve">к, из них </w:t>
      </w:r>
      <w:r w:rsidRPr="00925443">
        <w:rPr>
          <w:b/>
          <w:sz w:val="32"/>
          <w:szCs w:val="32"/>
        </w:rPr>
        <w:t>2</w:t>
      </w:r>
      <w:r w:rsidRPr="00925443">
        <w:rPr>
          <w:sz w:val="32"/>
          <w:szCs w:val="32"/>
        </w:rPr>
        <w:t xml:space="preserve"> проверки в соответствии с программами проведения проверок и </w:t>
      </w:r>
      <w:r w:rsidRPr="00925443">
        <w:rPr>
          <w:b/>
          <w:sz w:val="32"/>
          <w:szCs w:val="32"/>
        </w:rPr>
        <w:t xml:space="preserve">2 </w:t>
      </w:r>
      <w:r w:rsidRPr="00925443">
        <w:rPr>
          <w:sz w:val="32"/>
          <w:szCs w:val="32"/>
        </w:rPr>
        <w:t xml:space="preserve">проверки по контролю ранее </w:t>
      </w:r>
      <w:r w:rsidRPr="00925443">
        <w:rPr>
          <w:sz w:val="32"/>
          <w:szCs w:val="32"/>
        </w:rPr>
        <w:lastRenderedPageBreak/>
        <w:t xml:space="preserve">выданных предписаний, </w:t>
      </w:r>
      <w:r w:rsidRPr="00925443">
        <w:rPr>
          <w:b/>
          <w:sz w:val="32"/>
          <w:szCs w:val="32"/>
        </w:rPr>
        <w:t>1</w:t>
      </w:r>
      <w:r w:rsidRPr="00925443">
        <w:rPr>
          <w:sz w:val="32"/>
          <w:szCs w:val="32"/>
        </w:rPr>
        <w:t xml:space="preserve"> проверка законченного строительством объекта.</w:t>
      </w:r>
    </w:p>
    <w:p w:rsidR="004A2A1B" w:rsidRPr="00925443" w:rsidRDefault="004A2A1B" w:rsidP="004A2A1B">
      <w:pPr>
        <w:pStyle w:val="31"/>
        <w:spacing w:line="360" w:lineRule="auto"/>
        <w:ind w:firstLine="851"/>
        <w:jc w:val="both"/>
        <w:rPr>
          <w:sz w:val="32"/>
          <w:szCs w:val="32"/>
        </w:rPr>
      </w:pPr>
      <w:r w:rsidRPr="00925443">
        <w:rPr>
          <w:sz w:val="32"/>
          <w:szCs w:val="32"/>
        </w:rPr>
        <w:t xml:space="preserve">В результате проверок было выявлено </w:t>
      </w:r>
      <w:r w:rsidRPr="00925443">
        <w:rPr>
          <w:b/>
          <w:sz w:val="32"/>
          <w:szCs w:val="32"/>
        </w:rPr>
        <w:t>32</w:t>
      </w:r>
      <w:r w:rsidRPr="00925443">
        <w:rPr>
          <w:sz w:val="32"/>
          <w:szCs w:val="32"/>
        </w:rPr>
        <w:t xml:space="preserve"> нарушения требований проектной документации и технических регламентов, выдано </w:t>
      </w:r>
      <w:r w:rsidRPr="00925443">
        <w:rPr>
          <w:b/>
          <w:sz w:val="32"/>
          <w:szCs w:val="32"/>
        </w:rPr>
        <w:t xml:space="preserve">2 </w:t>
      </w:r>
      <w:r w:rsidRPr="00925443">
        <w:rPr>
          <w:sz w:val="32"/>
          <w:szCs w:val="32"/>
        </w:rPr>
        <w:t xml:space="preserve">предписания, возбуждено </w:t>
      </w:r>
      <w:r w:rsidRPr="00925443">
        <w:rPr>
          <w:b/>
          <w:sz w:val="32"/>
          <w:szCs w:val="32"/>
        </w:rPr>
        <w:t>4</w:t>
      </w:r>
      <w:r w:rsidRPr="00925443">
        <w:rPr>
          <w:sz w:val="32"/>
          <w:szCs w:val="32"/>
        </w:rPr>
        <w:t xml:space="preserve"> дела об административных правонарушениях и вынесено </w:t>
      </w:r>
      <w:r w:rsidRPr="00925443">
        <w:rPr>
          <w:b/>
          <w:sz w:val="32"/>
          <w:szCs w:val="32"/>
        </w:rPr>
        <w:t>4</w:t>
      </w:r>
      <w:r w:rsidRPr="00925443">
        <w:rPr>
          <w:sz w:val="32"/>
          <w:szCs w:val="32"/>
        </w:rPr>
        <w:t xml:space="preserve"> постановлений о привлечении к административной ответственности на общую сумму </w:t>
      </w:r>
      <w:r w:rsidRPr="00925443">
        <w:rPr>
          <w:b/>
          <w:sz w:val="32"/>
          <w:szCs w:val="32"/>
        </w:rPr>
        <w:t>240 000</w:t>
      </w:r>
      <w:r w:rsidRPr="00925443">
        <w:rPr>
          <w:sz w:val="32"/>
          <w:szCs w:val="32"/>
        </w:rPr>
        <w:t xml:space="preserve"> руб.</w:t>
      </w:r>
    </w:p>
    <w:p w:rsidR="004A2A1B" w:rsidRPr="00925443" w:rsidRDefault="004A2A1B" w:rsidP="004A2A1B">
      <w:pPr>
        <w:pStyle w:val="31"/>
        <w:spacing w:line="360" w:lineRule="auto"/>
        <w:ind w:firstLine="851"/>
        <w:jc w:val="both"/>
        <w:rPr>
          <w:sz w:val="32"/>
          <w:szCs w:val="32"/>
        </w:rPr>
      </w:pPr>
      <w:r w:rsidRPr="00925443">
        <w:rPr>
          <w:sz w:val="32"/>
          <w:szCs w:val="32"/>
        </w:rPr>
        <w:t>Основные нарушения, выявленные в ходе проверок:</w:t>
      </w:r>
    </w:p>
    <w:p w:rsidR="004A2A1B" w:rsidRPr="00925443" w:rsidRDefault="004A2A1B" w:rsidP="004A2A1B">
      <w:pPr>
        <w:pStyle w:val="31"/>
        <w:spacing w:line="360" w:lineRule="auto"/>
        <w:ind w:firstLine="851"/>
        <w:jc w:val="both"/>
        <w:rPr>
          <w:sz w:val="32"/>
          <w:szCs w:val="32"/>
        </w:rPr>
      </w:pPr>
      <w:r w:rsidRPr="00925443">
        <w:rPr>
          <w:sz w:val="32"/>
          <w:szCs w:val="32"/>
        </w:rPr>
        <w:t>- нарушения технологии производства работ;</w:t>
      </w:r>
    </w:p>
    <w:p w:rsidR="004A2A1B" w:rsidRPr="00925443" w:rsidRDefault="004A2A1B" w:rsidP="004A2A1B">
      <w:pPr>
        <w:pStyle w:val="31"/>
        <w:spacing w:line="360" w:lineRule="auto"/>
        <w:ind w:firstLine="851"/>
        <w:jc w:val="both"/>
        <w:rPr>
          <w:sz w:val="32"/>
          <w:szCs w:val="32"/>
        </w:rPr>
      </w:pPr>
      <w:r w:rsidRPr="00925443">
        <w:rPr>
          <w:sz w:val="32"/>
          <w:szCs w:val="32"/>
        </w:rPr>
        <w:t>- нарушение требований проектной документации  и технических регламентов;</w:t>
      </w:r>
    </w:p>
    <w:p w:rsidR="004A2A1B" w:rsidRPr="00925443" w:rsidRDefault="004A2A1B" w:rsidP="004A2A1B">
      <w:pPr>
        <w:pStyle w:val="31"/>
        <w:spacing w:line="360" w:lineRule="auto"/>
        <w:ind w:firstLine="851"/>
        <w:jc w:val="both"/>
        <w:rPr>
          <w:sz w:val="32"/>
          <w:szCs w:val="32"/>
        </w:rPr>
      </w:pPr>
      <w:r w:rsidRPr="00925443">
        <w:rPr>
          <w:sz w:val="32"/>
          <w:szCs w:val="32"/>
        </w:rPr>
        <w:t>- нарушения при осуществлении строительного контроля;</w:t>
      </w:r>
    </w:p>
    <w:p w:rsidR="004A2A1B" w:rsidRDefault="004A2A1B" w:rsidP="004A2A1B">
      <w:pPr>
        <w:pStyle w:val="31"/>
        <w:spacing w:line="360" w:lineRule="auto"/>
        <w:ind w:firstLine="851"/>
        <w:jc w:val="both"/>
        <w:rPr>
          <w:sz w:val="32"/>
          <w:szCs w:val="32"/>
        </w:rPr>
      </w:pPr>
      <w:r w:rsidRPr="00925443">
        <w:rPr>
          <w:sz w:val="32"/>
          <w:szCs w:val="32"/>
        </w:rPr>
        <w:t>-</w:t>
      </w:r>
      <w:r>
        <w:rPr>
          <w:sz w:val="32"/>
          <w:szCs w:val="32"/>
        </w:rPr>
        <w:t xml:space="preserve"> нарушения требований пожарной безопасности;</w:t>
      </w:r>
    </w:p>
    <w:p w:rsidR="004A2A1B" w:rsidRPr="00925443" w:rsidRDefault="004A2A1B" w:rsidP="004A2A1B">
      <w:pPr>
        <w:pStyle w:val="31"/>
        <w:spacing w:line="360" w:lineRule="auto"/>
        <w:ind w:firstLine="851"/>
        <w:jc w:val="both"/>
        <w:rPr>
          <w:sz w:val="32"/>
          <w:szCs w:val="32"/>
        </w:rPr>
      </w:pPr>
      <w:r>
        <w:rPr>
          <w:sz w:val="32"/>
          <w:szCs w:val="32"/>
        </w:rPr>
        <w:t>- нарушение экологических требований.</w:t>
      </w:r>
    </w:p>
    <w:p w:rsidR="004A2A1B" w:rsidRDefault="004A2A1B" w:rsidP="004A2A1B">
      <w:pPr>
        <w:pStyle w:val="31"/>
        <w:spacing w:line="360" w:lineRule="auto"/>
        <w:ind w:firstLine="851"/>
        <w:jc w:val="both"/>
        <w:rPr>
          <w:sz w:val="32"/>
          <w:szCs w:val="32"/>
        </w:rPr>
      </w:pPr>
      <w:r w:rsidRPr="002F4CF4">
        <w:rPr>
          <w:noProof/>
          <w:sz w:val="32"/>
          <w:szCs w:val="32"/>
        </w:rPr>
        <w:drawing>
          <wp:inline distT="0" distB="0" distL="0" distR="0" wp14:anchorId="1DB93B27" wp14:editId="661EFF5D">
            <wp:extent cx="1855637" cy="1043796"/>
            <wp:effectExtent l="0" t="0" r="0" b="444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856572" cy="1044322"/>
                    </a:xfrm>
                    <a:prstGeom prst="rect">
                      <a:avLst/>
                    </a:prstGeom>
                  </pic:spPr>
                </pic:pic>
              </a:graphicData>
            </a:graphic>
          </wp:inline>
        </w:drawing>
      </w:r>
    </w:p>
    <w:p w:rsidR="004A2A1B" w:rsidRDefault="004A2A1B" w:rsidP="004A2A1B">
      <w:pPr>
        <w:widowControl w:val="0"/>
        <w:spacing w:line="360" w:lineRule="auto"/>
        <w:ind w:firstLine="567"/>
        <w:jc w:val="both"/>
        <w:rPr>
          <w:rFonts w:ascii="Times New Roman" w:eastAsia="Times New Roman" w:hAnsi="Times New Roman" w:cs="Times New Roman"/>
          <w:b/>
          <w:bCs/>
          <w:color w:val="auto"/>
          <w:sz w:val="40"/>
          <w:szCs w:val="40"/>
        </w:rPr>
      </w:pPr>
      <w:r w:rsidRPr="002B7408">
        <w:rPr>
          <w:rFonts w:ascii="Times New Roman" w:eastAsia="Times New Roman" w:hAnsi="Times New Roman" w:cs="Times New Roman"/>
          <w:b/>
          <w:bCs/>
          <w:color w:val="auto"/>
          <w:sz w:val="40"/>
          <w:szCs w:val="40"/>
        </w:rPr>
        <w:t>Благодарю за внимание!</w:t>
      </w:r>
    </w:p>
    <w:p w:rsidR="00A66056" w:rsidRPr="002B7408" w:rsidRDefault="00A66056" w:rsidP="004A2A1B">
      <w:pPr>
        <w:pStyle w:val="31"/>
        <w:spacing w:line="360" w:lineRule="auto"/>
        <w:ind w:firstLine="851"/>
        <w:jc w:val="both"/>
        <w:rPr>
          <w:b/>
          <w:bCs/>
          <w:sz w:val="40"/>
          <w:szCs w:val="40"/>
        </w:rPr>
      </w:pPr>
    </w:p>
    <w:sectPr w:rsidR="00A66056" w:rsidRPr="002B7408" w:rsidSect="00FB1CC9">
      <w:headerReference w:type="default" r:id="rId29"/>
      <w:pgSz w:w="11905" w:h="16837"/>
      <w:pgMar w:top="709" w:right="851" w:bottom="709" w:left="1134"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9AE" w:rsidRDefault="007959AE" w:rsidP="0001262F">
      <w:r>
        <w:separator/>
      </w:r>
    </w:p>
  </w:endnote>
  <w:endnote w:type="continuationSeparator" w:id="0">
    <w:p w:rsidR="007959AE" w:rsidRDefault="007959AE" w:rsidP="0001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9AE" w:rsidRDefault="007959AE" w:rsidP="0001262F">
      <w:r>
        <w:separator/>
      </w:r>
    </w:p>
  </w:footnote>
  <w:footnote w:type="continuationSeparator" w:id="0">
    <w:p w:rsidR="007959AE" w:rsidRDefault="007959AE" w:rsidP="00012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DE1" w:rsidRDefault="00276DE1" w:rsidP="0001262F">
    <w:pPr>
      <w:pStyle w:val="a7"/>
      <w:jc w:val="right"/>
      <w:rPr>
        <w:rFonts w:ascii="Times New Roman" w:hAnsi="Times New Roman" w:cs="Times New Roman"/>
      </w:rPr>
    </w:pPr>
  </w:p>
  <w:p w:rsidR="00276DE1" w:rsidRDefault="00276DE1" w:rsidP="0001262F">
    <w:pPr>
      <w:pStyle w:val="a7"/>
      <w:jc w:val="right"/>
      <w:rPr>
        <w:rFonts w:ascii="Times New Roman" w:hAnsi="Times New Roman" w:cs="Times New Roman"/>
      </w:rPr>
    </w:pPr>
  </w:p>
  <w:p w:rsidR="00276DE1" w:rsidRPr="0001262F" w:rsidRDefault="00541960" w:rsidP="0001262F">
    <w:pPr>
      <w:pStyle w:val="a7"/>
      <w:jc w:val="right"/>
      <w:rPr>
        <w:rFonts w:ascii="Times New Roman" w:hAnsi="Times New Roman" w:cs="Times New Roman"/>
      </w:rPr>
    </w:pPr>
    <w:r w:rsidRPr="0001262F">
      <w:rPr>
        <w:rFonts w:ascii="Times New Roman" w:hAnsi="Times New Roman" w:cs="Times New Roman"/>
      </w:rPr>
      <w:fldChar w:fldCharType="begin"/>
    </w:r>
    <w:r w:rsidR="00276DE1" w:rsidRPr="0001262F">
      <w:rPr>
        <w:rFonts w:ascii="Times New Roman" w:hAnsi="Times New Roman" w:cs="Times New Roman"/>
      </w:rPr>
      <w:instrText>PAGE   \* MERGEFORMAT</w:instrText>
    </w:r>
    <w:r w:rsidRPr="0001262F">
      <w:rPr>
        <w:rFonts w:ascii="Times New Roman" w:hAnsi="Times New Roman" w:cs="Times New Roman"/>
      </w:rPr>
      <w:fldChar w:fldCharType="separate"/>
    </w:r>
    <w:r w:rsidR="005F2D8F">
      <w:rPr>
        <w:rFonts w:ascii="Times New Roman" w:hAnsi="Times New Roman" w:cs="Times New Roman"/>
        <w:noProof/>
      </w:rPr>
      <w:t>17</w:t>
    </w:r>
    <w:r w:rsidRPr="0001262F">
      <w:rPr>
        <w:rFonts w:ascii="Times New Roman" w:hAnsi="Times New Roman" w:cs="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95DBB"/>
    <w:multiLevelType w:val="hybridMultilevel"/>
    <w:tmpl w:val="4E742D82"/>
    <w:lvl w:ilvl="0" w:tplc="7A86D5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B51616D"/>
    <w:multiLevelType w:val="hybridMultilevel"/>
    <w:tmpl w:val="08AA9D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BD6CDF"/>
    <w:multiLevelType w:val="hybridMultilevel"/>
    <w:tmpl w:val="057A8B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F536A29"/>
    <w:multiLevelType w:val="hybridMultilevel"/>
    <w:tmpl w:val="8A9E4F4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23510C35"/>
    <w:multiLevelType w:val="hybridMultilevel"/>
    <w:tmpl w:val="08A4DA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893C21"/>
    <w:multiLevelType w:val="hybridMultilevel"/>
    <w:tmpl w:val="C5BEB1E2"/>
    <w:lvl w:ilvl="0" w:tplc="04190001">
      <w:start w:val="1"/>
      <w:numFmt w:val="bullet"/>
      <w:lvlText w:val=""/>
      <w:lvlJc w:val="left"/>
      <w:pPr>
        <w:ind w:left="1287" w:hanging="360"/>
      </w:pPr>
      <w:rPr>
        <w:rFonts w:ascii="Symbol" w:hAnsi="Symbol" w:hint="default"/>
      </w:rPr>
    </w:lvl>
    <w:lvl w:ilvl="1" w:tplc="CE842572">
      <w:numFmt w:val="bullet"/>
      <w:lvlText w:val="•"/>
      <w:lvlJc w:val="left"/>
      <w:pPr>
        <w:ind w:left="2367" w:hanging="72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6652D83"/>
    <w:multiLevelType w:val="hybridMultilevel"/>
    <w:tmpl w:val="EC6C88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6C91852"/>
    <w:multiLevelType w:val="hybridMultilevel"/>
    <w:tmpl w:val="A4DAD0C6"/>
    <w:lvl w:ilvl="0" w:tplc="E8269B6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700334"/>
    <w:multiLevelType w:val="hybridMultilevel"/>
    <w:tmpl w:val="5C1635C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4B2401D"/>
    <w:multiLevelType w:val="hybridMultilevel"/>
    <w:tmpl w:val="D52C84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F12D1C"/>
    <w:multiLevelType w:val="hybridMultilevel"/>
    <w:tmpl w:val="9E20C5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C0C635A"/>
    <w:multiLevelType w:val="hybridMultilevel"/>
    <w:tmpl w:val="84D8E0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E8A6C85"/>
    <w:multiLevelType w:val="hybridMultilevel"/>
    <w:tmpl w:val="F702D3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3FA2162"/>
    <w:multiLevelType w:val="hybridMultilevel"/>
    <w:tmpl w:val="D8908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925E03"/>
    <w:multiLevelType w:val="hybridMultilevel"/>
    <w:tmpl w:val="F41C61A0"/>
    <w:lvl w:ilvl="0" w:tplc="04190001">
      <w:start w:val="1"/>
      <w:numFmt w:val="bullet"/>
      <w:lvlText w:val=""/>
      <w:lvlJc w:val="left"/>
      <w:pPr>
        <w:ind w:left="1710" w:hanging="360"/>
      </w:pPr>
      <w:rPr>
        <w:rFonts w:ascii="Symbol" w:hAnsi="Symbol"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abstractNum w:abstractNumId="15">
    <w:nsid w:val="50936A91"/>
    <w:multiLevelType w:val="hybridMultilevel"/>
    <w:tmpl w:val="1CBA7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87E1344"/>
    <w:multiLevelType w:val="hybridMultilevel"/>
    <w:tmpl w:val="9BDA66AC"/>
    <w:lvl w:ilvl="0" w:tplc="7A86D5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A006E6B"/>
    <w:multiLevelType w:val="hybridMultilevel"/>
    <w:tmpl w:val="E562770A"/>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nsid w:val="5DAD756E"/>
    <w:multiLevelType w:val="hybridMultilevel"/>
    <w:tmpl w:val="C84473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F5240C8"/>
    <w:multiLevelType w:val="hybridMultilevel"/>
    <w:tmpl w:val="D7346EC4"/>
    <w:lvl w:ilvl="0" w:tplc="04190001">
      <w:start w:val="1"/>
      <w:numFmt w:val="bullet"/>
      <w:lvlText w:val=""/>
      <w:lvlJc w:val="left"/>
      <w:pPr>
        <w:ind w:left="1710" w:hanging="360"/>
      </w:pPr>
      <w:rPr>
        <w:rFonts w:ascii="Symbol" w:hAnsi="Symbol"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num w:numId="1">
    <w:abstractNumId w:val="2"/>
  </w:num>
  <w:num w:numId="2">
    <w:abstractNumId w:val="0"/>
  </w:num>
  <w:num w:numId="3">
    <w:abstractNumId w:val="16"/>
  </w:num>
  <w:num w:numId="4">
    <w:abstractNumId w:val="5"/>
  </w:num>
  <w:num w:numId="5">
    <w:abstractNumId w:val="11"/>
  </w:num>
  <w:num w:numId="6">
    <w:abstractNumId w:val="19"/>
  </w:num>
  <w:num w:numId="7">
    <w:abstractNumId w:val="7"/>
  </w:num>
  <w:num w:numId="8">
    <w:abstractNumId w:val="12"/>
  </w:num>
  <w:num w:numId="9">
    <w:abstractNumId w:val="6"/>
  </w:num>
  <w:num w:numId="10">
    <w:abstractNumId w:val="15"/>
  </w:num>
  <w:num w:numId="11">
    <w:abstractNumId w:val="18"/>
  </w:num>
  <w:num w:numId="12">
    <w:abstractNumId w:val="13"/>
  </w:num>
  <w:num w:numId="13">
    <w:abstractNumId w:val="4"/>
  </w:num>
  <w:num w:numId="14">
    <w:abstractNumId w:val="9"/>
  </w:num>
  <w:num w:numId="15">
    <w:abstractNumId w:val="3"/>
  </w:num>
  <w:num w:numId="16">
    <w:abstractNumId w:val="17"/>
  </w:num>
  <w:num w:numId="17">
    <w:abstractNumId w:val="14"/>
  </w:num>
  <w:num w:numId="18">
    <w:abstractNumId w:val="8"/>
  </w:num>
  <w:num w:numId="19">
    <w:abstractNumId w:val="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1"/>
  <w:drawingGridVerticalSpacing w:val="181"/>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0E"/>
    <w:rsid w:val="00004392"/>
    <w:rsid w:val="00004F0E"/>
    <w:rsid w:val="0000582A"/>
    <w:rsid w:val="00007642"/>
    <w:rsid w:val="00011FBD"/>
    <w:rsid w:val="0001262F"/>
    <w:rsid w:val="0001760A"/>
    <w:rsid w:val="00020BC1"/>
    <w:rsid w:val="000225A2"/>
    <w:rsid w:val="00026F62"/>
    <w:rsid w:val="0003177F"/>
    <w:rsid w:val="00032D15"/>
    <w:rsid w:val="00033A68"/>
    <w:rsid w:val="00033DBF"/>
    <w:rsid w:val="00035C44"/>
    <w:rsid w:val="00040814"/>
    <w:rsid w:val="000417E9"/>
    <w:rsid w:val="000441B0"/>
    <w:rsid w:val="0004469D"/>
    <w:rsid w:val="0004549D"/>
    <w:rsid w:val="00045B32"/>
    <w:rsid w:val="00045FFC"/>
    <w:rsid w:val="000468AE"/>
    <w:rsid w:val="000479CC"/>
    <w:rsid w:val="000505E6"/>
    <w:rsid w:val="00052EFB"/>
    <w:rsid w:val="00056EF5"/>
    <w:rsid w:val="0006022B"/>
    <w:rsid w:val="000631E7"/>
    <w:rsid w:val="00063392"/>
    <w:rsid w:val="00070EB8"/>
    <w:rsid w:val="00072E7F"/>
    <w:rsid w:val="00074F24"/>
    <w:rsid w:val="000750F2"/>
    <w:rsid w:val="000845B4"/>
    <w:rsid w:val="00084B6A"/>
    <w:rsid w:val="00086A4B"/>
    <w:rsid w:val="00091A06"/>
    <w:rsid w:val="00092FB7"/>
    <w:rsid w:val="000943DA"/>
    <w:rsid w:val="00095839"/>
    <w:rsid w:val="00095BAD"/>
    <w:rsid w:val="000976AB"/>
    <w:rsid w:val="000A29D2"/>
    <w:rsid w:val="000A3EEE"/>
    <w:rsid w:val="000A6380"/>
    <w:rsid w:val="000A6394"/>
    <w:rsid w:val="000A6580"/>
    <w:rsid w:val="000A72A2"/>
    <w:rsid w:val="000A7D8E"/>
    <w:rsid w:val="000B35F5"/>
    <w:rsid w:val="000B60E2"/>
    <w:rsid w:val="000C02E8"/>
    <w:rsid w:val="000C10A2"/>
    <w:rsid w:val="000C3386"/>
    <w:rsid w:val="000C403C"/>
    <w:rsid w:val="000C4F9D"/>
    <w:rsid w:val="000D0D50"/>
    <w:rsid w:val="000D2729"/>
    <w:rsid w:val="000D48CB"/>
    <w:rsid w:val="000D525B"/>
    <w:rsid w:val="000D554F"/>
    <w:rsid w:val="000D5FAD"/>
    <w:rsid w:val="000D68B8"/>
    <w:rsid w:val="000E63A6"/>
    <w:rsid w:val="000F0C60"/>
    <w:rsid w:val="000F1991"/>
    <w:rsid w:val="000F2E01"/>
    <w:rsid w:val="000F3911"/>
    <w:rsid w:val="000F405F"/>
    <w:rsid w:val="000F4AA1"/>
    <w:rsid w:val="000F7008"/>
    <w:rsid w:val="000F701D"/>
    <w:rsid w:val="00101BFC"/>
    <w:rsid w:val="00105AFE"/>
    <w:rsid w:val="00114945"/>
    <w:rsid w:val="00114971"/>
    <w:rsid w:val="00114A43"/>
    <w:rsid w:val="001172BB"/>
    <w:rsid w:val="0011781B"/>
    <w:rsid w:val="00121330"/>
    <w:rsid w:val="00121944"/>
    <w:rsid w:val="0012467B"/>
    <w:rsid w:val="00125DD8"/>
    <w:rsid w:val="00127BAB"/>
    <w:rsid w:val="00132AF9"/>
    <w:rsid w:val="001331C7"/>
    <w:rsid w:val="001352D1"/>
    <w:rsid w:val="0014118B"/>
    <w:rsid w:val="001424CC"/>
    <w:rsid w:val="00145843"/>
    <w:rsid w:val="00146143"/>
    <w:rsid w:val="001463D6"/>
    <w:rsid w:val="00146897"/>
    <w:rsid w:val="0015309E"/>
    <w:rsid w:val="0015378C"/>
    <w:rsid w:val="00156BA0"/>
    <w:rsid w:val="00157623"/>
    <w:rsid w:val="001604C2"/>
    <w:rsid w:val="001631DC"/>
    <w:rsid w:val="00163CDF"/>
    <w:rsid w:val="00164060"/>
    <w:rsid w:val="00165348"/>
    <w:rsid w:val="00167128"/>
    <w:rsid w:val="0016734A"/>
    <w:rsid w:val="00167ED6"/>
    <w:rsid w:val="00170A3E"/>
    <w:rsid w:val="00173E12"/>
    <w:rsid w:val="00175A6C"/>
    <w:rsid w:val="00177338"/>
    <w:rsid w:val="00180202"/>
    <w:rsid w:val="00182B9B"/>
    <w:rsid w:val="00186D36"/>
    <w:rsid w:val="00196C08"/>
    <w:rsid w:val="00197318"/>
    <w:rsid w:val="001A076B"/>
    <w:rsid w:val="001A2D77"/>
    <w:rsid w:val="001A2FA9"/>
    <w:rsid w:val="001A35B2"/>
    <w:rsid w:val="001A558E"/>
    <w:rsid w:val="001A67E9"/>
    <w:rsid w:val="001B068B"/>
    <w:rsid w:val="001B0A4C"/>
    <w:rsid w:val="001B3B1F"/>
    <w:rsid w:val="001B59E0"/>
    <w:rsid w:val="001C0A2E"/>
    <w:rsid w:val="001C2078"/>
    <w:rsid w:val="001C31DB"/>
    <w:rsid w:val="001C361E"/>
    <w:rsid w:val="001C7196"/>
    <w:rsid w:val="001C72AC"/>
    <w:rsid w:val="001D0EB3"/>
    <w:rsid w:val="001D5EFE"/>
    <w:rsid w:val="001E08AF"/>
    <w:rsid w:val="001E0ACF"/>
    <w:rsid w:val="001E2FBF"/>
    <w:rsid w:val="001E57F4"/>
    <w:rsid w:val="001E7160"/>
    <w:rsid w:val="001E717A"/>
    <w:rsid w:val="001F02DB"/>
    <w:rsid w:val="001F0DCA"/>
    <w:rsid w:val="001F0EEC"/>
    <w:rsid w:val="001F3977"/>
    <w:rsid w:val="001F3C6A"/>
    <w:rsid w:val="001F4D8B"/>
    <w:rsid w:val="001F5A99"/>
    <w:rsid w:val="001F69AA"/>
    <w:rsid w:val="00203BC9"/>
    <w:rsid w:val="00204243"/>
    <w:rsid w:val="00204383"/>
    <w:rsid w:val="00204E5E"/>
    <w:rsid w:val="00206454"/>
    <w:rsid w:val="00207CB5"/>
    <w:rsid w:val="0021082A"/>
    <w:rsid w:val="002110DF"/>
    <w:rsid w:val="00214407"/>
    <w:rsid w:val="002144D0"/>
    <w:rsid w:val="00215083"/>
    <w:rsid w:val="00221288"/>
    <w:rsid w:val="002229E1"/>
    <w:rsid w:val="00223BBE"/>
    <w:rsid w:val="00226C33"/>
    <w:rsid w:val="002320FA"/>
    <w:rsid w:val="002337EB"/>
    <w:rsid w:val="00235FC1"/>
    <w:rsid w:val="00241028"/>
    <w:rsid w:val="00245BD0"/>
    <w:rsid w:val="00250FE0"/>
    <w:rsid w:val="00256A81"/>
    <w:rsid w:val="002642C8"/>
    <w:rsid w:val="00264E19"/>
    <w:rsid w:val="00265172"/>
    <w:rsid w:val="00266D8E"/>
    <w:rsid w:val="002707B2"/>
    <w:rsid w:val="00274558"/>
    <w:rsid w:val="002762BD"/>
    <w:rsid w:val="00276DE1"/>
    <w:rsid w:val="002777C9"/>
    <w:rsid w:val="002805DD"/>
    <w:rsid w:val="00282FF2"/>
    <w:rsid w:val="0028772D"/>
    <w:rsid w:val="00290EA6"/>
    <w:rsid w:val="00291DA5"/>
    <w:rsid w:val="0029306B"/>
    <w:rsid w:val="00294224"/>
    <w:rsid w:val="00295666"/>
    <w:rsid w:val="002956AA"/>
    <w:rsid w:val="00295F8F"/>
    <w:rsid w:val="00296419"/>
    <w:rsid w:val="00296989"/>
    <w:rsid w:val="00297961"/>
    <w:rsid w:val="002A124E"/>
    <w:rsid w:val="002A18D1"/>
    <w:rsid w:val="002A1BC3"/>
    <w:rsid w:val="002A4592"/>
    <w:rsid w:val="002A5BC9"/>
    <w:rsid w:val="002B543D"/>
    <w:rsid w:val="002B7408"/>
    <w:rsid w:val="002C1752"/>
    <w:rsid w:val="002C4A54"/>
    <w:rsid w:val="002C6A79"/>
    <w:rsid w:val="002C71C8"/>
    <w:rsid w:val="002D05DF"/>
    <w:rsid w:val="002D1C54"/>
    <w:rsid w:val="002D2621"/>
    <w:rsid w:val="002D7435"/>
    <w:rsid w:val="002D7568"/>
    <w:rsid w:val="002E0CB6"/>
    <w:rsid w:val="002E215D"/>
    <w:rsid w:val="002E2D40"/>
    <w:rsid w:val="002E61A5"/>
    <w:rsid w:val="002E7959"/>
    <w:rsid w:val="002E79FA"/>
    <w:rsid w:val="002F165C"/>
    <w:rsid w:val="002F1C48"/>
    <w:rsid w:val="002F2D16"/>
    <w:rsid w:val="002F3A20"/>
    <w:rsid w:val="002F400B"/>
    <w:rsid w:val="002F4CF4"/>
    <w:rsid w:val="002F7F8F"/>
    <w:rsid w:val="00301B6A"/>
    <w:rsid w:val="00304C3D"/>
    <w:rsid w:val="00306CD7"/>
    <w:rsid w:val="00311A5D"/>
    <w:rsid w:val="003126FA"/>
    <w:rsid w:val="00312D3D"/>
    <w:rsid w:val="00313CD7"/>
    <w:rsid w:val="0031409D"/>
    <w:rsid w:val="00314B25"/>
    <w:rsid w:val="00317749"/>
    <w:rsid w:val="00323380"/>
    <w:rsid w:val="00323D25"/>
    <w:rsid w:val="00331AD0"/>
    <w:rsid w:val="00335061"/>
    <w:rsid w:val="0033573D"/>
    <w:rsid w:val="00337A23"/>
    <w:rsid w:val="00337F3C"/>
    <w:rsid w:val="003410D3"/>
    <w:rsid w:val="00341FEF"/>
    <w:rsid w:val="00344A07"/>
    <w:rsid w:val="00344BD0"/>
    <w:rsid w:val="003473F7"/>
    <w:rsid w:val="003506D5"/>
    <w:rsid w:val="003540EA"/>
    <w:rsid w:val="00355B25"/>
    <w:rsid w:val="00355C10"/>
    <w:rsid w:val="003610A6"/>
    <w:rsid w:val="00365CD8"/>
    <w:rsid w:val="00365E24"/>
    <w:rsid w:val="003672BD"/>
    <w:rsid w:val="00367A7C"/>
    <w:rsid w:val="00367E6B"/>
    <w:rsid w:val="00371413"/>
    <w:rsid w:val="00372480"/>
    <w:rsid w:val="00372C37"/>
    <w:rsid w:val="00373DDB"/>
    <w:rsid w:val="0037454B"/>
    <w:rsid w:val="003775B6"/>
    <w:rsid w:val="0038211D"/>
    <w:rsid w:val="00385FE5"/>
    <w:rsid w:val="003864C5"/>
    <w:rsid w:val="00387244"/>
    <w:rsid w:val="00391BFB"/>
    <w:rsid w:val="00393E75"/>
    <w:rsid w:val="00394575"/>
    <w:rsid w:val="00396111"/>
    <w:rsid w:val="003967D6"/>
    <w:rsid w:val="003969AA"/>
    <w:rsid w:val="003A2F00"/>
    <w:rsid w:val="003A5DA8"/>
    <w:rsid w:val="003A6FC5"/>
    <w:rsid w:val="003B1618"/>
    <w:rsid w:val="003B601B"/>
    <w:rsid w:val="003C0132"/>
    <w:rsid w:val="003C04FB"/>
    <w:rsid w:val="003C13D1"/>
    <w:rsid w:val="003C2ABE"/>
    <w:rsid w:val="003C3553"/>
    <w:rsid w:val="003C3599"/>
    <w:rsid w:val="003C6011"/>
    <w:rsid w:val="003C7972"/>
    <w:rsid w:val="003D1085"/>
    <w:rsid w:val="003D33F5"/>
    <w:rsid w:val="003D3BB6"/>
    <w:rsid w:val="003D4F29"/>
    <w:rsid w:val="003D6E3D"/>
    <w:rsid w:val="003D74BE"/>
    <w:rsid w:val="003D7B68"/>
    <w:rsid w:val="003E220C"/>
    <w:rsid w:val="003E5688"/>
    <w:rsid w:val="003E573D"/>
    <w:rsid w:val="003E7F97"/>
    <w:rsid w:val="003F0CDB"/>
    <w:rsid w:val="003F3E92"/>
    <w:rsid w:val="003F6207"/>
    <w:rsid w:val="003F6D54"/>
    <w:rsid w:val="00400140"/>
    <w:rsid w:val="00400EAC"/>
    <w:rsid w:val="00400F17"/>
    <w:rsid w:val="00401477"/>
    <w:rsid w:val="004032A1"/>
    <w:rsid w:val="0040379F"/>
    <w:rsid w:val="00405AF2"/>
    <w:rsid w:val="00412E5E"/>
    <w:rsid w:val="0041447C"/>
    <w:rsid w:val="004144CA"/>
    <w:rsid w:val="00417B83"/>
    <w:rsid w:val="00423354"/>
    <w:rsid w:val="00423476"/>
    <w:rsid w:val="004263A3"/>
    <w:rsid w:val="004302BF"/>
    <w:rsid w:val="00434807"/>
    <w:rsid w:val="00434B61"/>
    <w:rsid w:val="004357A9"/>
    <w:rsid w:val="004401A8"/>
    <w:rsid w:val="004429F2"/>
    <w:rsid w:val="00446871"/>
    <w:rsid w:val="00446E13"/>
    <w:rsid w:val="00446EE8"/>
    <w:rsid w:val="00451B61"/>
    <w:rsid w:val="00452E41"/>
    <w:rsid w:val="004610FF"/>
    <w:rsid w:val="00461678"/>
    <w:rsid w:val="00463D3C"/>
    <w:rsid w:val="00464552"/>
    <w:rsid w:val="00464D46"/>
    <w:rsid w:val="00465D42"/>
    <w:rsid w:val="004664E0"/>
    <w:rsid w:val="00477157"/>
    <w:rsid w:val="0048264B"/>
    <w:rsid w:val="0048476C"/>
    <w:rsid w:val="004860BC"/>
    <w:rsid w:val="00493637"/>
    <w:rsid w:val="004960CD"/>
    <w:rsid w:val="00496F7C"/>
    <w:rsid w:val="004A1192"/>
    <w:rsid w:val="004A1D1B"/>
    <w:rsid w:val="004A2953"/>
    <w:rsid w:val="004A2A1B"/>
    <w:rsid w:val="004A4D41"/>
    <w:rsid w:val="004A670E"/>
    <w:rsid w:val="004B0B84"/>
    <w:rsid w:val="004B1893"/>
    <w:rsid w:val="004B1972"/>
    <w:rsid w:val="004B2CB6"/>
    <w:rsid w:val="004B6469"/>
    <w:rsid w:val="004B7B42"/>
    <w:rsid w:val="004C1773"/>
    <w:rsid w:val="004C190D"/>
    <w:rsid w:val="004C3496"/>
    <w:rsid w:val="004D0420"/>
    <w:rsid w:val="004D0D6E"/>
    <w:rsid w:val="004D38DA"/>
    <w:rsid w:val="004D55D0"/>
    <w:rsid w:val="004E5224"/>
    <w:rsid w:val="004E5E9B"/>
    <w:rsid w:val="004E6AF8"/>
    <w:rsid w:val="004F225E"/>
    <w:rsid w:val="004F74D7"/>
    <w:rsid w:val="00501D0A"/>
    <w:rsid w:val="005026BF"/>
    <w:rsid w:val="005028CE"/>
    <w:rsid w:val="00503F1D"/>
    <w:rsid w:val="00504718"/>
    <w:rsid w:val="005073EB"/>
    <w:rsid w:val="00511897"/>
    <w:rsid w:val="00511C08"/>
    <w:rsid w:val="0051342B"/>
    <w:rsid w:val="005212B6"/>
    <w:rsid w:val="00521EE7"/>
    <w:rsid w:val="00522547"/>
    <w:rsid w:val="00522DBC"/>
    <w:rsid w:val="00522EFD"/>
    <w:rsid w:val="005236EA"/>
    <w:rsid w:val="0052430D"/>
    <w:rsid w:val="005301B5"/>
    <w:rsid w:val="00535B42"/>
    <w:rsid w:val="00537D72"/>
    <w:rsid w:val="005405D6"/>
    <w:rsid w:val="00540C91"/>
    <w:rsid w:val="00541960"/>
    <w:rsid w:val="00542A63"/>
    <w:rsid w:val="00544ABF"/>
    <w:rsid w:val="00547657"/>
    <w:rsid w:val="00550A75"/>
    <w:rsid w:val="00554A71"/>
    <w:rsid w:val="00562A7D"/>
    <w:rsid w:val="00562FE2"/>
    <w:rsid w:val="00563F76"/>
    <w:rsid w:val="0056552C"/>
    <w:rsid w:val="0057172D"/>
    <w:rsid w:val="00572BF7"/>
    <w:rsid w:val="00573A39"/>
    <w:rsid w:val="00574AAA"/>
    <w:rsid w:val="005809C2"/>
    <w:rsid w:val="005833C3"/>
    <w:rsid w:val="0058443D"/>
    <w:rsid w:val="00584698"/>
    <w:rsid w:val="00584C4D"/>
    <w:rsid w:val="005869A6"/>
    <w:rsid w:val="00586EB4"/>
    <w:rsid w:val="00590653"/>
    <w:rsid w:val="005907FA"/>
    <w:rsid w:val="005914A6"/>
    <w:rsid w:val="00594E10"/>
    <w:rsid w:val="00596020"/>
    <w:rsid w:val="005A1ECC"/>
    <w:rsid w:val="005A31AE"/>
    <w:rsid w:val="005A4183"/>
    <w:rsid w:val="005A4D06"/>
    <w:rsid w:val="005A5A69"/>
    <w:rsid w:val="005A5EE1"/>
    <w:rsid w:val="005A6A11"/>
    <w:rsid w:val="005B182E"/>
    <w:rsid w:val="005B2A69"/>
    <w:rsid w:val="005B2BA5"/>
    <w:rsid w:val="005B3FD1"/>
    <w:rsid w:val="005B4268"/>
    <w:rsid w:val="005B7018"/>
    <w:rsid w:val="005B7B19"/>
    <w:rsid w:val="005C0551"/>
    <w:rsid w:val="005C0FD2"/>
    <w:rsid w:val="005C1DE8"/>
    <w:rsid w:val="005C5705"/>
    <w:rsid w:val="005C6F9D"/>
    <w:rsid w:val="005C7C0E"/>
    <w:rsid w:val="005C7DFF"/>
    <w:rsid w:val="005D462E"/>
    <w:rsid w:val="005D56E9"/>
    <w:rsid w:val="005D6847"/>
    <w:rsid w:val="005D6B49"/>
    <w:rsid w:val="005D7852"/>
    <w:rsid w:val="005E25D1"/>
    <w:rsid w:val="005E5EEB"/>
    <w:rsid w:val="005E64BD"/>
    <w:rsid w:val="005F2D8F"/>
    <w:rsid w:val="005F610E"/>
    <w:rsid w:val="005F6487"/>
    <w:rsid w:val="006034C6"/>
    <w:rsid w:val="006052B3"/>
    <w:rsid w:val="00605CCD"/>
    <w:rsid w:val="0061038A"/>
    <w:rsid w:val="00611037"/>
    <w:rsid w:val="00611138"/>
    <w:rsid w:val="0061158B"/>
    <w:rsid w:val="00614572"/>
    <w:rsid w:val="0061517D"/>
    <w:rsid w:val="00616B33"/>
    <w:rsid w:val="00616B59"/>
    <w:rsid w:val="00617160"/>
    <w:rsid w:val="00617CB9"/>
    <w:rsid w:val="006205A1"/>
    <w:rsid w:val="006220BA"/>
    <w:rsid w:val="006259F8"/>
    <w:rsid w:val="00631327"/>
    <w:rsid w:val="00632FC8"/>
    <w:rsid w:val="006337DC"/>
    <w:rsid w:val="0063516F"/>
    <w:rsid w:val="0064021D"/>
    <w:rsid w:val="00642B8F"/>
    <w:rsid w:val="00645258"/>
    <w:rsid w:val="00645966"/>
    <w:rsid w:val="00646D27"/>
    <w:rsid w:val="00652025"/>
    <w:rsid w:val="00653E63"/>
    <w:rsid w:val="00654161"/>
    <w:rsid w:val="00654509"/>
    <w:rsid w:val="00654606"/>
    <w:rsid w:val="00657A36"/>
    <w:rsid w:val="00657D94"/>
    <w:rsid w:val="00662963"/>
    <w:rsid w:val="00667768"/>
    <w:rsid w:val="00670FA5"/>
    <w:rsid w:val="006711D7"/>
    <w:rsid w:val="00671786"/>
    <w:rsid w:val="0067236E"/>
    <w:rsid w:val="0067706A"/>
    <w:rsid w:val="0067777E"/>
    <w:rsid w:val="0068336E"/>
    <w:rsid w:val="0068403A"/>
    <w:rsid w:val="00684A89"/>
    <w:rsid w:val="0068579A"/>
    <w:rsid w:val="0068583E"/>
    <w:rsid w:val="00694A02"/>
    <w:rsid w:val="006A1757"/>
    <w:rsid w:val="006A18EE"/>
    <w:rsid w:val="006A7AE5"/>
    <w:rsid w:val="006B00D4"/>
    <w:rsid w:val="006B02D9"/>
    <w:rsid w:val="006B3349"/>
    <w:rsid w:val="006B63AB"/>
    <w:rsid w:val="006B741B"/>
    <w:rsid w:val="006C04C6"/>
    <w:rsid w:val="006C1CEB"/>
    <w:rsid w:val="006C3831"/>
    <w:rsid w:val="006C42C9"/>
    <w:rsid w:val="006D3B54"/>
    <w:rsid w:val="006D425E"/>
    <w:rsid w:val="006D59BD"/>
    <w:rsid w:val="006E01A6"/>
    <w:rsid w:val="006E22AF"/>
    <w:rsid w:val="006E331F"/>
    <w:rsid w:val="006F468C"/>
    <w:rsid w:val="0070280A"/>
    <w:rsid w:val="0070371C"/>
    <w:rsid w:val="00704132"/>
    <w:rsid w:val="007057CB"/>
    <w:rsid w:val="00710D3E"/>
    <w:rsid w:val="0071377B"/>
    <w:rsid w:val="0071679F"/>
    <w:rsid w:val="007167DD"/>
    <w:rsid w:val="0072057D"/>
    <w:rsid w:val="007234D4"/>
    <w:rsid w:val="00723B0D"/>
    <w:rsid w:val="0072450B"/>
    <w:rsid w:val="007255AA"/>
    <w:rsid w:val="00726E0C"/>
    <w:rsid w:val="00736CDE"/>
    <w:rsid w:val="00736DA6"/>
    <w:rsid w:val="00737AAC"/>
    <w:rsid w:val="007404A6"/>
    <w:rsid w:val="00743FAC"/>
    <w:rsid w:val="00745D4D"/>
    <w:rsid w:val="00750356"/>
    <w:rsid w:val="0075083E"/>
    <w:rsid w:val="007529EB"/>
    <w:rsid w:val="00755AD0"/>
    <w:rsid w:val="00756715"/>
    <w:rsid w:val="00757186"/>
    <w:rsid w:val="007573A8"/>
    <w:rsid w:val="00757D39"/>
    <w:rsid w:val="0076360D"/>
    <w:rsid w:val="00765E31"/>
    <w:rsid w:val="00766368"/>
    <w:rsid w:val="00770EA4"/>
    <w:rsid w:val="00771B95"/>
    <w:rsid w:val="00772ED7"/>
    <w:rsid w:val="007744B3"/>
    <w:rsid w:val="00776FA7"/>
    <w:rsid w:val="00777030"/>
    <w:rsid w:val="00780365"/>
    <w:rsid w:val="0078295F"/>
    <w:rsid w:val="00785C71"/>
    <w:rsid w:val="00786F62"/>
    <w:rsid w:val="0079308C"/>
    <w:rsid w:val="007959AE"/>
    <w:rsid w:val="00797CF8"/>
    <w:rsid w:val="007A2349"/>
    <w:rsid w:val="007A2B86"/>
    <w:rsid w:val="007A764F"/>
    <w:rsid w:val="007A7AFB"/>
    <w:rsid w:val="007B02C4"/>
    <w:rsid w:val="007B054B"/>
    <w:rsid w:val="007B2846"/>
    <w:rsid w:val="007B2A3B"/>
    <w:rsid w:val="007B3239"/>
    <w:rsid w:val="007B7AF3"/>
    <w:rsid w:val="007C0B8F"/>
    <w:rsid w:val="007C0CA4"/>
    <w:rsid w:val="007C3DBA"/>
    <w:rsid w:val="007C6753"/>
    <w:rsid w:val="007D0FAB"/>
    <w:rsid w:val="007D3C43"/>
    <w:rsid w:val="007D4FEE"/>
    <w:rsid w:val="007D5272"/>
    <w:rsid w:val="007E0FCB"/>
    <w:rsid w:val="007E2DFA"/>
    <w:rsid w:val="007E3F70"/>
    <w:rsid w:val="007E40E6"/>
    <w:rsid w:val="007E70D9"/>
    <w:rsid w:val="007E7404"/>
    <w:rsid w:val="007E7BE2"/>
    <w:rsid w:val="007F25BE"/>
    <w:rsid w:val="007F3329"/>
    <w:rsid w:val="007F4037"/>
    <w:rsid w:val="00801BB2"/>
    <w:rsid w:val="008023D2"/>
    <w:rsid w:val="00803170"/>
    <w:rsid w:val="0080364D"/>
    <w:rsid w:val="00804259"/>
    <w:rsid w:val="00805853"/>
    <w:rsid w:val="00806B1E"/>
    <w:rsid w:val="00806B57"/>
    <w:rsid w:val="00813274"/>
    <w:rsid w:val="00813B6C"/>
    <w:rsid w:val="00815C2E"/>
    <w:rsid w:val="00816C83"/>
    <w:rsid w:val="008215CE"/>
    <w:rsid w:val="00826AD6"/>
    <w:rsid w:val="00831A07"/>
    <w:rsid w:val="00836D8C"/>
    <w:rsid w:val="00837547"/>
    <w:rsid w:val="00837A94"/>
    <w:rsid w:val="00837AD2"/>
    <w:rsid w:val="00841488"/>
    <w:rsid w:val="00844DD7"/>
    <w:rsid w:val="008455C1"/>
    <w:rsid w:val="008542C2"/>
    <w:rsid w:val="00855152"/>
    <w:rsid w:val="00855B4A"/>
    <w:rsid w:val="008573AE"/>
    <w:rsid w:val="00857CA8"/>
    <w:rsid w:val="00857F8C"/>
    <w:rsid w:val="008630C8"/>
    <w:rsid w:val="0086601F"/>
    <w:rsid w:val="008660E7"/>
    <w:rsid w:val="00866D4B"/>
    <w:rsid w:val="008676F0"/>
    <w:rsid w:val="008713FD"/>
    <w:rsid w:val="00874DC7"/>
    <w:rsid w:val="00874F55"/>
    <w:rsid w:val="00875491"/>
    <w:rsid w:val="00875B9B"/>
    <w:rsid w:val="008762EB"/>
    <w:rsid w:val="008821F7"/>
    <w:rsid w:val="00883E93"/>
    <w:rsid w:val="0088421A"/>
    <w:rsid w:val="00884C1C"/>
    <w:rsid w:val="00886D78"/>
    <w:rsid w:val="00893E99"/>
    <w:rsid w:val="008A5CC0"/>
    <w:rsid w:val="008B0383"/>
    <w:rsid w:val="008B3415"/>
    <w:rsid w:val="008B3A0A"/>
    <w:rsid w:val="008B4450"/>
    <w:rsid w:val="008B5024"/>
    <w:rsid w:val="008B6284"/>
    <w:rsid w:val="008C1071"/>
    <w:rsid w:val="008C29F6"/>
    <w:rsid w:val="008C339B"/>
    <w:rsid w:val="008C3A17"/>
    <w:rsid w:val="008C3ECF"/>
    <w:rsid w:val="008C3EF4"/>
    <w:rsid w:val="008D287D"/>
    <w:rsid w:val="008D4CD5"/>
    <w:rsid w:val="008D5A49"/>
    <w:rsid w:val="008D6B50"/>
    <w:rsid w:val="008E4B1B"/>
    <w:rsid w:val="008F089D"/>
    <w:rsid w:val="008F3D07"/>
    <w:rsid w:val="008F3EC4"/>
    <w:rsid w:val="008F5FAF"/>
    <w:rsid w:val="009003AD"/>
    <w:rsid w:val="00902177"/>
    <w:rsid w:val="0090456C"/>
    <w:rsid w:val="00910397"/>
    <w:rsid w:val="00915257"/>
    <w:rsid w:val="00915B8A"/>
    <w:rsid w:val="009203C2"/>
    <w:rsid w:val="0092395C"/>
    <w:rsid w:val="00925D66"/>
    <w:rsid w:val="00926AF3"/>
    <w:rsid w:val="0093118A"/>
    <w:rsid w:val="00931CC1"/>
    <w:rsid w:val="00933DFB"/>
    <w:rsid w:val="00934D67"/>
    <w:rsid w:val="00935C38"/>
    <w:rsid w:val="009371B1"/>
    <w:rsid w:val="00937EB3"/>
    <w:rsid w:val="00940454"/>
    <w:rsid w:val="009435AC"/>
    <w:rsid w:val="00946D5E"/>
    <w:rsid w:val="00947AF7"/>
    <w:rsid w:val="009550F7"/>
    <w:rsid w:val="00955539"/>
    <w:rsid w:val="009569E9"/>
    <w:rsid w:val="00956F5A"/>
    <w:rsid w:val="00957436"/>
    <w:rsid w:val="009574D4"/>
    <w:rsid w:val="00957839"/>
    <w:rsid w:val="00957EFA"/>
    <w:rsid w:val="00960078"/>
    <w:rsid w:val="00960CED"/>
    <w:rsid w:val="009639A2"/>
    <w:rsid w:val="00964352"/>
    <w:rsid w:val="00964B3C"/>
    <w:rsid w:val="00966BD5"/>
    <w:rsid w:val="00967380"/>
    <w:rsid w:val="009675B0"/>
    <w:rsid w:val="0097228C"/>
    <w:rsid w:val="00972A99"/>
    <w:rsid w:val="00973104"/>
    <w:rsid w:val="00973452"/>
    <w:rsid w:val="00981966"/>
    <w:rsid w:val="00981C8D"/>
    <w:rsid w:val="009822D0"/>
    <w:rsid w:val="00984620"/>
    <w:rsid w:val="00984D48"/>
    <w:rsid w:val="00985A92"/>
    <w:rsid w:val="00987A70"/>
    <w:rsid w:val="00987CD4"/>
    <w:rsid w:val="009923A5"/>
    <w:rsid w:val="00993489"/>
    <w:rsid w:val="009A1AD1"/>
    <w:rsid w:val="009A2D20"/>
    <w:rsid w:val="009A2E98"/>
    <w:rsid w:val="009A62F0"/>
    <w:rsid w:val="009A658E"/>
    <w:rsid w:val="009A69B6"/>
    <w:rsid w:val="009C05C9"/>
    <w:rsid w:val="009C13F5"/>
    <w:rsid w:val="009C2066"/>
    <w:rsid w:val="009C32FF"/>
    <w:rsid w:val="009C48E5"/>
    <w:rsid w:val="009C4F27"/>
    <w:rsid w:val="009C5641"/>
    <w:rsid w:val="009C5D68"/>
    <w:rsid w:val="009D318B"/>
    <w:rsid w:val="009D53EA"/>
    <w:rsid w:val="009D722B"/>
    <w:rsid w:val="009E63FE"/>
    <w:rsid w:val="009F1FFC"/>
    <w:rsid w:val="009F2D76"/>
    <w:rsid w:val="009F334F"/>
    <w:rsid w:val="009F5EF2"/>
    <w:rsid w:val="009F6B35"/>
    <w:rsid w:val="009F7945"/>
    <w:rsid w:val="00A056C0"/>
    <w:rsid w:val="00A05CA5"/>
    <w:rsid w:val="00A14258"/>
    <w:rsid w:val="00A172AC"/>
    <w:rsid w:val="00A177FA"/>
    <w:rsid w:val="00A17EEA"/>
    <w:rsid w:val="00A2204A"/>
    <w:rsid w:val="00A2363E"/>
    <w:rsid w:val="00A31243"/>
    <w:rsid w:val="00A32CA3"/>
    <w:rsid w:val="00A34EF8"/>
    <w:rsid w:val="00A35D48"/>
    <w:rsid w:val="00A473A4"/>
    <w:rsid w:val="00A476DC"/>
    <w:rsid w:val="00A50ED4"/>
    <w:rsid w:val="00A51DE5"/>
    <w:rsid w:val="00A57A63"/>
    <w:rsid w:val="00A61042"/>
    <w:rsid w:val="00A6142D"/>
    <w:rsid w:val="00A638DC"/>
    <w:rsid w:val="00A66056"/>
    <w:rsid w:val="00A71956"/>
    <w:rsid w:val="00A746B8"/>
    <w:rsid w:val="00A765A4"/>
    <w:rsid w:val="00A76A1D"/>
    <w:rsid w:val="00A83AD5"/>
    <w:rsid w:val="00A84A8D"/>
    <w:rsid w:val="00A86EE6"/>
    <w:rsid w:val="00A90118"/>
    <w:rsid w:val="00A915CE"/>
    <w:rsid w:val="00A93BA7"/>
    <w:rsid w:val="00A965B0"/>
    <w:rsid w:val="00A978EB"/>
    <w:rsid w:val="00AA1B6A"/>
    <w:rsid w:val="00AB44E3"/>
    <w:rsid w:val="00AC021B"/>
    <w:rsid w:val="00AC1F8E"/>
    <w:rsid w:val="00AC349D"/>
    <w:rsid w:val="00AC7693"/>
    <w:rsid w:val="00AD0DD6"/>
    <w:rsid w:val="00AD1A61"/>
    <w:rsid w:val="00AD4B00"/>
    <w:rsid w:val="00AD6D73"/>
    <w:rsid w:val="00AE3D81"/>
    <w:rsid w:val="00AE57F3"/>
    <w:rsid w:val="00AF2D8A"/>
    <w:rsid w:val="00AF4717"/>
    <w:rsid w:val="00AF58EC"/>
    <w:rsid w:val="00B04E77"/>
    <w:rsid w:val="00B06222"/>
    <w:rsid w:val="00B108A8"/>
    <w:rsid w:val="00B1444C"/>
    <w:rsid w:val="00B166E6"/>
    <w:rsid w:val="00B1761C"/>
    <w:rsid w:val="00B17671"/>
    <w:rsid w:val="00B2036F"/>
    <w:rsid w:val="00B219F1"/>
    <w:rsid w:val="00B243D5"/>
    <w:rsid w:val="00B24D5A"/>
    <w:rsid w:val="00B24FCB"/>
    <w:rsid w:val="00B263B8"/>
    <w:rsid w:val="00B2673D"/>
    <w:rsid w:val="00B26CD1"/>
    <w:rsid w:val="00B272F6"/>
    <w:rsid w:val="00B27FBE"/>
    <w:rsid w:val="00B317A6"/>
    <w:rsid w:val="00B31B0A"/>
    <w:rsid w:val="00B33F13"/>
    <w:rsid w:val="00B36A2F"/>
    <w:rsid w:val="00B40098"/>
    <w:rsid w:val="00B41DED"/>
    <w:rsid w:val="00B44ED3"/>
    <w:rsid w:val="00B46B32"/>
    <w:rsid w:val="00B47354"/>
    <w:rsid w:val="00B51E4D"/>
    <w:rsid w:val="00B51FE2"/>
    <w:rsid w:val="00B549F5"/>
    <w:rsid w:val="00B573EF"/>
    <w:rsid w:val="00B57C66"/>
    <w:rsid w:val="00B60300"/>
    <w:rsid w:val="00B612FE"/>
    <w:rsid w:val="00B625B8"/>
    <w:rsid w:val="00B63BEF"/>
    <w:rsid w:val="00B7155D"/>
    <w:rsid w:val="00B7445E"/>
    <w:rsid w:val="00B74591"/>
    <w:rsid w:val="00B74C7C"/>
    <w:rsid w:val="00B74D91"/>
    <w:rsid w:val="00B77AF8"/>
    <w:rsid w:val="00B84554"/>
    <w:rsid w:val="00B855E1"/>
    <w:rsid w:val="00B86E2E"/>
    <w:rsid w:val="00B87503"/>
    <w:rsid w:val="00B90782"/>
    <w:rsid w:val="00B92C5D"/>
    <w:rsid w:val="00B932B2"/>
    <w:rsid w:val="00B96985"/>
    <w:rsid w:val="00BA0C08"/>
    <w:rsid w:val="00BA1B95"/>
    <w:rsid w:val="00BA55D5"/>
    <w:rsid w:val="00BA6A45"/>
    <w:rsid w:val="00BA6D22"/>
    <w:rsid w:val="00BA7045"/>
    <w:rsid w:val="00BA7571"/>
    <w:rsid w:val="00BA7D88"/>
    <w:rsid w:val="00BB1DE2"/>
    <w:rsid w:val="00BB2221"/>
    <w:rsid w:val="00BB319E"/>
    <w:rsid w:val="00BB355C"/>
    <w:rsid w:val="00BB400C"/>
    <w:rsid w:val="00BB71A4"/>
    <w:rsid w:val="00BC0B2D"/>
    <w:rsid w:val="00BC42C0"/>
    <w:rsid w:val="00BC5FC1"/>
    <w:rsid w:val="00BC6A42"/>
    <w:rsid w:val="00BD136A"/>
    <w:rsid w:val="00BD6443"/>
    <w:rsid w:val="00BE215C"/>
    <w:rsid w:val="00BE7917"/>
    <w:rsid w:val="00BF04B0"/>
    <w:rsid w:val="00BF4127"/>
    <w:rsid w:val="00BF54F0"/>
    <w:rsid w:val="00BF702C"/>
    <w:rsid w:val="00BF7352"/>
    <w:rsid w:val="00C017D8"/>
    <w:rsid w:val="00C01874"/>
    <w:rsid w:val="00C02751"/>
    <w:rsid w:val="00C02BD4"/>
    <w:rsid w:val="00C02CD1"/>
    <w:rsid w:val="00C0582D"/>
    <w:rsid w:val="00C10997"/>
    <w:rsid w:val="00C11774"/>
    <w:rsid w:val="00C1179A"/>
    <w:rsid w:val="00C139E7"/>
    <w:rsid w:val="00C14B03"/>
    <w:rsid w:val="00C15E2C"/>
    <w:rsid w:val="00C15FD4"/>
    <w:rsid w:val="00C16DD5"/>
    <w:rsid w:val="00C20EE2"/>
    <w:rsid w:val="00C21993"/>
    <w:rsid w:val="00C22FD2"/>
    <w:rsid w:val="00C24856"/>
    <w:rsid w:val="00C25F9D"/>
    <w:rsid w:val="00C309AF"/>
    <w:rsid w:val="00C30C55"/>
    <w:rsid w:val="00C31DAC"/>
    <w:rsid w:val="00C4662F"/>
    <w:rsid w:val="00C46F54"/>
    <w:rsid w:val="00C521DD"/>
    <w:rsid w:val="00C53640"/>
    <w:rsid w:val="00C567E1"/>
    <w:rsid w:val="00C57A36"/>
    <w:rsid w:val="00C57B20"/>
    <w:rsid w:val="00C60788"/>
    <w:rsid w:val="00C64051"/>
    <w:rsid w:val="00C6486A"/>
    <w:rsid w:val="00C661CE"/>
    <w:rsid w:val="00C66AD5"/>
    <w:rsid w:val="00C701EB"/>
    <w:rsid w:val="00C70EEA"/>
    <w:rsid w:val="00C736A0"/>
    <w:rsid w:val="00C747F8"/>
    <w:rsid w:val="00C80D15"/>
    <w:rsid w:val="00C8694C"/>
    <w:rsid w:val="00C90B02"/>
    <w:rsid w:val="00C956AE"/>
    <w:rsid w:val="00CA4543"/>
    <w:rsid w:val="00CA6DFE"/>
    <w:rsid w:val="00CB1A5C"/>
    <w:rsid w:val="00CB48DB"/>
    <w:rsid w:val="00CB4B9C"/>
    <w:rsid w:val="00CB6B83"/>
    <w:rsid w:val="00CC2157"/>
    <w:rsid w:val="00CC2356"/>
    <w:rsid w:val="00CC3FBA"/>
    <w:rsid w:val="00CC7C48"/>
    <w:rsid w:val="00CD19EA"/>
    <w:rsid w:val="00CD4505"/>
    <w:rsid w:val="00CD4B94"/>
    <w:rsid w:val="00CD7EA2"/>
    <w:rsid w:val="00CE7856"/>
    <w:rsid w:val="00CF0374"/>
    <w:rsid w:val="00CF21B7"/>
    <w:rsid w:val="00CF559F"/>
    <w:rsid w:val="00D01B44"/>
    <w:rsid w:val="00D02056"/>
    <w:rsid w:val="00D023C8"/>
    <w:rsid w:val="00D06EDB"/>
    <w:rsid w:val="00D1182C"/>
    <w:rsid w:val="00D1627D"/>
    <w:rsid w:val="00D17578"/>
    <w:rsid w:val="00D17590"/>
    <w:rsid w:val="00D27DAE"/>
    <w:rsid w:val="00D27FBC"/>
    <w:rsid w:val="00D3016B"/>
    <w:rsid w:val="00D309D4"/>
    <w:rsid w:val="00D337F9"/>
    <w:rsid w:val="00D3458E"/>
    <w:rsid w:val="00D34CBE"/>
    <w:rsid w:val="00D35D88"/>
    <w:rsid w:val="00D36C30"/>
    <w:rsid w:val="00D40523"/>
    <w:rsid w:val="00D41270"/>
    <w:rsid w:val="00D419D0"/>
    <w:rsid w:val="00D42967"/>
    <w:rsid w:val="00D42B05"/>
    <w:rsid w:val="00D4572D"/>
    <w:rsid w:val="00D45DDA"/>
    <w:rsid w:val="00D46A38"/>
    <w:rsid w:val="00D47147"/>
    <w:rsid w:val="00D53E47"/>
    <w:rsid w:val="00D57963"/>
    <w:rsid w:val="00D6250A"/>
    <w:rsid w:val="00D6262D"/>
    <w:rsid w:val="00D64117"/>
    <w:rsid w:val="00D65997"/>
    <w:rsid w:val="00D73F22"/>
    <w:rsid w:val="00D76547"/>
    <w:rsid w:val="00D80475"/>
    <w:rsid w:val="00D83510"/>
    <w:rsid w:val="00D8467C"/>
    <w:rsid w:val="00D84B95"/>
    <w:rsid w:val="00D84E10"/>
    <w:rsid w:val="00D86DC7"/>
    <w:rsid w:val="00D90360"/>
    <w:rsid w:val="00D90E8B"/>
    <w:rsid w:val="00D910F3"/>
    <w:rsid w:val="00D923DE"/>
    <w:rsid w:val="00D92700"/>
    <w:rsid w:val="00D93343"/>
    <w:rsid w:val="00D96936"/>
    <w:rsid w:val="00D97BF5"/>
    <w:rsid w:val="00DA2290"/>
    <w:rsid w:val="00DA23B3"/>
    <w:rsid w:val="00DA5073"/>
    <w:rsid w:val="00DA6EA5"/>
    <w:rsid w:val="00DB165A"/>
    <w:rsid w:val="00DB70BB"/>
    <w:rsid w:val="00DC13FD"/>
    <w:rsid w:val="00DC36CA"/>
    <w:rsid w:val="00DC3790"/>
    <w:rsid w:val="00DC4EE2"/>
    <w:rsid w:val="00DC79B3"/>
    <w:rsid w:val="00DD12EB"/>
    <w:rsid w:val="00DD1DE9"/>
    <w:rsid w:val="00DD5AEA"/>
    <w:rsid w:val="00DE07BD"/>
    <w:rsid w:val="00DE1570"/>
    <w:rsid w:val="00DE2312"/>
    <w:rsid w:val="00DE2B2F"/>
    <w:rsid w:val="00DE381E"/>
    <w:rsid w:val="00DE6E62"/>
    <w:rsid w:val="00DF0C29"/>
    <w:rsid w:val="00DF215E"/>
    <w:rsid w:val="00DF5271"/>
    <w:rsid w:val="00DF5910"/>
    <w:rsid w:val="00DF6B4E"/>
    <w:rsid w:val="00E06AAC"/>
    <w:rsid w:val="00E074D4"/>
    <w:rsid w:val="00E07554"/>
    <w:rsid w:val="00E16261"/>
    <w:rsid w:val="00E2668C"/>
    <w:rsid w:val="00E274FB"/>
    <w:rsid w:val="00E300FD"/>
    <w:rsid w:val="00E348B5"/>
    <w:rsid w:val="00E379D8"/>
    <w:rsid w:val="00E37C42"/>
    <w:rsid w:val="00E37DBC"/>
    <w:rsid w:val="00E42100"/>
    <w:rsid w:val="00E46E94"/>
    <w:rsid w:val="00E47DCF"/>
    <w:rsid w:val="00E50751"/>
    <w:rsid w:val="00E5151C"/>
    <w:rsid w:val="00E51DEB"/>
    <w:rsid w:val="00E54EE9"/>
    <w:rsid w:val="00E559FC"/>
    <w:rsid w:val="00E572B8"/>
    <w:rsid w:val="00E579A3"/>
    <w:rsid w:val="00E60DA5"/>
    <w:rsid w:val="00E6217D"/>
    <w:rsid w:val="00E6254A"/>
    <w:rsid w:val="00E748C0"/>
    <w:rsid w:val="00E76BE0"/>
    <w:rsid w:val="00E83233"/>
    <w:rsid w:val="00E83BF8"/>
    <w:rsid w:val="00E84063"/>
    <w:rsid w:val="00E87DE2"/>
    <w:rsid w:val="00E92C07"/>
    <w:rsid w:val="00E92F6D"/>
    <w:rsid w:val="00E956DA"/>
    <w:rsid w:val="00E95A1F"/>
    <w:rsid w:val="00E969D4"/>
    <w:rsid w:val="00EA07D7"/>
    <w:rsid w:val="00EA17F8"/>
    <w:rsid w:val="00EA2C02"/>
    <w:rsid w:val="00EA36D1"/>
    <w:rsid w:val="00EA5264"/>
    <w:rsid w:val="00EA55D4"/>
    <w:rsid w:val="00EA7344"/>
    <w:rsid w:val="00EB42B7"/>
    <w:rsid w:val="00EB42C9"/>
    <w:rsid w:val="00EB534D"/>
    <w:rsid w:val="00EB64DA"/>
    <w:rsid w:val="00EC08FF"/>
    <w:rsid w:val="00EC5BF5"/>
    <w:rsid w:val="00EC6543"/>
    <w:rsid w:val="00ED101E"/>
    <w:rsid w:val="00ED10BA"/>
    <w:rsid w:val="00ED1615"/>
    <w:rsid w:val="00ED2C44"/>
    <w:rsid w:val="00ED70DC"/>
    <w:rsid w:val="00ED77F8"/>
    <w:rsid w:val="00EE0178"/>
    <w:rsid w:val="00EE1AB4"/>
    <w:rsid w:val="00EE1D57"/>
    <w:rsid w:val="00EE4E74"/>
    <w:rsid w:val="00EE743F"/>
    <w:rsid w:val="00EE7745"/>
    <w:rsid w:val="00EF0443"/>
    <w:rsid w:val="00EF1437"/>
    <w:rsid w:val="00EF27CF"/>
    <w:rsid w:val="00EF73D9"/>
    <w:rsid w:val="00F00672"/>
    <w:rsid w:val="00F01706"/>
    <w:rsid w:val="00F0254B"/>
    <w:rsid w:val="00F03651"/>
    <w:rsid w:val="00F03C23"/>
    <w:rsid w:val="00F15266"/>
    <w:rsid w:val="00F16CED"/>
    <w:rsid w:val="00F178ED"/>
    <w:rsid w:val="00F20044"/>
    <w:rsid w:val="00F200D7"/>
    <w:rsid w:val="00F206A3"/>
    <w:rsid w:val="00F21924"/>
    <w:rsid w:val="00F21F0B"/>
    <w:rsid w:val="00F23407"/>
    <w:rsid w:val="00F25EDF"/>
    <w:rsid w:val="00F26D84"/>
    <w:rsid w:val="00F310E6"/>
    <w:rsid w:val="00F32228"/>
    <w:rsid w:val="00F32D07"/>
    <w:rsid w:val="00F33254"/>
    <w:rsid w:val="00F3351B"/>
    <w:rsid w:val="00F36BDE"/>
    <w:rsid w:val="00F37908"/>
    <w:rsid w:val="00F40077"/>
    <w:rsid w:val="00F467A2"/>
    <w:rsid w:val="00F47931"/>
    <w:rsid w:val="00F5086C"/>
    <w:rsid w:val="00F52773"/>
    <w:rsid w:val="00F5309E"/>
    <w:rsid w:val="00F53D76"/>
    <w:rsid w:val="00F5402C"/>
    <w:rsid w:val="00F54349"/>
    <w:rsid w:val="00F555F1"/>
    <w:rsid w:val="00F55C96"/>
    <w:rsid w:val="00F57729"/>
    <w:rsid w:val="00F60644"/>
    <w:rsid w:val="00F608DF"/>
    <w:rsid w:val="00F60A0F"/>
    <w:rsid w:val="00F621A0"/>
    <w:rsid w:val="00F6264B"/>
    <w:rsid w:val="00F654D4"/>
    <w:rsid w:val="00F66BE1"/>
    <w:rsid w:val="00F70611"/>
    <w:rsid w:val="00F72FCE"/>
    <w:rsid w:val="00F74069"/>
    <w:rsid w:val="00F74B7E"/>
    <w:rsid w:val="00F77238"/>
    <w:rsid w:val="00F80ABA"/>
    <w:rsid w:val="00F82CC3"/>
    <w:rsid w:val="00F8602F"/>
    <w:rsid w:val="00F94998"/>
    <w:rsid w:val="00F968BE"/>
    <w:rsid w:val="00FA0511"/>
    <w:rsid w:val="00FA19BA"/>
    <w:rsid w:val="00FA21F4"/>
    <w:rsid w:val="00FA4302"/>
    <w:rsid w:val="00FA4411"/>
    <w:rsid w:val="00FA6B78"/>
    <w:rsid w:val="00FA7F53"/>
    <w:rsid w:val="00FB03B2"/>
    <w:rsid w:val="00FB126A"/>
    <w:rsid w:val="00FB1CC9"/>
    <w:rsid w:val="00FB1DC0"/>
    <w:rsid w:val="00FB48BE"/>
    <w:rsid w:val="00FB503A"/>
    <w:rsid w:val="00FB68AE"/>
    <w:rsid w:val="00FB6DC6"/>
    <w:rsid w:val="00FB7F17"/>
    <w:rsid w:val="00FC1CF8"/>
    <w:rsid w:val="00FD241F"/>
    <w:rsid w:val="00FD645F"/>
    <w:rsid w:val="00FD684B"/>
    <w:rsid w:val="00FD79ED"/>
    <w:rsid w:val="00FE27A3"/>
    <w:rsid w:val="00FE2923"/>
    <w:rsid w:val="00FE5B6F"/>
    <w:rsid w:val="00FE5C5B"/>
    <w:rsid w:val="00FF229E"/>
    <w:rsid w:val="00FF60B4"/>
    <w:rsid w:val="00FF6468"/>
    <w:rsid w:val="00FF7427"/>
    <w:rsid w:val="00FF7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960"/>
    <w:rPr>
      <w:color w:val="000000"/>
      <w:sz w:val="24"/>
      <w:szCs w:val="24"/>
    </w:rPr>
  </w:style>
  <w:style w:type="paragraph" w:styleId="1">
    <w:name w:val="heading 1"/>
    <w:basedOn w:val="a"/>
    <w:next w:val="a"/>
    <w:link w:val="10"/>
    <w:qFormat/>
    <w:rsid w:val="003775B6"/>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41960"/>
    <w:rPr>
      <w:color w:val="000080"/>
      <w:u w:val="single"/>
    </w:rPr>
  </w:style>
  <w:style w:type="character" w:customStyle="1" w:styleId="a4">
    <w:name w:val="Основной текст Знак"/>
    <w:link w:val="a5"/>
    <w:rsid w:val="00541960"/>
    <w:rPr>
      <w:rFonts w:ascii="Palatino Linotype" w:hAnsi="Palatino Linotype" w:cs="Palatino Linotype"/>
      <w:spacing w:val="-20"/>
      <w:sz w:val="30"/>
      <w:szCs w:val="30"/>
    </w:rPr>
  </w:style>
  <w:style w:type="character" w:customStyle="1" w:styleId="0pt">
    <w:name w:val="Основной текст + Интервал 0 pt"/>
    <w:rsid w:val="00541960"/>
    <w:rPr>
      <w:rFonts w:ascii="Palatino Linotype" w:hAnsi="Palatino Linotype" w:cs="Palatino Linotype"/>
      <w:spacing w:val="0"/>
      <w:sz w:val="30"/>
      <w:szCs w:val="30"/>
      <w:lang w:val="en-US" w:eastAsia="en-US"/>
    </w:rPr>
  </w:style>
  <w:style w:type="character" w:customStyle="1" w:styleId="1pt">
    <w:name w:val="Основной текст + Интервал 1 pt"/>
    <w:rsid w:val="00541960"/>
    <w:rPr>
      <w:rFonts w:ascii="Palatino Linotype" w:hAnsi="Palatino Linotype" w:cs="Palatino Linotype"/>
      <w:spacing w:val="30"/>
      <w:sz w:val="30"/>
      <w:szCs w:val="30"/>
    </w:rPr>
  </w:style>
  <w:style w:type="character" w:customStyle="1" w:styleId="11">
    <w:name w:val="Заголовок №1_"/>
    <w:link w:val="12"/>
    <w:rsid w:val="00541960"/>
    <w:rPr>
      <w:rFonts w:ascii="Palatino Linotype" w:hAnsi="Palatino Linotype" w:cs="Palatino Linotype"/>
      <w:spacing w:val="-20"/>
      <w:sz w:val="30"/>
      <w:szCs w:val="30"/>
    </w:rPr>
  </w:style>
  <w:style w:type="paragraph" w:styleId="a5">
    <w:name w:val="Body Text"/>
    <w:basedOn w:val="a"/>
    <w:link w:val="a4"/>
    <w:rsid w:val="00541960"/>
    <w:pPr>
      <w:shd w:val="clear" w:color="auto" w:fill="FFFFFF"/>
      <w:spacing w:after="960" w:line="240" w:lineRule="atLeast"/>
      <w:jc w:val="both"/>
    </w:pPr>
    <w:rPr>
      <w:rFonts w:ascii="Palatino Linotype" w:hAnsi="Palatino Linotype" w:cs="Palatino Linotype"/>
      <w:color w:val="auto"/>
      <w:spacing w:val="-20"/>
      <w:sz w:val="30"/>
      <w:szCs w:val="30"/>
    </w:rPr>
  </w:style>
  <w:style w:type="character" w:customStyle="1" w:styleId="Tahoma">
    <w:name w:val="Основной текст + Tahoma"/>
    <w:aliases w:val="11,5 pt,Полужирный,Курсив,Интервал 0 pt"/>
    <w:rsid w:val="00541960"/>
    <w:rPr>
      <w:rFonts w:ascii="Tahoma" w:hAnsi="Tahoma" w:cs="Tahoma"/>
      <w:b/>
      <w:bCs/>
      <w:i/>
      <w:iCs/>
      <w:spacing w:val="0"/>
      <w:sz w:val="23"/>
      <w:szCs w:val="23"/>
    </w:rPr>
  </w:style>
  <w:style w:type="character" w:customStyle="1" w:styleId="0pt1">
    <w:name w:val="Основной текст + Интервал 0 pt1"/>
    <w:rsid w:val="00541960"/>
    <w:rPr>
      <w:rFonts w:ascii="Palatino Linotype" w:hAnsi="Palatino Linotype" w:cs="Palatino Linotype"/>
      <w:spacing w:val="0"/>
      <w:sz w:val="30"/>
      <w:szCs w:val="30"/>
    </w:rPr>
  </w:style>
  <w:style w:type="paragraph" w:customStyle="1" w:styleId="12">
    <w:name w:val="Заголовок №1"/>
    <w:basedOn w:val="a"/>
    <w:link w:val="11"/>
    <w:rsid w:val="00541960"/>
    <w:pPr>
      <w:shd w:val="clear" w:color="auto" w:fill="FFFFFF"/>
      <w:spacing w:before="960" w:after="960" w:line="240" w:lineRule="atLeast"/>
      <w:outlineLvl w:val="0"/>
    </w:pPr>
    <w:rPr>
      <w:rFonts w:ascii="Palatino Linotype" w:hAnsi="Palatino Linotype" w:cs="Palatino Linotype"/>
      <w:color w:val="auto"/>
      <w:spacing w:val="-20"/>
      <w:sz w:val="30"/>
      <w:szCs w:val="30"/>
    </w:rPr>
  </w:style>
  <w:style w:type="table" w:styleId="a6">
    <w:name w:val="Table Grid"/>
    <w:basedOn w:val="a1"/>
    <w:uiPriority w:val="59"/>
    <w:rsid w:val="00893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01262F"/>
    <w:pPr>
      <w:tabs>
        <w:tab w:val="center" w:pos="4677"/>
        <w:tab w:val="right" w:pos="9355"/>
      </w:tabs>
    </w:pPr>
  </w:style>
  <w:style w:type="character" w:customStyle="1" w:styleId="a8">
    <w:name w:val="Верхний колонтитул Знак"/>
    <w:link w:val="a7"/>
    <w:uiPriority w:val="99"/>
    <w:rsid w:val="0001262F"/>
    <w:rPr>
      <w:color w:val="000000"/>
      <w:sz w:val="24"/>
      <w:szCs w:val="24"/>
    </w:rPr>
  </w:style>
  <w:style w:type="paragraph" w:styleId="a9">
    <w:name w:val="footer"/>
    <w:basedOn w:val="a"/>
    <w:link w:val="aa"/>
    <w:rsid w:val="0001262F"/>
    <w:pPr>
      <w:tabs>
        <w:tab w:val="center" w:pos="4677"/>
        <w:tab w:val="right" w:pos="9355"/>
      </w:tabs>
    </w:pPr>
  </w:style>
  <w:style w:type="character" w:customStyle="1" w:styleId="aa">
    <w:name w:val="Нижний колонтитул Знак"/>
    <w:link w:val="a9"/>
    <w:rsid w:val="0001262F"/>
    <w:rPr>
      <w:color w:val="000000"/>
      <w:sz w:val="24"/>
      <w:szCs w:val="24"/>
    </w:rPr>
  </w:style>
  <w:style w:type="paragraph" w:styleId="3">
    <w:name w:val="Body Text Indent 3"/>
    <w:basedOn w:val="a"/>
    <w:link w:val="30"/>
    <w:rsid w:val="00503F1D"/>
    <w:pPr>
      <w:spacing w:after="120"/>
      <w:ind w:left="283"/>
    </w:pPr>
    <w:rPr>
      <w:sz w:val="16"/>
      <w:szCs w:val="16"/>
    </w:rPr>
  </w:style>
  <w:style w:type="character" w:customStyle="1" w:styleId="30">
    <w:name w:val="Основной текст с отступом 3 Знак"/>
    <w:link w:val="3"/>
    <w:rsid w:val="00503F1D"/>
    <w:rPr>
      <w:color w:val="000000"/>
      <w:sz w:val="16"/>
      <w:szCs w:val="16"/>
    </w:rPr>
  </w:style>
  <w:style w:type="paragraph" w:styleId="ab">
    <w:name w:val="Balloon Text"/>
    <w:basedOn w:val="a"/>
    <w:link w:val="ac"/>
    <w:rsid w:val="004E5E9B"/>
    <w:rPr>
      <w:rFonts w:ascii="Tahoma" w:hAnsi="Tahoma" w:cs="Tahoma"/>
      <w:sz w:val="16"/>
      <w:szCs w:val="16"/>
    </w:rPr>
  </w:style>
  <w:style w:type="character" w:customStyle="1" w:styleId="ac">
    <w:name w:val="Текст выноски Знак"/>
    <w:link w:val="ab"/>
    <w:rsid w:val="004E5E9B"/>
    <w:rPr>
      <w:rFonts w:ascii="Tahoma" w:hAnsi="Tahoma" w:cs="Tahoma"/>
      <w:color w:val="000000"/>
      <w:sz w:val="16"/>
      <w:szCs w:val="16"/>
    </w:rPr>
  </w:style>
  <w:style w:type="paragraph" w:customStyle="1" w:styleId="21">
    <w:name w:val="Основной текст 21"/>
    <w:basedOn w:val="a"/>
    <w:rsid w:val="004032A1"/>
    <w:pPr>
      <w:suppressAutoHyphens/>
    </w:pPr>
    <w:rPr>
      <w:rFonts w:ascii="Times New Roman" w:eastAsia="Times New Roman" w:hAnsi="Times New Roman" w:cs="Times New Roman"/>
      <w:b/>
      <w:color w:val="auto"/>
      <w:szCs w:val="20"/>
      <w:lang w:eastAsia="ar-SA"/>
    </w:rPr>
  </w:style>
  <w:style w:type="character" w:customStyle="1" w:styleId="10">
    <w:name w:val="Заголовок 1 Знак"/>
    <w:link w:val="1"/>
    <w:rsid w:val="003775B6"/>
    <w:rPr>
      <w:rFonts w:ascii="Cambria" w:eastAsia="Times New Roman" w:hAnsi="Cambria" w:cs="Times New Roman"/>
      <w:b/>
      <w:bCs/>
      <w:color w:val="000000"/>
      <w:kern w:val="32"/>
      <w:sz w:val="32"/>
      <w:szCs w:val="32"/>
    </w:rPr>
  </w:style>
  <w:style w:type="paragraph" w:customStyle="1" w:styleId="formattext">
    <w:name w:val="formattext"/>
    <w:basedOn w:val="a"/>
    <w:rsid w:val="00BA0C08"/>
    <w:pPr>
      <w:spacing w:before="100" w:beforeAutospacing="1" w:after="100" w:afterAutospacing="1"/>
    </w:pPr>
    <w:rPr>
      <w:rFonts w:ascii="Times New Roman" w:eastAsia="Times New Roman" w:hAnsi="Times New Roman" w:cs="Times New Roman"/>
      <w:color w:val="auto"/>
    </w:rPr>
  </w:style>
  <w:style w:type="paragraph" w:styleId="2">
    <w:name w:val="Body Text 2"/>
    <w:basedOn w:val="a"/>
    <w:link w:val="20"/>
    <w:rsid w:val="00537D72"/>
    <w:pPr>
      <w:spacing w:after="120" w:line="480" w:lineRule="auto"/>
    </w:pPr>
  </w:style>
  <w:style w:type="character" w:customStyle="1" w:styleId="20">
    <w:name w:val="Основной текст 2 Знак"/>
    <w:link w:val="2"/>
    <w:rsid w:val="00537D72"/>
    <w:rPr>
      <w:color w:val="000000"/>
      <w:sz w:val="24"/>
      <w:szCs w:val="24"/>
    </w:rPr>
  </w:style>
  <w:style w:type="paragraph" w:styleId="31">
    <w:name w:val="Body Text 3"/>
    <w:basedOn w:val="a"/>
    <w:link w:val="32"/>
    <w:rsid w:val="00537D72"/>
    <w:pPr>
      <w:spacing w:after="120"/>
    </w:pPr>
    <w:rPr>
      <w:rFonts w:ascii="Times New Roman" w:eastAsia="Times New Roman" w:hAnsi="Times New Roman" w:cs="Times New Roman"/>
      <w:color w:val="auto"/>
      <w:sz w:val="16"/>
      <w:szCs w:val="16"/>
    </w:rPr>
  </w:style>
  <w:style w:type="character" w:customStyle="1" w:styleId="32">
    <w:name w:val="Основной текст 3 Знак"/>
    <w:link w:val="31"/>
    <w:rsid w:val="00537D72"/>
    <w:rPr>
      <w:rFonts w:ascii="Times New Roman" w:eastAsia="Times New Roman" w:hAnsi="Times New Roman" w:cs="Times New Roman"/>
      <w:sz w:val="16"/>
      <w:szCs w:val="16"/>
    </w:rPr>
  </w:style>
  <w:style w:type="paragraph" w:styleId="ad">
    <w:name w:val="Plain Text"/>
    <w:aliases w:val="Знак Знак Знак Знак,Знак Знак Знак Знак Знак Знак Знак,Знак Знак Знак Знак Знак Знак Знак Знак Знак Знак Знак Знак Знак Знак Знак Знак Знак Знак Знак,Знак Знак Знак Знак Знак Знак,Знак Знак Знак"/>
    <w:basedOn w:val="a"/>
    <w:link w:val="ae"/>
    <w:rsid w:val="00537D72"/>
    <w:rPr>
      <w:rFonts w:ascii="Courier New" w:eastAsia="Times New Roman" w:hAnsi="Courier New" w:cs="Courier New"/>
      <w:color w:val="auto"/>
    </w:rPr>
  </w:style>
  <w:style w:type="character" w:customStyle="1" w:styleId="ae">
    <w:name w:val="Текст Знак"/>
    <w:aliases w:val="Знак Знак Знак Знак Знак,Знак Знак Знак Знак Знак Знак Знак Знак,Знак Знак Знак Знак Знак Знак Знак Знак Знак Знак Знак Знак Знак Знак Знак Знак Знак Знак Знак Знак,Знак Знак Знак Знак Знак Знак Знак1,Знак Знак Знак Знак1"/>
    <w:link w:val="ad"/>
    <w:rsid w:val="00537D72"/>
    <w:rPr>
      <w:rFonts w:ascii="Courier New" w:eastAsia="Times New Roman" w:hAnsi="Courier New" w:cs="Courier New"/>
      <w:sz w:val="24"/>
      <w:szCs w:val="24"/>
    </w:rPr>
  </w:style>
  <w:style w:type="paragraph" w:styleId="af">
    <w:name w:val="Normal (Web)"/>
    <w:basedOn w:val="a"/>
    <w:uiPriority w:val="99"/>
    <w:unhideWhenUsed/>
    <w:rsid w:val="00E6217D"/>
    <w:pPr>
      <w:spacing w:before="100" w:beforeAutospacing="1" w:after="100" w:afterAutospacing="1"/>
    </w:pPr>
    <w:rPr>
      <w:rFonts w:ascii="Times New Roman" w:eastAsia="Times New Roman" w:hAnsi="Times New Roman" w:cs="Times New Roman"/>
      <w:color w:val="auto"/>
    </w:rPr>
  </w:style>
  <w:style w:type="character" w:customStyle="1" w:styleId="blk">
    <w:name w:val="blk"/>
    <w:rsid w:val="004610FF"/>
  </w:style>
  <w:style w:type="paragraph" w:styleId="af0">
    <w:name w:val="List Paragraph"/>
    <w:basedOn w:val="a"/>
    <w:link w:val="af1"/>
    <w:uiPriority w:val="34"/>
    <w:qFormat/>
    <w:rsid w:val="00020BC1"/>
    <w:pPr>
      <w:ind w:left="708"/>
    </w:pPr>
  </w:style>
  <w:style w:type="character" w:customStyle="1" w:styleId="hl">
    <w:name w:val="hl"/>
    <w:basedOn w:val="a0"/>
    <w:rsid w:val="00743FAC"/>
  </w:style>
  <w:style w:type="character" w:customStyle="1" w:styleId="af1">
    <w:name w:val="Абзац списка Знак"/>
    <w:link w:val="af0"/>
    <w:uiPriority w:val="34"/>
    <w:locked/>
    <w:rsid w:val="00DD1DE9"/>
    <w:rPr>
      <w:color w:val="000000"/>
      <w:sz w:val="24"/>
      <w:szCs w:val="24"/>
    </w:rPr>
  </w:style>
  <w:style w:type="character" w:customStyle="1" w:styleId="FontStyle25">
    <w:name w:val="Font Style25"/>
    <w:rsid w:val="00FD79ED"/>
    <w:rPr>
      <w:rFonts w:ascii="Times New Roman" w:hAnsi="Times New Roman" w:cs="Times New Roman"/>
      <w:sz w:val="26"/>
      <w:szCs w:val="26"/>
    </w:rPr>
  </w:style>
  <w:style w:type="paragraph" w:customStyle="1" w:styleId="ConsPlusNormal">
    <w:name w:val="ConsPlusNormal"/>
    <w:rsid w:val="00D84E10"/>
    <w:pPr>
      <w:widowControl w:val="0"/>
      <w:autoSpaceDE w:val="0"/>
      <w:autoSpaceDN w:val="0"/>
      <w:adjustRightInd w:val="0"/>
      <w:ind w:firstLine="720"/>
    </w:pPr>
    <w:rPr>
      <w:rFonts w:ascii="Arial" w:eastAsia="Times New Roman" w:hAnsi="Arial" w:cs="Arial"/>
      <w:lang w:bidi="sa-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960"/>
    <w:rPr>
      <w:color w:val="000000"/>
      <w:sz w:val="24"/>
      <w:szCs w:val="24"/>
    </w:rPr>
  </w:style>
  <w:style w:type="paragraph" w:styleId="1">
    <w:name w:val="heading 1"/>
    <w:basedOn w:val="a"/>
    <w:next w:val="a"/>
    <w:link w:val="10"/>
    <w:qFormat/>
    <w:rsid w:val="003775B6"/>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41960"/>
    <w:rPr>
      <w:color w:val="000080"/>
      <w:u w:val="single"/>
    </w:rPr>
  </w:style>
  <w:style w:type="character" w:customStyle="1" w:styleId="a4">
    <w:name w:val="Основной текст Знак"/>
    <w:link w:val="a5"/>
    <w:rsid w:val="00541960"/>
    <w:rPr>
      <w:rFonts w:ascii="Palatino Linotype" w:hAnsi="Palatino Linotype" w:cs="Palatino Linotype"/>
      <w:spacing w:val="-20"/>
      <w:sz w:val="30"/>
      <w:szCs w:val="30"/>
    </w:rPr>
  </w:style>
  <w:style w:type="character" w:customStyle="1" w:styleId="0pt">
    <w:name w:val="Основной текст + Интервал 0 pt"/>
    <w:rsid w:val="00541960"/>
    <w:rPr>
      <w:rFonts w:ascii="Palatino Linotype" w:hAnsi="Palatino Linotype" w:cs="Palatino Linotype"/>
      <w:spacing w:val="0"/>
      <w:sz w:val="30"/>
      <w:szCs w:val="30"/>
      <w:lang w:val="en-US" w:eastAsia="en-US"/>
    </w:rPr>
  </w:style>
  <w:style w:type="character" w:customStyle="1" w:styleId="1pt">
    <w:name w:val="Основной текст + Интервал 1 pt"/>
    <w:rsid w:val="00541960"/>
    <w:rPr>
      <w:rFonts w:ascii="Palatino Linotype" w:hAnsi="Palatino Linotype" w:cs="Palatino Linotype"/>
      <w:spacing w:val="30"/>
      <w:sz w:val="30"/>
      <w:szCs w:val="30"/>
    </w:rPr>
  </w:style>
  <w:style w:type="character" w:customStyle="1" w:styleId="11">
    <w:name w:val="Заголовок №1_"/>
    <w:link w:val="12"/>
    <w:rsid w:val="00541960"/>
    <w:rPr>
      <w:rFonts w:ascii="Palatino Linotype" w:hAnsi="Palatino Linotype" w:cs="Palatino Linotype"/>
      <w:spacing w:val="-20"/>
      <w:sz w:val="30"/>
      <w:szCs w:val="30"/>
    </w:rPr>
  </w:style>
  <w:style w:type="paragraph" w:styleId="a5">
    <w:name w:val="Body Text"/>
    <w:basedOn w:val="a"/>
    <w:link w:val="a4"/>
    <w:rsid w:val="00541960"/>
    <w:pPr>
      <w:shd w:val="clear" w:color="auto" w:fill="FFFFFF"/>
      <w:spacing w:after="960" w:line="240" w:lineRule="atLeast"/>
      <w:jc w:val="both"/>
    </w:pPr>
    <w:rPr>
      <w:rFonts w:ascii="Palatino Linotype" w:hAnsi="Palatino Linotype" w:cs="Palatino Linotype"/>
      <w:color w:val="auto"/>
      <w:spacing w:val="-20"/>
      <w:sz w:val="30"/>
      <w:szCs w:val="30"/>
    </w:rPr>
  </w:style>
  <w:style w:type="character" w:customStyle="1" w:styleId="Tahoma">
    <w:name w:val="Основной текст + Tahoma"/>
    <w:aliases w:val="11,5 pt,Полужирный,Курсив,Интервал 0 pt"/>
    <w:rsid w:val="00541960"/>
    <w:rPr>
      <w:rFonts w:ascii="Tahoma" w:hAnsi="Tahoma" w:cs="Tahoma"/>
      <w:b/>
      <w:bCs/>
      <w:i/>
      <w:iCs/>
      <w:spacing w:val="0"/>
      <w:sz w:val="23"/>
      <w:szCs w:val="23"/>
    </w:rPr>
  </w:style>
  <w:style w:type="character" w:customStyle="1" w:styleId="0pt1">
    <w:name w:val="Основной текст + Интервал 0 pt1"/>
    <w:rsid w:val="00541960"/>
    <w:rPr>
      <w:rFonts w:ascii="Palatino Linotype" w:hAnsi="Palatino Linotype" w:cs="Palatino Linotype"/>
      <w:spacing w:val="0"/>
      <w:sz w:val="30"/>
      <w:szCs w:val="30"/>
    </w:rPr>
  </w:style>
  <w:style w:type="paragraph" w:customStyle="1" w:styleId="12">
    <w:name w:val="Заголовок №1"/>
    <w:basedOn w:val="a"/>
    <w:link w:val="11"/>
    <w:rsid w:val="00541960"/>
    <w:pPr>
      <w:shd w:val="clear" w:color="auto" w:fill="FFFFFF"/>
      <w:spacing w:before="960" w:after="960" w:line="240" w:lineRule="atLeast"/>
      <w:outlineLvl w:val="0"/>
    </w:pPr>
    <w:rPr>
      <w:rFonts w:ascii="Palatino Linotype" w:hAnsi="Palatino Linotype" w:cs="Palatino Linotype"/>
      <w:color w:val="auto"/>
      <w:spacing w:val="-20"/>
      <w:sz w:val="30"/>
      <w:szCs w:val="30"/>
    </w:rPr>
  </w:style>
  <w:style w:type="table" w:styleId="a6">
    <w:name w:val="Table Grid"/>
    <w:basedOn w:val="a1"/>
    <w:uiPriority w:val="59"/>
    <w:rsid w:val="00893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01262F"/>
    <w:pPr>
      <w:tabs>
        <w:tab w:val="center" w:pos="4677"/>
        <w:tab w:val="right" w:pos="9355"/>
      </w:tabs>
    </w:pPr>
  </w:style>
  <w:style w:type="character" w:customStyle="1" w:styleId="a8">
    <w:name w:val="Верхний колонтитул Знак"/>
    <w:link w:val="a7"/>
    <w:uiPriority w:val="99"/>
    <w:rsid w:val="0001262F"/>
    <w:rPr>
      <w:color w:val="000000"/>
      <w:sz w:val="24"/>
      <w:szCs w:val="24"/>
    </w:rPr>
  </w:style>
  <w:style w:type="paragraph" w:styleId="a9">
    <w:name w:val="footer"/>
    <w:basedOn w:val="a"/>
    <w:link w:val="aa"/>
    <w:rsid w:val="0001262F"/>
    <w:pPr>
      <w:tabs>
        <w:tab w:val="center" w:pos="4677"/>
        <w:tab w:val="right" w:pos="9355"/>
      </w:tabs>
    </w:pPr>
  </w:style>
  <w:style w:type="character" w:customStyle="1" w:styleId="aa">
    <w:name w:val="Нижний колонтитул Знак"/>
    <w:link w:val="a9"/>
    <w:rsid w:val="0001262F"/>
    <w:rPr>
      <w:color w:val="000000"/>
      <w:sz w:val="24"/>
      <w:szCs w:val="24"/>
    </w:rPr>
  </w:style>
  <w:style w:type="paragraph" w:styleId="3">
    <w:name w:val="Body Text Indent 3"/>
    <w:basedOn w:val="a"/>
    <w:link w:val="30"/>
    <w:rsid w:val="00503F1D"/>
    <w:pPr>
      <w:spacing w:after="120"/>
      <w:ind w:left="283"/>
    </w:pPr>
    <w:rPr>
      <w:sz w:val="16"/>
      <w:szCs w:val="16"/>
    </w:rPr>
  </w:style>
  <w:style w:type="character" w:customStyle="1" w:styleId="30">
    <w:name w:val="Основной текст с отступом 3 Знак"/>
    <w:link w:val="3"/>
    <w:rsid w:val="00503F1D"/>
    <w:rPr>
      <w:color w:val="000000"/>
      <w:sz w:val="16"/>
      <w:szCs w:val="16"/>
    </w:rPr>
  </w:style>
  <w:style w:type="paragraph" w:styleId="ab">
    <w:name w:val="Balloon Text"/>
    <w:basedOn w:val="a"/>
    <w:link w:val="ac"/>
    <w:rsid w:val="004E5E9B"/>
    <w:rPr>
      <w:rFonts w:ascii="Tahoma" w:hAnsi="Tahoma" w:cs="Tahoma"/>
      <w:sz w:val="16"/>
      <w:szCs w:val="16"/>
    </w:rPr>
  </w:style>
  <w:style w:type="character" w:customStyle="1" w:styleId="ac">
    <w:name w:val="Текст выноски Знак"/>
    <w:link w:val="ab"/>
    <w:rsid w:val="004E5E9B"/>
    <w:rPr>
      <w:rFonts w:ascii="Tahoma" w:hAnsi="Tahoma" w:cs="Tahoma"/>
      <w:color w:val="000000"/>
      <w:sz w:val="16"/>
      <w:szCs w:val="16"/>
    </w:rPr>
  </w:style>
  <w:style w:type="paragraph" w:customStyle="1" w:styleId="21">
    <w:name w:val="Основной текст 21"/>
    <w:basedOn w:val="a"/>
    <w:rsid w:val="004032A1"/>
    <w:pPr>
      <w:suppressAutoHyphens/>
    </w:pPr>
    <w:rPr>
      <w:rFonts w:ascii="Times New Roman" w:eastAsia="Times New Roman" w:hAnsi="Times New Roman" w:cs="Times New Roman"/>
      <w:b/>
      <w:color w:val="auto"/>
      <w:szCs w:val="20"/>
      <w:lang w:eastAsia="ar-SA"/>
    </w:rPr>
  </w:style>
  <w:style w:type="character" w:customStyle="1" w:styleId="10">
    <w:name w:val="Заголовок 1 Знак"/>
    <w:link w:val="1"/>
    <w:rsid w:val="003775B6"/>
    <w:rPr>
      <w:rFonts w:ascii="Cambria" w:eastAsia="Times New Roman" w:hAnsi="Cambria" w:cs="Times New Roman"/>
      <w:b/>
      <w:bCs/>
      <w:color w:val="000000"/>
      <w:kern w:val="32"/>
      <w:sz w:val="32"/>
      <w:szCs w:val="32"/>
    </w:rPr>
  </w:style>
  <w:style w:type="paragraph" w:customStyle="1" w:styleId="formattext">
    <w:name w:val="formattext"/>
    <w:basedOn w:val="a"/>
    <w:rsid w:val="00BA0C08"/>
    <w:pPr>
      <w:spacing w:before="100" w:beforeAutospacing="1" w:after="100" w:afterAutospacing="1"/>
    </w:pPr>
    <w:rPr>
      <w:rFonts w:ascii="Times New Roman" w:eastAsia="Times New Roman" w:hAnsi="Times New Roman" w:cs="Times New Roman"/>
      <w:color w:val="auto"/>
    </w:rPr>
  </w:style>
  <w:style w:type="paragraph" w:styleId="2">
    <w:name w:val="Body Text 2"/>
    <w:basedOn w:val="a"/>
    <w:link w:val="20"/>
    <w:rsid w:val="00537D72"/>
    <w:pPr>
      <w:spacing w:after="120" w:line="480" w:lineRule="auto"/>
    </w:pPr>
  </w:style>
  <w:style w:type="character" w:customStyle="1" w:styleId="20">
    <w:name w:val="Основной текст 2 Знак"/>
    <w:link w:val="2"/>
    <w:rsid w:val="00537D72"/>
    <w:rPr>
      <w:color w:val="000000"/>
      <w:sz w:val="24"/>
      <w:szCs w:val="24"/>
    </w:rPr>
  </w:style>
  <w:style w:type="paragraph" w:styleId="31">
    <w:name w:val="Body Text 3"/>
    <w:basedOn w:val="a"/>
    <w:link w:val="32"/>
    <w:rsid w:val="00537D72"/>
    <w:pPr>
      <w:spacing w:after="120"/>
    </w:pPr>
    <w:rPr>
      <w:rFonts w:ascii="Times New Roman" w:eastAsia="Times New Roman" w:hAnsi="Times New Roman" w:cs="Times New Roman"/>
      <w:color w:val="auto"/>
      <w:sz w:val="16"/>
      <w:szCs w:val="16"/>
    </w:rPr>
  </w:style>
  <w:style w:type="character" w:customStyle="1" w:styleId="32">
    <w:name w:val="Основной текст 3 Знак"/>
    <w:link w:val="31"/>
    <w:rsid w:val="00537D72"/>
    <w:rPr>
      <w:rFonts w:ascii="Times New Roman" w:eastAsia="Times New Roman" w:hAnsi="Times New Roman" w:cs="Times New Roman"/>
      <w:sz w:val="16"/>
      <w:szCs w:val="16"/>
    </w:rPr>
  </w:style>
  <w:style w:type="paragraph" w:styleId="ad">
    <w:name w:val="Plain Text"/>
    <w:aliases w:val="Знак Знак Знак Знак,Знак Знак Знак Знак Знак Знак Знак,Знак Знак Знак Знак Знак Знак Знак Знак Знак Знак Знак Знак Знак Знак Знак Знак Знак Знак Знак,Знак Знак Знак Знак Знак Знак,Знак Знак Знак"/>
    <w:basedOn w:val="a"/>
    <w:link w:val="ae"/>
    <w:rsid w:val="00537D72"/>
    <w:rPr>
      <w:rFonts w:ascii="Courier New" w:eastAsia="Times New Roman" w:hAnsi="Courier New" w:cs="Courier New"/>
      <w:color w:val="auto"/>
    </w:rPr>
  </w:style>
  <w:style w:type="character" w:customStyle="1" w:styleId="ae">
    <w:name w:val="Текст Знак"/>
    <w:aliases w:val="Знак Знак Знак Знак Знак,Знак Знак Знак Знак Знак Знак Знак Знак,Знак Знак Знак Знак Знак Знак Знак Знак Знак Знак Знак Знак Знак Знак Знак Знак Знак Знак Знак Знак,Знак Знак Знак Знак Знак Знак Знак1,Знак Знак Знак Знак1"/>
    <w:link w:val="ad"/>
    <w:rsid w:val="00537D72"/>
    <w:rPr>
      <w:rFonts w:ascii="Courier New" w:eastAsia="Times New Roman" w:hAnsi="Courier New" w:cs="Courier New"/>
      <w:sz w:val="24"/>
      <w:szCs w:val="24"/>
    </w:rPr>
  </w:style>
  <w:style w:type="paragraph" w:styleId="af">
    <w:name w:val="Normal (Web)"/>
    <w:basedOn w:val="a"/>
    <w:uiPriority w:val="99"/>
    <w:unhideWhenUsed/>
    <w:rsid w:val="00E6217D"/>
    <w:pPr>
      <w:spacing w:before="100" w:beforeAutospacing="1" w:after="100" w:afterAutospacing="1"/>
    </w:pPr>
    <w:rPr>
      <w:rFonts w:ascii="Times New Roman" w:eastAsia="Times New Roman" w:hAnsi="Times New Roman" w:cs="Times New Roman"/>
      <w:color w:val="auto"/>
    </w:rPr>
  </w:style>
  <w:style w:type="character" w:customStyle="1" w:styleId="blk">
    <w:name w:val="blk"/>
    <w:rsid w:val="004610FF"/>
  </w:style>
  <w:style w:type="paragraph" w:styleId="af0">
    <w:name w:val="List Paragraph"/>
    <w:basedOn w:val="a"/>
    <w:link w:val="af1"/>
    <w:uiPriority w:val="34"/>
    <w:qFormat/>
    <w:rsid w:val="00020BC1"/>
    <w:pPr>
      <w:ind w:left="708"/>
    </w:pPr>
  </w:style>
  <w:style w:type="character" w:customStyle="1" w:styleId="hl">
    <w:name w:val="hl"/>
    <w:basedOn w:val="a0"/>
    <w:rsid w:val="00743FAC"/>
  </w:style>
  <w:style w:type="character" w:customStyle="1" w:styleId="af1">
    <w:name w:val="Абзац списка Знак"/>
    <w:link w:val="af0"/>
    <w:uiPriority w:val="34"/>
    <w:locked/>
    <w:rsid w:val="00DD1DE9"/>
    <w:rPr>
      <w:color w:val="000000"/>
      <w:sz w:val="24"/>
      <w:szCs w:val="24"/>
    </w:rPr>
  </w:style>
  <w:style w:type="character" w:customStyle="1" w:styleId="FontStyle25">
    <w:name w:val="Font Style25"/>
    <w:rsid w:val="00FD79ED"/>
    <w:rPr>
      <w:rFonts w:ascii="Times New Roman" w:hAnsi="Times New Roman" w:cs="Times New Roman"/>
      <w:sz w:val="26"/>
      <w:szCs w:val="26"/>
    </w:rPr>
  </w:style>
  <w:style w:type="paragraph" w:customStyle="1" w:styleId="ConsPlusNormal">
    <w:name w:val="ConsPlusNormal"/>
    <w:rsid w:val="00D84E10"/>
    <w:pPr>
      <w:widowControl w:val="0"/>
      <w:autoSpaceDE w:val="0"/>
      <w:autoSpaceDN w:val="0"/>
      <w:adjustRightInd w:val="0"/>
      <w:ind w:firstLine="720"/>
    </w:pPr>
    <w:rPr>
      <w:rFonts w:ascii="Arial" w:eastAsia="Times New Roman" w:hAnsi="Arial" w:cs="Arial"/>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6362">
      <w:bodyDiv w:val="1"/>
      <w:marLeft w:val="0"/>
      <w:marRight w:val="0"/>
      <w:marTop w:val="0"/>
      <w:marBottom w:val="0"/>
      <w:divBdr>
        <w:top w:val="none" w:sz="0" w:space="0" w:color="auto"/>
        <w:left w:val="none" w:sz="0" w:space="0" w:color="auto"/>
        <w:bottom w:val="none" w:sz="0" w:space="0" w:color="auto"/>
        <w:right w:val="none" w:sz="0" w:space="0" w:color="auto"/>
      </w:divBdr>
    </w:div>
    <w:div w:id="109713273">
      <w:bodyDiv w:val="1"/>
      <w:marLeft w:val="0"/>
      <w:marRight w:val="0"/>
      <w:marTop w:val="0"/>
      <w:marBottom w:val="0"/>
      <w:divBdr>
        <w:top w:val="none" w:sz="0" w:space="0" w:color="auto"/>
        <w:left w:val="none" w:sz="0" w:space="0" w:color="auto"/>
        <w:bottom w:val="none" w:sz="0" w:space="0" w:color="auto"/>
        <w:right w:val="none" w:sz="0" w:space="0" w:color="auto"/>
      </w:divBdr>
    </w:div>
    <w:div w:id="234242720">
      <w:bodyDiv w:val="1"/>
      <w:marLeft w:val="0"/>
      <w:marRight w:val="0"/>
      <w:marTop w:val="0"/>
      <w:marBottom w:val="0"/>
      <w:divBdr>
        <w:top w:val="none" w:sz="0" w:space="0" w:color="auto"/>
        <w:left w:val="none" w:sz="0" w:space="0" w:color="auto"/>
        <w:bottom w:val="none" w:sz="0" w:space="0" w:color="auto"/>
        <w:right w:val="none" w:sz="0" w:space="0" w:color="auto"/>
      </w:divBdr>
    </w:div>
    <w:div w:id="458038024">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904225557">
      <w:bodyDiv w:val="1"/>
      <w:marLeft w:val="0"/>
      <w:marRight w:val="0"/>
      <w:marTop w:val="0"/>
      <w:marBottom w:val="0"/>
      <w:divBdr>
        <w:top w:val="none" w:sz="0" w:space="0" w:color="auto"/>
        <w:left w:val="none" w:sz="0" w:space="0" w:color="auto"/>
        <w:bottom w:val="none" w:sz="0" w:space="0" w:color="auto"/>
        <w:right w:val="none" w:sz="0" w:space="0" w:color="auto"/>
      </w:divBdr>
    </w:div>
    <w:div w:id="973830901">
      <w:bodyDiv w:val="1"/>
      <w:marLeft w:val="0"/>
      <w:marRight w:val="0"/>
      <w:marTop w:val="0"/>
      <w:marBottom w:val="0"/>
      <w:divBdr>
        <w:top w:val="none" w:sz="0" w:space="0" w:color="auto"/>
        <w:left w:val="none" w:sz="0" w:space="0" w:color="auto"/>
        <w:bottom w:val="none" w:sz="0" w:space="0" w:color="auto"/>
        <w:right w:val="none" w:sz="0" w:space="0" w:color="auto"/>
      </w:divBdr>
    </w:div>
    <w:div w:id="1102726922">
      <w:bodyDiv w:val="1"/>
      <w:marLeft w:val="0"/>
      <w:marRight w:val="0"/>
      <w:marTop w:val="0"/>
      <w:marBottom w:val="0"/>
      <w:divBdr>
        <w:top w:val="none" w:sz="0" w:space="0" w:color="auto"/>
        <w:left w:val="none" w:sz="0" w:space="0" w:color="auto"/>
        <w:bottom w:val="none" w:sz="0" w:space="0" w:color="auto"/>
        <w:right w:val="none" w:sz="0" w:space="0" w:color="auto"/>
      </w:divBdr>
    </w:div>
    <w:div w:id="1106583613">
      <w:bodyDiv w:val="1"/>
      <w:marLeft w:val="0"/>
      <w:marRight w:val="0"/>
      <w:marTop w:val="0"/>
      <w:marBottom w:val="0"/>
      <w:divBdr>
        <w:top w:val="none" w:sz="0" w:space="0" w:color="auto"/>
        <w:left w:val="none" w:sz="0" w:space="0" w:color="auto"/>
        <w:bottom w:val="none" w:sz="0" w:space="0" w:color="auto"/>
        <w:right w:val="none" w:sz="0" w:space="0" w:color="auto"/>
      </w:divBdr>
    </w:div>
    <w:div w:id="1420834457">
      <w:bodyDiv w:val="1"/>
      <w:marLeft w:val="0"/>
      <w:marRight w:val="0"/>
      <w:marTop w:val="0"/>
      <w:marBottom w:val="0"/>
      <w:divBdr>
        <w:top w:val="none" w:sz="0" w:space="0" w:color="auto"/>
        <w:left w:val="none" w:sz="0" w:space="0" w:color="auto"/>
        <w:bottom w:val="none" w:sz="0" w:space="0" w:color="auto"/>
        <w:right w:val="none" w:sz="0" w:space="0" w:color="auto"/>
      </w:divBdr>
    </w:div>
    <w:div w:id="147903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6F4E4-ACC7-4CCC-B4A2-E769043E0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2241</Words>
  <Characters>17177</Characters>
  <Application>Microsoft Office Word</Application>
  <DocSecurity>0</DocSecurity>
  <Lines>143</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Ростехнадзор</Company>
  <LinksUpToDate>false</LinksUpToDate>
  <CharactersWithSpaces>19380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Баранова Анастасия</dc:creator>
  <cp:lastModifiedBy>Сахарова В.Н</cp:lastModifiedBy>
  <cp:revision>6</cp:revision>
  <cp:lastPrinted>2019-03-21T06:50:00Z</cp:lastPrinted>
  <dcterms:created xsi:type="dcterms:W3CDTF">2019-09-05T09:11:00Z</dcterms:created>
  <dcterms:modified xsi:type="dcterms:W3CDTF">2019-09-05T09:28:00Z</dcterms:modified>
</cp:coreProperties>
</file>