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8C" w:rsidRPr="003B1D5F" w:rsidRDefault="001C298C" w:rsidP="001C298C">
      <w:pPr>
        <w:tabs>
          <w:tab w:val="left" w:pos="426"/>
        </w:tabs>
        <w:spacing w:line="360" w:lineRule="auto"/>
        <w:ind w:firstLine="680"/>
        <w:jc w:val="both"/>
        <w:rPr>
          <w:rFonts w:ascii="Times New Roman" w:hAnsi="Times New Roman"/>
          <w:sz w:val="28"/>
          <w:szCs w:val="28"/>
        </w:rPr>
      </w:pPr>
      <w:r w:rsidRPr="003B1D5F">
        <w:rPr>
          <w:rFonts w:ascii="Times New Roman" w:hAnsi="Times New Roman"/>
          <w:sz w:val="28"/>
          <w:szCs w:val="28"/>
        </w:rPr>
        <w:t xml:space="preserve">Центральное управление </w:t>
      </w:r>
      <w:proofErr w:type="spellStart"/>
      <w:r w:rsidRPr="003B1D5F">
        <w:rPr>
          <w:rFonts w:ascii="Times New Roman" w:hAnsi="Times New Roman"/>
          <w:sz w:val="28"/>
          <w:szCs w:val="28"/>
        </w:rPr>
        <w:t>Ростехнадзора</w:t>
      </w:r>
      <w:proofErr w:type="spellEnd"/>
      <w:r w:rsidRPr="003B1D5F">
        <w:rPr>
          <w:rFonts w:ascii="Times New Roman" w:hAnsi="Times New Roman"/>
          <w:sz w:val="28"/>
          <w:szCs w:val="28"/>
        </w:rPr>
        <w:t xml:space="preserve"> осуществляет </w:t>
      </w:r>
      <w:proofErr w:type="gramStart"/>
      <w:r w:rsidRPr="003B1D5F">
        <w:rPr>
          <w:rFonts w:ascii="Times New Roman" w:hAnsi="Times New Roman"/>
          <w:sz w:val="28"/>
          <w:szCs w:val="28"/>
        </w:rPr>
        <w:t>контроль за</w:t>
      </w:r>
      <w:proofErr w:type="gramEnd"/>
      <w:r w:rsidRPr="003B1D5F">
        <w:rPr>
          <w:rFonts w:ascii="Times New Roman" w:hAnsi="Times New Roman"/>
          <w:sz w:val="28"/>
          <w:szCs w:val="28"/>
        </w:rPr>
        <w:t xml:space="preserve"> соблюдением поднадзорными организациями требований нормативных правовых актов на территориях восьми субъектов Российской Федерации: </w:t>
      </w:r>
    </w:p>
    <w:p w:rsidR="001C298C" w:rsidRPr="003B1D5F" w:rsidRDefault="001C298C" w:rsidP="001C298C">
      <w:pPr>
        <w:tabs>
          <w:tab w:val="left" w:pos="426"/>
        </w:tabs>
        <w:spacing w:line="360" w:lineRule="auto"/>
        <w:ind w:firstLine="680"/>
        <w:jc w:val="both"/>
        <w:rPr>
          <w:rFonts w:ascii="Times New Roman" w:hAnsi="Times New Roman"/>
          <w:sz w:val="28"/>
          <w:szCs w:val="28"/>
        </w:rPr>
      </w:pPr>
      <w:r w:rsidRPr="003B1D5F">
        <w:rPr>
          <w:rFonts w:ascii="Times New Roman" w:hAnsi="Times New Roman"/>
          <w:sz w:val="28"/>
          <w:szCs w:val="28"/>
        </w:rPr>
        <w:t>Московской, Смоленской, Тверской, Ярославской, Костромской, Владимирской, Ивановской и Калининградской областей</w:t>
      </w:r>
    </w:p>
    <w:p w:rsidR="001C298C" w:rsidRPr="003B1D5F" w:rsidRDefault="001C298C" w:rsidP="007604EF">
      <w:pPr>
        <w:tabs>
          <w:tab w:val="left" w:pos="426"/>
        </w:tabs>
        <w:spacing w:line="240" w:lineRule="auto"/>
        <w:ind w:firstLine="680"/>
        <w:jc w:val="both"/>
        <w:rPr>
          <w:rFonts w:ascii="Times New Roman" w:hAnsi="Times New Roman"/>
          <w:b/>
          <w:sz w:val="28"/>
          <w:szCs w:val="28"/>
          <w:u w:val="single"/>
        </w:rPr>
      </w:pPr>
      <w:r w:rsidRPr="003B1D5F">
        <w:rPr>
          <w:rFonts w:ascii="Times New Roman" w:hAnsi="Times New Roman"/>
          <w:b/>
          <w:sz w:val="28"/>
          <w:szCs w:val="28"/>
          <w:u w:val="single"/>
        </w:rPr>
        <w:t>по направлениям:</w:t>
      </w:r>
    </w:p>
    <w:p w:rsidR="001C298C" w:rsidRPr="003B1D5F" w:rsidRDefault="001C298C" w:rsidP="001C298C">
      <w:pPr>
        <w:tabs>
          <w:tab w:val="left" w:pos="426"/>
        </w:tabs>
        <w:spacing w:line="360" w:lineRule="auto"/>
        <w:ind w:firstLine="680"/>
        <w:jc w:val="both"/>
        <w:rPr>
          <w:rFonts w:ascii="Times New Roman" w:hAnsi="Times New Roman"/>
          <w:b/>
          <w:sz w:val="28"/>
          <w:szCs w:val="28"/>
        </w:rPr>
      </w:pPr>
      <w:r w:rsidRPr="003B1D5F">
        <w:rPr>
          <w:rFonts w:ascii="Times New Roman" w:hAnsi="Times New Roman"/>
          <w:b/>
          <w:sz w:val="28"/>
          <w:szCs w:val="28"/>
        </w:rPr>
        <w:t xml:space="preserve">энергетического надзора, </w:t>
      </w:r>
    </w:p>
    <w:p w:rsidR="001C298C" w:rsidRPr="003B1D5F" w:rsidRDefault="001C298C" w:rsidP="001C298C">
      <w:pPr>
        <w:tabs>
          <w:tab w:val="left" w:pos="426"/>
        </w:tabs>
        <w:spacing w:line="360" w:lineRule="auto"/>
        <w:ind w:firstLine="680"/>
        <w:jc w:val="both"/>
        <w:rPr>
          <w:rFonts w:ascii="Times New Roman" w:hAnsi="Times New Roman"/>
          <w:b/>
          <w:sz w:val="28"/>
          <w:szCs w:val="28"/>
        </w:rPr>
      </w:pPr>
      <w:r w:rsidRPr="003B1D5F">
        <w:rPr>
          <w:rFonts w:ascii="Times New Roman" w:hAnsi="Times New Roman"/>
          <w:b/>
          <w:sz w:val="28"/>
          <w:szCs w:val="28"/>
        </w:rPr>
        <w:t xml:space="preserve">безопасности гидротехнических сооружений, </w:t>
      </w:r>
    </w:p>
    <w:p w:rsidR="001C298C" w:rsidRPr="003B1D5F" w:rsidRDefault="001C298C" w:rsidP="001C298C">
      <w:pPr>
        <w:tabs>
          <w:tab w:val="left" w:pos="426"/>
        </w:tabs>
        <w:spacing w:line="360" w:lineRule="auto"/>
        <w:ind w:firstLine="680"/>
        <w:jc w:val="both"/>
        <w:rPr>
          <w:rFonts w:ascii="Times New Roman" w:hAnsi="Times New Roman"/>
          <w:b/>
          <w:sz w:val="28"/>
          <w:szCs w:val="28"/>
        </w:rPr>
      </w:pPr>
      <w:r w:rsidRPr="003B1D5F">
        <w:rPr>
          <w:rFonts w:ascii="Times New Roman" w:hAnsi="Times New Roman"/>
          <w:b/>
          <w:sz w:val="28"/>
          <w:szCs w:val="28"/>
        </w:rPr>
        <w:t>строительного надзора.</w:t>
      </w:r>
    </w:p>
    <w:p w:rsidR="003E3870" w:rsidRPr="003B1D5F" w:rsidRDefault="003E3870" w:rsidP="001C298C">
      <w:pPr>
        <w:pStyle w:val="Style6"/>
        <w:shd w:val="clear" w:color="auto" w:fill="auto"/>
        <w:spacing w:before="0" w:line="360" w:lineRule="auto"/>
        <w:ind w:left="20" w:right="20" w:firstLine="700"/>
        <w:rPr>
          <w:rStyle w:val="CharStyle7"/>
          <w:rFonts w:ascii="Times New Roman" w:hAnsi="Times New Roman" w:cs="Times New Roman"/>
          <w:color w:val="000000"/>
          <w:sz w:val="28"/>
          <w:szCs w:val="28"/>
        </w:rPr>
      </w:pPr>
    </w:p>
    <w:p w:rsidR="001C298C" w:rsidRPr="003B1D5F" w:rsidRDefault="001C298C" w:rsidP="001C298C">
      <w:pPr>
        <w:pStyle w:val="Style6"/>
        <w:shd w:val="clear" w:color="auto" w:fill="auto"/>
        <w:spacing w:before="0" w:line="360" w:lineRule="auto"/>
        <w:ind w:left="20" w:right="20" w:firstLine="700"/>
        <w:rPr>
          <w:rFonts w:ascii="Times New Roman" w:hAnsi="Times New Roman" w:cs="Times New Roman"/>
          <w:sz w:val="28"/>
          <w:szCs w:val="28"/>
        </w:rPr>
      </w:pPr>
      <w:r w:rsidRPr="003B1D5F">
        <w:rPr>
          <w:rStyle w:val="CharStyle7"/>
          <w:rFonts w:ascii="Times New Roman" w:hAnsi="Times New Roman" w:cs="Times New Roman"/>
          <w:color w:val="000000"/>
          <w:sz w:val="28"/>
          <w:szCs w:val="28"/>
        </w:rPr>
        <w:t>Выработка и реализация политики Ростехнадзора в части обеспечения технологической безопасности основывается  на следующих принципах:</w:t>
      </w:r>
    </w:p>
    <w:p w:rsidR="001C298C" w:rsidRPr="003B1D5F" w:rsidRDefault="001C298C" w:rsidP="001C298C">
      <w:pPr>
        <w:pStyle w:val="Style6"/>
        <w:shd w:val="clear" w:color="auto" w:fill="auto"/>
        <w:spacing w:before="0" w:line="360" w:lineRule="auto"/>
        <w:ind w:left="20" w:right="20" w:firstLine="700"/>
        <w:rPr>
          <w:rStyle w:val="CharStyle7"/>
          <w:rFonts w:ascii="Times New Roman" w:hAnsi="Times New Roman" w:cs="Times New Roman"/>
          <w:color w:val="000000"/>
          <w:sz w:val="28"/>
          <w:szCs w:val="28"/>
        </w:rPr>
      </w:pPr>
      <w:r w:rsidRPr="003B1D5F">
        <w:rPr>
          <w:rStyle w:val="CharStyle7"/>
          <w:rFonts w:ascii="Times New Roman" w:hAnsi="Times New Roman" w:cs="Times New Roman"/>
          <w:color w:val="000000"/>
          <w:sz w:val="28"/>
          <w:szCs w:val="28"/>
        </w:rPr>
        <w:t xml:space="preserve">обеспечение защищенности </w:t>
      </w:r>
      <w:r w:rsidR="009569BC" w:rsidRPr="003B1D5F">
        <w:rPr>
          <w:rStyle w:val="CharStyle7"/>
          <w:rFonts w:ascii="Times New Roman" w:hAnsi="Times New Roman" w:cs="Times New Roman"/>
          <w:color w:val="000000"/>
          <w:sz w:val="28"/>
          <w:szCs w:val="28"/>
        </w:rPr>
        <w:t>населения</w:t>
      </w:r>
      <w:r w:rsidRPr="003B1D5F">
        <w:rPr>
          <w:rStyle w:val="CharStyle7"/>
          <w:rFonts w:ascii="Times New Roman" w:hAnsi="Times New Roman" w:cs="Times New Roman"/>
          <w:color w:val="000000"/>
          <w:sz w:val="28"/>
          <w:szCs w:val="28"/>
        </w:rPr>
        <w:t xml:space="preserve"> от аварий </w:t>
      </w:r>
      <w:r w:rsidR="0002205D" w:rsidRPr="003B1D5F">
        <w:rPr>
          <w:rStyle w:val="CharStyle7"/>
          <w:rFonts w:ascii="Times New Roman" w:hAnsi="Times New Roman" w:cs="Times New Roman"/>
          <w:color w:val="000000"/>
          <w:sz w:val="28"/>
          <w:szCs w:val="28"/>
        </w:rPr>
        <w:t xml:space="preserve">и их последствий </w:t>
      </w:r>
      <w:r w:rsidR="0002205D" w:rsidRPr="003B1D5F">
        <w:rPr>
          <w:rStyle w:val="CharStyle7"/>
          <w:rFonts w:ascii="Times New Roman" w:hAnsi="Times New Roman" w:cs="Times New Roman"/>
          <w:color w:val="000000"/>
          <w:sz w:val="28"/>
          <w:szCs w:val="28"/>
        </w:rPr>
        <w:br/>
      </w:r>
      <w:r w:rsidRPr="003B1D5F">
        <w:rPr>
          <w:rStyle w:val="CharStyle7"/>
          <w:rFonts w:ascii="Times New Roman" w:hAnsi="Times New Roman" w:cs="Times New Roman"/>
          <w:color w:val="000000"/>
          <w:sz w:val="28"/>
          <w:szCs w:val="28"/>
        </w:rPr>
        <w:t>на производственных объектах;</w:t>
      </w:r>
    </w:p>
    <w:p w:rsidR="001C298C" w:rsidRPr="003B1D5F" w:rsidRDefault="001C298C" w:rsidP="001C298C">
      <w:pPr>
        <w:pStyle w:val="Style6"/>
        <w:shd w:val="clear" w:color="auto" w:fill="auto"/>
        <w:spacing w:before="0" w:line="360" w:lineRule="auto"/>
        <w:ind w:left="20" w:right="20" w:firstLine="700"/>
        <w:rPr>
          <w:rFonts w:ascii="Times New Roman" w:hAnsi="Times New Roman" w:cs="Times New Roman"/>
          <w:sz w:val="28"/>
          <w:szCs w:val="28"/>
        </w:rPr>
      </w:pPr>
      <w:r w:rsidRPr="003B1D5F">
        <w:rPr>
          <w:rStyle w:val="CharStyle7"/>
          <w:rFonts w:ascii="Times New Roman" w:hAnsi="Times New Roman" w:cs="Times New Roman"/>
          <w:color w:val="000000"/>
          <w:sz w:val="28"/>
          <w:szCs w:val="28"/>
        </w:rPr>
        <w:t>минимизация влияния человеческого фактора на производственных объектах;</w:t>
      </w:r>
    </w:p>
    <w:p w:rsidR="001C298C" w:rsidRPr="003B1D5F" w:rsidRDefault="001C298C" w:rsidP="001C298C">
      <w:pPr>
        <w:pStyle w:val="Style6"/>
        <w:shd w:val="clear" w:color="auto" w:fill="auto"/>
        <w:spacing w:before="0" w:line="360" w:lineRule="auto"/>
        <w:ind w:left="20" w:right="20" w:firstLine="700"/>
        <w:rPr>
          <w:rFonts w:ascii="Times New Roman" w:hAnsi="Times New Roman" w:cs="Times New Roman"/>
          <w:sz w:val="28"/>
          <w:szCs w:val="28"/>
        </w:rPr>
      </w:pPr>
      <w:r w:rsidRPr="003B1D5F">
        <w:rPr>
          <w:rStyle w:val="CharStyle7"/>
          <w:rFonts w:ascii="Times New Roman" w:hAnsi="Times New Roman" w:cs="Times New Roman"/>
          <w:color w:val="000000"/>
          <w:sz w:val="28"/>
          <w:szCs w:val="28"/>
        </w:rPr>
        <w:t>обеспечение необходимого уровня ответственности, компетентности, профессионального образования и подготовки работников производственных объекто</w:t>
      </w:r>
      <w:r w:rsidR="0002205D" w:rsidRPr="003B1D5F">
        <w:rPr>
          <w:rStyle w:val="CharStyle7"/>
          <w:rFonts w:ascii="Times New Roman" w:hAnsi="Times New Roman" w:cs="Times New Roman"/>
          <w:color w:val="000000"/>
          <w:sz w:val="28"/>
          <w:szCs w:val="28"/>
        </w:rPr>
        <w:t>в и др.</w:t>
      </w:r>
    </w:p>
    <w:p w:rsidR="001C298C" w:rsidRPr="003B1D5F" w:rsidRDefault="001C298C" w:rsidP="001C298C">
      <w:pPr>
        <w:pStyle w:val="Style6"/>
        <w:shd w:val="clear" w:color="auto" w:fill="auto"/>
        <w:spacing w:before="0" w:line="360" w:lineRule="auto"/>
        <w:ind w:left="20" w:right="20" w:firstLine="700"/>
        <w:rPr>
          <w:rStyle w:val="CharStyle7"/>
          <w:rFonts w:ascii="Times New Roman" w:hAnsi="Times New Roman" w:cs="Times New Roman"/>
          <w:color w:val="000000"/>
          <w:sz w:val="28"/>
          <w:szCs w:val="28"/>
        </w:rPr>
      </w:pPr>
      <w:r w:rsidRPr="003B1D5F">
        <w:rPr>
          <w:rStyle w:val="CharStyle7"/>
          <w:rFonts w:ascii="Times New Roman" w:hAnsi="Times New Roman" w:cs="Times New Roman"/>
          <w:color w:val="000000"/>
          <w:sz w:val="28"/>
          <w:szCs w:val="28"/>
        </w:rPr>
        <w:t>Повышение уровня культуры технологической безопасности является одним из приоритетных стратегических направлений деятельности и рассматривается Ростехнадзором как необходимое условие предупреждения аварий на производственных объектах, а также минимизации их последствий.</w:t>
      </w:r>
    </w:p>
    <w:p w:rsidR="00EB6BC5" w:rsidRPr="003B1D5F" w:rsidRDefault="000237C4" w:rsidP="00EB6BC5">
      <w:pPr>
        <w:spacing w:line="360" w:lineRule="auto"/>
        <w:ind w:firstLine="709"/>
        <w:jc w:val="both"/>
        <w:rPr>
          <w:rFonts w:ascii="Times New Roman" w:hAnsi="Times New Roman"/>
          <w:sz w:val="28"/>
          <w:szCs w:val="28"/>
        </w:rPr>
      </w:pPr>
      <w:r w:rsidRPr="003B1D5F">
        <w:rPr>
          <w:rFonts w:ascii="Times New Roman" w:hAnsi="Times New Roman"/>
          <w:sz w:val="28"/>
          <w:szCs w:val="28"/>
        </w:rPr>
        <w:t xml:space="preserve">В рамках государственного энергетического надзора на территории Московской области  </w:t>
      </w:r>
      <w:r w:rsidR="003E3870" w:rsidRPr="003B1D5F">
        <w:rPr>
          <w:rFonts w:ascii="Times New Roman" w:hAnsi="Times New Roman"/>
          <w:sz w:val="28"/>
          <w:szCs w:val="28"/>
        </w:rPr>
        <w:t xml:space="preserve">Центральное управление Ростехнадзора  осуществляет надзор за </w:t>
      </w:r>
      <w:r w:rsidR="00EB6BC5" w:rsidRPr="003B1D5F">
        <w:rPr>
          <w:rFonts w:ascii="Times New Roman" w:hAnsi="Times New Roman"/>
          <w:sz w:val="28"/>
          <w:szCs w:val="28"/>
        </w:rPr>
        <w:t>тепловы</w:t>
      </w:r>
      <w:r w:rsidR="003E3870" w:rsidRPr="003B1D5F">
        <w:rPr>
          <w:rFonts w:ascii="Times New Roman" w:hAnsi="Times New Roman"/>
          <w:sz w:val="28"/>
          <w:szCs w:val="28"/>
        </w:rPr>
        <w:t xml:space="preserve">ми и </w:t>
      </w:r>
      <w:r w:rsidR="00EB6BC5" w:rsidRPr="003B1D5F">
        <w:rPr>
          <w:rFonts w:ascii="Times New Roman" w:hAnsi="Times New Roman"/>
          <w:sz w:val="28"/>
          <w:szCs w:val="28"/>
        </w:rPr>
        <w:t>электр</w:t>
      </w:r>
      <w:r w:rsidR="003E3870" w:rsidRPr="003B1D5F">
        <w:rPr>
          <w:rFonts w:ascii="Times New Roman" w:hAnsi="Times New Roman"/>
          <w:sz w:val="28"/>
          <w:szCs w:val="28"/>
        </w:rPr>
        <w:t>ическими станциями</w:t>
      </w:r>
      <w:r w:rsidR="00EB6BC5" w:rsidRPr="003B1D5F">
        <w:rPr>
          <w:rFonts w:ascii="Times New Roman" w:hAnsi="Times New Roman"/>
          <w:sz w:val="28"/>
          <w:szCs w:val="28"/>
        </w:rPr>
        <w:t xml:space="preserve">, </w:t>
      </w:r>
      <w:r w:rsidR="00A64156" w:rsidRPr="003B1D5F">
        <w:rPr>
          <w:rFonts w:ascii="Times New Roman" w:hAnsi="Times New Roman"/>
          <w:sz w:val="28"/>
          <w:szCs w:val="28"/>
        </w:rPr>
        <w:t xml:space="preserve">котельными, электрическими и тепловыми сетями, а также  </w:t>
      </w:r>
      <w:r w:rsidR="00EB6BC5" w:rsidRPr="003B1D5F">
        <w:rPr>
          <w:rFonts w:ascii="Times New Roman" w:hAnsi="Times New Roman"/>
          <w:sz w:val="28"/>
          <w:szCs w:val="28"/>
        </w:rPr>
        <w:t>потребител</w:t>
      </w:r>
      <w:r w:rsidR="00A64156" w:rsidRPr="003B1D5F">
        <w:rPr>
          <w:rFonts w:ascii="Times New Roman" w:hAnsi="Times New Roman"/>
          <w:sz w:val="28"/>
          <w:szCs w:val="28"/>
        </w:rPr>
        <w:t>ями</w:t>
      </w:r>
      <w:r w:rsidR="00EB6BC5" w:rsidRPr="003B1D5F">
        <w:rPr>
          <w:rFonts w:ascii="Times New Roman" w:hAnsi="Times New Roman"/>
          <w:sz w:val="28"/>
          <w:szCs w:val="28"/>
        </w:rPr>
        <w:t xml:space="preserve"> электрической и тепловой энергии.</w:t>
      </w:r>
      <w:r w:rsidR="00A64156" w:rsidRPr="003B1D5F">
        <w:rPr>
          <w:rFonts w:ascii="Times New Roman" w:hAnsi="Times New Roman"/>
          <w:sz w:val="28"/>
          <w:szCs w:val="28"/>
        </w:rPr>
        <w:t xml:space="preserve"> </w:t>
      </w:r>
    </w:p>
    <w:p w:rsidR="00EB6BC5" w:rsidRPr="003B1D5F" w:rsidRDefault="00A13DBF" w:rsidP="00EB6BC5">
      <w:pPr>
        <w:spacing w:after="0" w:line="360" w:lineRule="auto"/>
        <w:ind w:firstLine="708"/>
        <w:jc w:val="both"/>
        <w:rPr>
          <w:rFonts w:ascii="Times New Roman" w:hAnsi="Times New Roman"/>
          <w:sz w:val="28"/>
          <w:szCs w:val="28"/>
        </w:rPr>
      </w:pPr>
      <w:r w:rsidRPr="003B1D5F">
        <w:rPr>
          <w:rFonts w:ascii="Times New Roman" w:hAnsi="Times New Roman"/>
          <w:sz w:val="28"/>
          <w:szCs w:val="28"/>
        </w:rPr>
        <w:lastRenderedPageBreak/>
        <w:t xml:space="preserve">За </w:t>
      </w:r>
      <w:r w:rsidR="000237C4" w:rsidRPr="003B1D5F">
        <w:rPr>
          <w:rFonts w:ascii="Times New Roman" w:hAnsi="Times New Roman"/>
          <w:sz w:val="28"/>
          <w:szCs w:val="28"/>
        </w:rPr>
        <w:t>11</w:t>
      </w:r>
      <w:r w:rsidRPr="003B1D5F">
        <w:rPr>
          <w:rFonts w:ascii="Times New Roman" w:hAnsi="Times New Roman"/>
          <w:sz w:val="28"/>
          <w:szCs w:val="28"/>
        </w:rPr>
        <w:t xml:space="preserve"> месяцев </w:t>
      </w:r>
      <w:r w:rsidR="00EB6BC5" w:rsidRPr="003B1D5F">
        <w:rPr>
          <w:rFonts w:ascii="Times New Roman" w:hAnsi="Times New Roman"/>
          <w:sz w:val="28"/>
          <w:szCs w:val="28"/>
        </w:rPr>
        <w:t>201</w:t>
      </w:r>
      <w:r w:rsidRPr="003B1D5F">
        <w:rPr>
          <w:rFonts w:ascii="Times New Roman" w:hAnsi="Times New Roman"/>
          <w:sz w:val="28"/>
          <w:szCs w:val="28"/>
        </w:rPr>
        <w:t>8</w:t>
      </w:r>
      <w:r w:rsidR="00EB6BC5" w:rsidRPr="003B1D5F">
        <w:rPr>
          <w:rFonts w:ascii="Times New Roman" w:hAnsi="Times New Roman"/>
          <w:sz w:val="28"/>
          <w:szCs w:val="28"/>
        </w:rPr>
        <w:t xml:space="preserve"> год</w:t>
      </w:r>
      <w:r w:rsidRPr="003B1D5F">
        <w:rPr>
          <w:rFonts w:ascii="Times New Roman" w:hAnsi="Times New Roman"/>
          <w:sz w:val="28"/>
          <w:szCs w:val="28"/>
        </w:rPr>
        <w:t>а</w:t>
      </w:r>
      <w:r w:rsidR="00EB6BC5" w:rsidRPr="003B1D5F">
        <w:rPr>
          <w:rFonts w:ascii="Times New Roman" w:hAnsi="Times New Roman"/>
          <w:sz w:val="28"/>
          <w:szCs w:val="28"/>
        </w:rPr>
        <w:t xml:space="preserve"> </w:t>
      </w:r>
      <w:r w:rsidR="00A64156" w:rsidRPr="003B1D5F">
        <w:rPr>
          <w:rFonts w:ascii="Times New Roman" w:hAnsi="Times New Roman"/>
          <w:sz w:val="28"/>
          <w:szCs w:val="28"/>
        </w:rPr>
        <w:t>в Московской области</w:t>
      </w:r>
      <w:r w:rsidR="00EB6BC5" w:rsidRPr="003B1D5F">
        <w:rPr>
          <w:rFonts w:ascii="Times New Roman" w:hAnsi="Times New Roman"/>
          <w:sz w:val="28"/>
          <w:szCs w:val="28"/>
        </w:rPr>
        <w:t xml:space="preserve"> при проведении контрольно-надзорных мероприятий выявлено </w:t>
      </w:r>
      <w:r w:rsidR="000237C4" w:rsidRPr="003B1D5F">
        <w:rPr>
          <w:rFonts w:ascii="Times New Roman" w:hAnsi="Times New Roman"/>
          <w:sz w:val="28"/>
          <w:szCs w:val="28"/>
        </w:rPr>
        <w:t>более</w:t>
      </w:r>
      <w:r w:rsidR="00EB6BC5" w:rsidRPr="003B1D5F">
        <w:rPr>
          <w:rFonts w:ascii="Times New Roman" w:hAnsi="Times New Roman"/>
          <w:sz w:val="28"/>
          <w:szCs w:val="28"/>
        </w:rPr>
        <w:t xml:space="preserve"> </w:t>
      </w:r>
      <w:r w:rsidR="00B645EF" w:rsidRPr="003B1D5F">
        <w:rPr>
          <w:rFonts w:ascii="Times New Roman" w:hAnsi="Times New Roman"/>
          <w:b/>
          <w:sz w:val="28"/>
          <w:szCs w:val="28"/>
        </w:rPr>
        <w:t>3</w:t>
      </w:r>
      <w:r w:rsidR="000237C4" w:rsidRPr="003B1D5F">
        <w:rPr>
          <w:rFonts w:ascii="Times New Roman" w:hAnsi="Times New Roman"/>
          <w:b/>
          <w:sz w:val="28"/>
          <w:szCs w:val="28"/>
        </w:rPr>
        <w:t>0</w:t>
      </w:r>
      <w:r w:rsidR="00EB6BC5" w:rsidRPr="003B1D5F">
        <w:rPr>
          <w:rFonts w:ascii="Times New Roman" w:hAnsi="Times New Roman"/>
          <w:b/>
          <w:sz w:val="28"/>
          <w:szCs w:val="28"/>
        </w:rPr>
        <w:t xml:space="preserve"> тысяч</w:t>
      </w:r>
      <w:r w:rsidR="00EE2933" w:rsidRPr="003B1D5F">
        <w:rPr>
          <w:rFonts w:ascii="Times New Roman" w:hAnsi="Times New Roman"/>
          <w:b/>
          <w:sz w:val="28"/>
          <w:szCs w:val="28"/>
        </w:rPr>
        <w:t>и</w:t>
      </w:r>
      <w:r w:rsidR="00EB6BC5" w:rsidRPr="003B1D5F">
        <w:rPr>
          <w:rFonts w:ascii="Times New Roman" w:hAnsi="Times New Roman"/>
          <w:sz w:val="28"/>
          <w:szCs w:val="28"/>
        </w:rPr>
        <w:t xml:space="preserve"> нарушений</w:t>
      </w:r>
      <w:r w:rsidR="0002205D" w:rsidRPr="003B1D5F">
        <w:rPr>
          <w:rFonts w:ascii="Times New Roman" w:hAnsi="Times New Roman"/>
          <w:sz w:val="28"/>
          <w:szCs w:val="28"/>
        </w:rPr>
        <w:t>.</w:t>
      </w:r>
    </w:p>
    <w:p w:rsidR="00DE4464" w:rsidRPr="003B1D5F" w:rsidRDefault="00DE4464" w:rsidP="00DE4464">
      <w:pPr>
        <w:spacing w:after="0" w:line="360" w:lineRule="auto"/>
        <w:ind w:firstLine="708"/>
        <w:jc w:val="both"/>
        <w:rPr>
          <w:rFonts w:ascii="Times New Roman" w:hAnsi="Times New Roman"/>
          <w:sz w:val="28"/>
          <w:szCs w:val="28"/>
        </w:rPr>
      </w:pPr>
      <w:r w:rsidRPr="003B1D5F">
        <w:rPr>
          <w:rFonts w:ascii="Times New Roman" w:hAnsi="Times New Roman"/>
          <w:sz w:val="28"/>
          <w:szCs w:val="28"/>
        </w:rPr>
        <w:t>Принят комплекс мер упреждающего характера по недопущению нарушений законодательства в указанных сферах. В отношении лиц, допустивших нарушения возбуждены административные производства, а также в адрес руководителей предприятий вынесены представления об устранении причин и условий, способствовавших совершению административных правонарушений.</w:t>
      </w:r>
    </w:p>
    <w:p w:rsidR="00DE4464" w:rsidRPr="003B1D5F" w:rsidRDefault="00DE4464" w:rsidP="00DE4464">
      <w:pPr>
        <w:spacing w:after="0" w:line="360" w:lineRule="auto"/>
        <w:ind w:firstLine="708"/>
        <w:jc w:val="both"/>
        <w:rPr>
          <w:rFonts w:ascii="Times New Roman" w:hAnsi="Times New Roman"/>
          <w:b/>
          <w:sz w:val="28"/>
          <w:szCs w:val="28"/>
        </w:rPr>
      </w:pPr>
    </w:p>
    <w:p w:rsidR="00DE4464" w:rsidRPr="003B1D5F" w:rsidRDefault="00DE4464" w:rsidP="00DE4464">
      <w:pPr>
        <w:spacing w:after="0" w:line="360" w:lineRule="auto"/>
        <w:ind w:firstLine="708"/>
        <w:jc w:val="both"/>
        <w:rPr>
          <w:rFonts w:ascii="Times New Roman" w:hAnsi="Times New Roman"/>
          <w:b/>
          <w:sz w:val="28"/>
          <w:szCs w:val="28"/>
        </w:rPr>
      </w:pPr>
      <w:r w:rsidRPr="003B1D5F">
        <w:rPr>
          <w:rFonts w:ascii="Times New Roman" w:hAnsi="Times New Roman"/>
          <w:b/>
          <w:sz w:val="28"/>
          <w:szCs w:val="28"/>
        </w:rPr>
        <w:t>(Охранные зоны).</w:t>
      </w:r>
    </w:p>
    <w:p w:rsidR="00DE4464" w:rsidRPr="003B1D5F" w:rsidRDefault="003E24B8" w:rsidP="00DE4464">
      <w:pPr>
        <w:spacing w:after="0" w:line="360" w:lineRule="auto"/>
        <w:ind w:firstLine="708"/>
        <w:jc w:val="both"/>
        <w:rPr>
          <w:rFonts w:ascii="Times New Roman" w:hAnsi="Times New Roman"/>
          <w:sz w:val="28"/>
          <w:szCs w:val="28"/>
        </w:rPr>
      </w:pPr>
      <w:r w:rsidRPr="003B1D5F">
        <w:rPr>
          <w:rFonts w:ascii="Times New Roman" w:hAnsi="Times New Roman"/>
          <w:sz w:val="28"/>
          <w:szCs w:val="28"/>
        </w:rPr>
        <w:t>Одним из приоритетных направлений обеспечения безопасности электроснабжения потребителей является установле</w:t>
      </w:r>
      <w:r w:rsidR="00DE4464" w:rsidRPr="003B1D5F">
        <w:rPr>
          <w:rFonts w:ascii="Times New Roman" w:hAnsi="Times New Roman"/>
          <w:sz w:val="28"/>
          <w:szCs w:val="28"/>
        </w:rPr>
        <w:t>ни</w:t>
      </w:r>
      <w:r w:rsidRPr="003B1D5F">
        <w:rPr>
          <w:rFonts w:ascii="Times New Roman" w:hAnsi="Times New Roman"/>
          <w:sz w:val="28"/>
          <w:szCs w:val="28"/>
        </w:rPr>
        <w:t>е</w:t>
      </w:r>
      <w:r w:rsidR="00DE4464" w:rsidRPr="003B1D5F">
        <w:rPr>
          <w:rFonts w:ascii="Times New Roman" w:hAnsi="Times New Roman"/>
          <w:sz w:val="28"/>
          <w:szCs w:val="28"/>
        </w:rPr>
        <w:t xml:space="preserve"> охранных зон объектов электросетевого хозяйства и особых условий использования земельных участков, расположенных в границах таких зон.</w:t>
      </w:r>
    </w:p>
    <w:p w:rsidR="00DE4464" w:rsidRPr="003B1D5F" w:rsidRDefault="00DE4464" w:rsidP="00DE4464">
      <w:pPr>
        <w:spacing w:after="0" w:line="360" w:lineRule="auto"/>
        <w:ind w:firstLine="708"/>
        <w:jc w:val="both"/>
        <w:rPr>
          <w:rFonts w:ascii="Times New Roman" w:hAnsi="Times New Roman"/>
          <w:sz w:val="28"/>
          <w:szCs w:val="28"/>
        </w:rPr>
      </w:pPr>
      <w:r w:rsidRPr="003B1D5F">
        <w:rPr>
          <w:rFonts w:ascii="Times New Roman" w:hAnsi="Times New Roman"/>
          <w:sz w:val="28"/>
          <w:szCs w:val="28"/>
        </w:rPr>
        <w:t xml:space="preserve">Анализ работы на данном участке показал, что если </w:t>
      </w:r>
      <w:r w:rsidR="003E24B8" w:rsidRPr="003B1D5F">
        <w:rPr>
          <w:rFonts w:ascii="Times New Roman" w:hAnsi="Times New Roman"/>
          <w:sz w:val="28"/>
          <w:szCs w:val="28"/>
        </w:rPr>
        <w:t xml:space="preserve">согласование </w:t>
      </w:r>
      <w:r w:rsidRPr="003B1D5F">
        <w:rPr>
          <w:rFonts w:ascii="Times New Roman" w:hAnsi="Times New Roman"/>
          <w:sz w:val="28"/>
          <w:szCs w:val="28"/>
        </w:rPr>
        <w:t xml:space="preserve">охранных зон объектов </w:t>
      </w:r>
      <w:r w:rsidRPr="003B1D5F">
        <w:rPr>
          <w:rFonts w:ascii="Times New Roman" w:hAnsi="Times New Roman"/>
          <w:b/>
          <w:sz w:val="28"/>
          <w:szCs w:val="28"/>
        </w:rPr>
        <w:t>по производству электрической энергии</w:t>
      </w:r>
      <w:r w:rsidRPr="003B1D5F">
        <w:rPr>
          <w:rFonts w:ascii="Times New Roman" w:hAnsi="Times New Roman"/>
          <w:sz w:val="28"/>
          <w:szCs w:val="28"/>
        </w:rPr>
        <w:t xml:space="preserve"> </w:t>
      </w:r>
      <w:r w:rsidR="00800709" w:rsidRPr="003B1D5F">
        <w:rPr>
          <w:rFonts w:ascii="Times New Roman" w:hAnsi="Times New Roman"/>
          <w:sz w:val="28"/>
          <w:szCs w:val="28"/>
        </w:rPr>
        <w:t xml:space="preserve">Московской области </w:t>
      </w:r>
      <w:r w:rsidRPr="003B1D5F">
        <w:rPr>
          <w:rFonts w:ascii="Times New Roman" w:hAnsi="Times New Roman"/>
          <w:b/>
          <w:sz w:val="28"/>
          <w:szCs w:val="28"/>
          <w:u w:val="single"/>
        </w:rPr>
        <w:t>завершено</w:t>
      </w:r>
      <w:r w:rsidRPr="003B1D5F">
        <w:rPr>
          <w:rFonts w:ascii="Times New Roman" w:hAnsi="Times New Roman"/>
          <w:sz w:val="28"/>
          <w:szCs w:val="28"/>
        </w:rPr>
        <w:t xml:space="preserve"> в полном объеме, то работа </w:t>
      </w:r>
      <w:r w:rsidRPr="003B1D5F">
        <w:rPr>
          <w:rFonts w:ascii="Times New Roman" w:hAnsi="Times New Roman"/>
          <w:b/>
          <w:sz w:val="28"/>
          <w:szCs w:val="28"/>
        </w:rPr>
        <w:t>по согласованию охранных зон ЛЭП</w:t>
      </w:r>
      <w:r w:rsidRPr="003B1D5F">
        <w:rPr>
          <w:rFonts w:ascii="Times New Roman" w:hAnsi="Times New Roman"/>
          <w:sz w:val="28"/>
          <w:szCs w:val="28"/>
        </w:rPr>
        <w:t xml:space="preserve"> выполнена на </w:t>
      </w:r>
      <w:r w:rsidR="000237C4" w:rsidRPr="003B1D5F">
        <w:rPr>
          <w:rFonts w:ascii="Times New Roman" w:hAnsi="Times New Roman"/>
          <w:b/>
          <w:sz w:val="28"/>
          <w:szCs w:val="28"/>
        </w:rPr>
        <w:t>31</w:t>
      </w:r>
      <w:r w:rsidRPr="003B1D5F">
        <w:rPr>
          <w:rFonts w:ascii="Times New Roman" w:hAnsi="Times New Roman"/>
          <w:b/>
          <w:sz w:val="28"/>
          <w:szCs w:val="28"/>
        </w:rPr>
        <w:t>%</w:t>
      </w:r>
      <w:r w:rsidRPr="003B1D5F">
        <w:rPr>
          <w:rFonts w:ascii="Times New Roman" w:hAnsi="Times New Roman"/>
          <w:sz w:val="28"/>
          <w:szCs w:val="28"/>
        </w:rPr>
        <w:t>.</w:t>
      </w:r>
    </w:p>
    <w:p w:rsidR="00DE4464" w:rsidRPr="003B1D5F" w:rsidRDefault="00DE4464" w:rsidP="00DE4464">
      <w:pPr>
        <w:spacing w:after="0" w:line="360" w:lineRule="auto"/>
        <w:ind w:firstLine="708"/>
        <w:jc w:val="both"/>
        <w:rPr>
          <w:rFonts w:ascii="Times New Roman" w:hAnsi="Times New Roman"/>
          <w:sz w:val="28"/>
          <w:szCs w:val="28"/>
        </w:rPr>
      </w:pPr>
      <w:r w:rsidRPr="003B1D5F">
        <w:rPr>
          <w:rFonts w:ascii="Times New Roman" w:hAnsi="Times New Roman"/>
          <w:sz w:val="28"/>
          <w:szCs w:val="28"/>
        </w:rPr>
        <w:t xml:space="preserve">Установление охранных зон объектов электросетевого хозяйства продолжается до 2022 года. </w:t>
      </w:r>
      <w:r w:rsidRPr="003B1D5F">
        <w:rPr>
          <w:rFonts w:ascii="Times New Roman" w:hAnsi="Times New Roman"/>
          <w:sz w:val="28"/>
          <w:szCs w:val="28"/>
        </w:rPr>
        <w:tab/>
      </w:r>
    </w:p>
    <w:p w:rsidR="00DE4464" w:rsidRPr="003B1D5F" w:rsidRDefault="00DE4464" w:rsidP="00DE4464">
      <w:pPr>
        <w:spacing w:after="0" w:line="360" w:lineRule="auto"/>
        <w:jc w:val="both"/>
        <w:rPr>
          <w:rFonts w:ascii="Times New Roman" w:hAnsi="Times New Roman"/>
          <w:sz w:val="28"/>
          <w:szCs w:val="28"/>
        </w:rPr>
      </w:pPr>
      <w:r w:rsidRPr="003B1D5F">
        <w:rPr>
          <w:rFonts w:ascii="Times New Roman" w:hAnsi="Times New Roman"/>
          <w:sz w:val="28"/>
          <w:szCs w:val="28"/>
        </w:rPr>
        <w:tab/>
      </w:r>
      <w:r w:rsidRPr="003B1D5F">
        <w:rPr>
          <w:rFonts w:ascii="Times New Roman" w:hAnsi="Times New Roman"/>
          <w:b/>
          <w:sz w:val="28"/>
          <w:szCs w:val="28"/>
        </w:rPr>
        <w:t>Нарушения</w:t>
      </w:r>
      <w:r w:rsidRPr="003B1D5F">
        <w:rPr>
          <w:rFonts w:ascii="Times New Roman" w:hAnsi="Times New Roman"/>
          <w:sz w:val="28"/>
          <w:szCs w:val="28"/>
        </w:rPr>
        <w:t xml:space="preserve"> Российского законодательства по соблюдению особых условий использования земельных участков, расположенных в границах охранных зон объектов электросетевого хозяйства, </w:t>
      </w:r>
      <w:r w:rsidRPr="003B1D5F">
        <w:rPr>
          <w:rFonts w:ascii="Times New Roman" w:hAnsi="Times New Roman"/>
          <w:b/>
          <w:sz w:val="28"/>
          <w:szCs w:val="28"/>
        </w:rPr>
        <w:t>могут привести</w:t>
      </w:r>
      <w:r w:rsidRPr="003B1D5F">
        <w:rPr>
          <w:rFonts w:ascii="Times New Roman" w:hAnsi="Times New Roman"/>
          <w:sz w:val="28"/>
          <w:szCs w:val="28"/>
        </w:rPr>
        <w:t xml:space="preserve"> к повреждению линий электропередачи, причинению вреда жизни и здоровью людей, угрозам энергетической безопасности региона.</w:t>
      </w:r>
    </w:p>
    <w:p w:rsidR="00DE4464" w:rsidRPr="003B1D5F" w:rsidRDefault="00DE4464" w:rsidP="00DE4464">
      <w:pPr>
        <w:spacing w:after="0" w:line="360" w:lineRule="auto"/>
        <w:ind w:firstLine="708"/>
        <w:jc w:val="both"/>
        <w:rPr>
          <w:rFonts w:ascii="Times New Roman" w:hAnsi="Times New Roman"/>
          <w:sz w:val="28"/>
          <w:szCs w:val="28"/>
        </w:rPr>
      </w:pPr>
      <w:r w:rsidRPr="003B1D5F">
        <w:rPr>
          <w:rFonts w:ascii="Times New Roman" w:hAnsi="Times New Roman"/>
          <w:sz w:val="28"/>
          <w:szCs w:val="28"/>
        </w:rPr>
        <w:t xml:space="preserve">Одной из главных причин нарушения охранных зон объектов электросетевого хозяйства является незаконное строительство в их границах различных объектов, </w:t>
      </w:r>
      <w:proofErr w:type="spellStart"/>
      <w:r w:rsidRPr="003B1D5F">
        <w:rPr>
          <w:rFonts w:ascii="Times New Roman" w:hAnsi="Times New Roman"/>
          <w:sz w:val="28"/>
          <w:szCs w:val="28"/>
        </w:rPr>
        <w:t>самозахват</w:t>
      </w:r>
      <w:proofErr w:type="spellEnd"/>
      <w:r w:rsidRPr="003B1D5F">
        <w:rPr>
          <w:rFonts w:ascii="Times New Roman" w:hAnsi="Times New Roman"/>
          <w:sz w:val="28"/>
          <w:szCs w:val="28"/>
        </w:rPr>
        <w:t xml:space="preserve"> территории, расположенной в границах таких зон. Растет объем малоэтажной частной застройки, огороды, </w:t>
      </w:r>
      <w:proofErr w:type="spellStart"/>
      <w:r w:rsidRPr="003B1D5F">
        <w:rPr>
          <w:rFonts w:ascii="Times New Roman" w:hAnsi="Times New Roman"/>
          <w:sz w:val="28"/>
          <w:szCs w:val="28"/>
        </w:rPr>
        <w:t>хозпостройки</w:t>
      </w:r>
      <w:proofErr w:type="spellEnd"/>
      <w:r w:rsidRPr="003B1D5F">
        <w:rPr>
          <w:rFonts w:ascii="Times New Roman" w:hAnsi="Times New Roman"/>
          <w:sz w:val="28"/>
          <w:szCs w:val="28"/>
        </w:rPr>
        <w:t>, оборудуются автостоянки, гаражи и другая инфраструктура.</w:t>
      </w:r>
    </w:p>
    <w:p w:rsidR="00DE4464" w:rsidRPr="003B1D5F" w:rsidRDefault="00DE4464" w:rsidP="00DE4464">
      <w:pPr>
        <w:spacing w:after="0"/>
        <w:ind w:firstLine="708"/>
        <w:jc w:val="both"/>
        <w:rPr>
          <w:noProof/>
          <w:sz w:val="28"/>
          <w:szCs w:val="28"/>
          <w:lang w:val="en-US" w:eastAsia="ru-RU"/>
        </w:rPr>
      </w:pPr>
      <w:r w:rsidRPr="003B1D5F">
        <w:rPr>
          <w:noProof/>
          <w:sz w:val="28"/>
          <w:szCs w:val="28"/>
          <w:lang w:eastAsia="ru-RU"/>
        </w:rPr>
        <w:t xml:space="preserve"> </w:t>
      </w:r>
    </w:p>
    <w:p w:rsidR="00F0286A" w:rsidRPr="003B1D5F" w:rsidRDefault="00F0286A" w:rsidP="00DE4464">
      <w:pPr>
        <w:spacing w:after="0"/>
        <w:ind w:firstLine="708"/>
        <w:jc w:val="both"/>
        <w:rPr>
          <w:rFonts w:ascii="Times New Roman" w:hAnsi="Times New Roman"/>
          <w:b/>
          <w:sz w:val="28"/>
          <w:szCs w:val="28"/>
          <w:lang w:val="en-US"/>
        </w:rPr>
      </w:pPr>
    </w:p>
    <w:p w:rsidR="008135DF" w:rsidRPr="003B1D5F" w:rsidRDefault="00F0286A" w:rsidP="008135DF">
      <w:pPr>
        <w:tabs>
          <w:tab w:val="left" w:pos="-57"/>
          <w:tab w:val="left" w:pos="709"/>
          <w:tab w:val="left" w:pos="851"/>
        </w:tabs>
        <w:spacing w:after="0" w:line="360" w:lineRule="auto"/>
        <w:ind w:firstLine="709"/>
        <w:jc w:val="both"/>
        <w:rPr>
          <w:rFonts w:ascii="Times New Roman" w:hAnsi="Times New Roman"/>
          <w:b/>
          <w:sz w:val="28"/>
          <w:szCs w:val="28"/>
          <w:u w:val="single"/>
        </w:rPr>
      </w:pPr>
      <w:r w:rsidRPr="003B1D5F">
        <w:rPr>
          <w:rFonts w:ascii="Times New Roman" w:hAnsi="Times New Roman"/>
          <w:b/>
          <w:sz w:val="28"/>
          <w:szCs w:val="28"/>
          <w:u w:val="single"/>
        </w:rPr>
        <w:t>(ГТС)</w:t>
      </w:r>
    </w:p>
    <w:p w:rsidR="008135DF" w:rsidRPr="003B1D5F" w:rsidRDefault="008135DF" w:rsidP="008135DF">
      <w:pPr>
        <w:tabs>
          <w:tab w:val="left" w:pos="-57"/>
          <w:tab w:val="left" w:pos="709"/>
          <w:tab w:val="left" w:pos="851"/>
        </w:tabs>
        <w:spacing w:after="0" w:line="312" w:lineRule="auto"/>
        <w:ind w:firstLine="709"/>
        <w:jc w:val="both"/>
        <w:rPr>
          <w:rFonts w:ascii="Times New Roman" w:eastAsia="Times New Roman" w:hAnsi="Times New Roman"/>
          <w:sz w:val="28"/>
          <w:szCs w:val="28"/>
          <w:lang w:eastAsia="ru-RU"/>
        </w:rPr>
      </w:pPr>
      <w:r w:rsidRPr="003B1D5F">
        <w:rPr>
          <w:rFonts w:ascii="Times New Roman" w:eastAsia="Times New Roman" w:hAnsi="Times New Roman"/>
          <w:spacing w:val="-6"/>
          <w:sz w:val="28"/>
          <w:szCs w:val="28"/>
          <w:lang w:eastAsia="ru-RU"/>
        </w:rPr>
        <w:t xml:space="preserve">Наряду с другими направлениями деятельности </w:t>
      </w:r>
      <w:r w:rsidRPr="003B1D5F">
        <w:rPr>
          <w:rFonts w:ascii="Times New Roman" w:eastAsia="Times New Roman" w:hAnsi="Times New Roman"/>
          <w:spacing w:val="-14"/>
          <w:sz w:val="28"/>
          <w:szCs w:val="28"/>
          <w:lang w:eastAsia="ru-RU"/>
        </w:rPr>
        <w:t xml:space="preserve">Центральное управление Ростехнадзора </w:t>
      </w:r>
      <w:r w:rsidRPr="003B1D5F">
        <w:rPr>
          <w:rFonts w:ascii="Times New Roman" w:eastAsia="Times New Roman" w:hAnsi="Times New Roman"/>
          <w:sz w:val="28"/>
          <w:szCs w:val="28"/>
          <w:lang w:eastAsia="ru-RU"/>
        </w:rPr>
        <w:t>осуществляет надзор за соблюдением законодательства при эксплуатации гидротехнических сооружений.</w:t>
      </w:r>
    </w:p>
    <w:p w:rsidR="008135DF" w:rsidRPr="003B1D5F" w:rsidRDefault="008135DF" w:rsidP="008135DF">
      <w:pPr>
        <w:spacing w:after="0" w:line="312" w:lineRule="auto"/>
        <w:ind w:firstLine="709"/>
        <w:jc w:val="both"/>
        <w:rPr>
          <w:rFonts w:ascii="Times New Roman" w:hAnsi="Times New Roman"/>
          <w:sz w:val="28"/>
          <w:szCs w:val="28"/>
        </w:rPr>
      </w:pPr>
      <w:r w:rsidRPr="003B1D5F">
        <w:rPr>
          <w:rFonts w:ascii="Times New Roman" w:hAnsi="Times New Roman"/>
          <w:sz w:val="28"/>
          <w:szCs w:val="28"/>
        </w:rPr>
        <w:t xml:space="preserve">На территории Московской области находится 1630 ГТС </w:t>
      </w:r>
      <w:r w:rsidRPr="003B1D5F">
        <w:rPr>
          <w:rFonts w:ascii="Times New Roman" w:hAnsi="Times New Roman"/>
          <w:sz w:val="28"/>
          <w:szCs w:val="28"/>
        </w:rPr>
        <w:br/>
        <w:t xml:space="preserve">(в том числе </w:t>
      </w:r>
      <w:r w:rsidRPr="003B1D5F">
        <w:rPr>
          <w:rFonts w:ascii="Times New Roman" w:hAnsi="Times New Roman"/>
          <w:b/>
          <w:sz w:val="28"/>
          <w:szCs w:val="28"/>
        </w:rPr>
        <w:t xml:space="preserve">433 бесхозяйных </w:t>
      </w:r>
      <w:r w:rsidRPr="003B1D5F">
        <w:rPr>
          <w:rFonts w:ascii="Times New Roman" w:hAnsi="Times New Roman"/>
          <w:sz w:val="28"/>
          <w:szCs w:val="28"/>
        </w:rPr>
        <w:t xml:space="preserve">ГТС, что составляет </w:t>
      </w:r>
      <w:r w:rsidRPr="003B1D5F">
        <w:rPr>
          <w:rFonts w:ascii="Times New Roman" w:hAnsi="Times New Roman"/>
          <w:b/>
          <w:sz w:val="28"/>
          <w:szCs w:val="28"/>
        </w:rPr>
        <w:t>26%</w:t>
      </w:r>
      <w:r w:rsidRPr="003B1D5F">
        <w:rPr>
          <w:rFonts w:ascii="Times New Roman" w:hAnsi="Times New Roman"/>
          <w:sz w:val="28"/>
          <w:szCs w:val="28"/>
        </w:rPr>
        <w:t xml:space="preserve"> от общего числа сооружений):</w:t>
      </w:r>
    </w:p>
    <w:p w:rsidR="008135DF" w:rsidRPr="003B1D5F" w:rsidRDefault="008135DF" w:rsidP="008135DF">
      <w:pPr>
        <w:spacing w:after="0" w:line="312" w:lineRule="auto"/>
        <w:ind w:firstLine="709"/>
        <w:jc w:val="both"/>
        <w:rPr>
          <w:rFonts w:ascii="Times New Roman" w:hAnsi="Times New Roman"/>
          <w:sz w:val="28"/>
          <w:szCs w:val="28"/>
        </w:rPr>
      </w:pPr>
    </w:p>
    <w:p w:rsidR="008135DF" w:rsidRPr="003B1D5F" w:rsidRDefault="008135DF" w:rsidP="008135DF">
      <w:pPr>
        <w:tabs>
          <w:tab w:val="left" w:pos="-57"/>
          <w:tab w:val="left" w:pos="709"/>
          <w:tab w:val="left" w:pos="851"/>
        </w:tabs>
        <w:spacing w:after="0" w:line="312" w:lineRule="auto"/>
        <w:ind w:firstLine="709"/>
        <w:jc w:val="both"/>
        <w:rPr>
          <w:rFonts w:ascii="Times New Roman" w:eastAsia="Times New Roman" w:hAnsi="Times New Roman"/>
          <w:spacing w:val="-6"/>
          <w:sz w:val="28"/>
          <w:szCs w:val="28"/>
          <w:lang w:eastAsia="ru-RU"/>
        </w:rPr>
      </w:pPr>
      <w:r w:rsidRPr="003B1D5F">
        <w:rPr>
          <w:rFonts w:ascii="Times New Roman" w:eastAsia="Times New Roman" w:hAnsi="Times New Roman"/>
          <w:spacing w:val="-6"/>
          <w:sz w:val="28"/>
          <w:szCs w:val="28"/>
          <w:lang w:eastAsia="ru-RU"/>
        </w:rPr>
        <w:t>Отдельно хочу обратить внимание на постоянный государственный надзор в отношении гидротехнических сооружений</w:t>
      </w:r>
    </w:p>
    <w:p w:rsidR="008135DF" w:rsidRPr="003B1D5F" w:rsidRDefault="008135DF" w:rsidP="008135DF">
      <w:pPr>
        <w:tabs>
          <w:tab w:val="left" w:pos="-57"/>
          <w:tab w:val="left" w:pos="709"/>
          <w:tab w:val="left" w:pos="851"/>
        </w:tabs>
        <w:spacing w:after="0" w:line="312" w:lineRule="auto"/>
        <w:ind w:firstLine="709"/>
        <w:jc w:val="both"/>
        <w:rPr>
          <w:rFonts w:ascii="Times New Roman" w:eastAsia="Times New Roman" w:hAnsi="Times New Roman"/>
          <w:spacing w:val="-6"/>
          <w:sz w:val="28"/>
          <w:szCs w:val="28"/>
          <w:lang w:eastAsia="ru-RU"/>
        </w:rPr>
      </w:pPr>
      <w:r w:rsidRPr="003B1D5F">
        <w:rPr>
          <w:rFonts w:ascii="Times New Roman" w:eastAsia="Times New Roman" w:hAnsi="Times New Roman"/>
          <w:spacing w:val="-6"/>
          <w:sz w:val="28"/>
          <w:szCs w:val="28"/>
          <w:lang w:eastAsia="ru-RU"/>
        </w:rPr>
        <w:t xml:space="preserve">На особый контроль поставлен вопрос осуществления надзорных мероприятий на ГТС </w:t>
      </w:r>
      <w:r w:rsidRPr="003B1D5F">
        <w:rPr>
          <w:rFonts w:ascii="Times New Roman" w:eastAsia="Times New Roman" w:hAnsi="Times New Roman"/>
          <w:b/>
          <w:spacing w:val="-6"/>
          <w:sz w:val="28"/>
          <w:szCs w:val="28"/>
          <w:lang w:val="en-US" w:eastAsia="ru-RU"/>
        </w:rPr>
        <w:t>I</w:t>
      </w:r>
      <w:r w:rsidRPr="003B1D5F">
        <w:rPr>
          <w:rFonts w:ascii="Times New Roman" w:eastAsia="Times New Roman" w:hAnsi="Times New Roman"/>
          <w:b/>
          <w:spacing w:val="-6"/>
          <w:sz w:val="28"/>
          <w:szCs w:val="28"/>
          <w:lang w:eastAsia="ru-RU"/>
        </w:rPr>
        <w:t xml:space="preserve"> класса</w:t>
      </w:r>
      <w:r w:rsidRPr="003B1D5F">
        <w:rPr>
          <w:rFonts w:ascii="Times New Roman" w:eastAsia="Times New Roman" w:hAnsi="Times New Roman"/>
          <w:spacing w:val="-6"/>
          <w:sz w:val="28"/>
          <w:szCs w:val="28"/>
          <w:lang w:eastAsia="ru-RU"/>
        </w:rPr>
        <w:t xml:space="preserve">, в отношении которых установлен режим постоянного государственного надзора. Проверки на таких сооружениях проводятся ежеквартально. </w:t>
      </w:r>
    </w:p>
    <w:p w:rsidR="008135DF" w:rsidRPr="003B1D5F" w:rsidRDefault="008135DF" w:rsidP="008135DF">
      <w:pPr>
        <w:tabs>
          <w:tab w:val="left" w:pos="-57"/>
          <w:tab w:val="left" w:pos="709"/>
          <w:tab w:val="left" w:pos="851"/>
        </w:tabs>
        <w:spacing w:after="0" w:line="312" w:lineRule="auto"/>
        <w:ind w:firstLine="709"/>
        <w:jc w:val="both"/>
        <w:rPr>
          <w:rFonts w:ascii="Times New Roman" w:eastAsia="Times New Roman" w:hAnsi="Times New Roman"/>
          <w:spacing w:val="-8"/>
          <w:sz w:val="28"/>
          <w:szCs w:val="28"/>
          <w:lang w:eastAsia="ru-RU"/>
        </w:rPr>
      </w:pPr>
      <w:r w:rsidRPr="003B1D5F">
        <w:rPr>
          <w:rFonts w:ascii="Times New Roman" w:eastAsia="Times New Roman" w:hAnsi="Times New Roman"/>
          <w:spacing w:val="-8"/>
          <w:sz w:val="28"/>
          <w:szCs w:val="28"/>
          <w:lang w:eastAsia="ru-RU"/>
        </w:rPr>
        <w:t xml:space="preserve">Таких объектов в Московской области </w:t>
      </w:r>
      <w:r w:rsidRPr="003B1D5F">
        <w:rPr>
          <w:rFonts w:ascii="Times New Roman" w:eastAsia="Times New Roman" w:hAnsi="Times New Roman"/>
          <w:b/>
          <w:spacing w:val="-8"/>
          <w:sz w:val="28"/>
          <w:szCs w:val="28"/>
          <w:lang w:eastAsia="ru-RU"/>
        </w:rPr>
        <w:t>7</w:t>
      </w:r>
      <w:r w:rsidRPr="003B1D5F">
        <w:rPr>
          <w:rFonts w:ascii="Times New Roman" w:eastAsia="Times New Roman" w:hAnsi="Times New Roman"/>
          <w:spacing w:val="-8"/>
          <w:sz w:val="28"/>
          <w:szCs w:val="28"/>
          <w:lang w:eastAsia="ru-RU"/>
        </w:rPr>
        <w:t xml:space="preserve">: ГТС </w:t>
      </w:r>
      <w:proofErr w:type="spellStart"/>
      <w:r w:rsidRPr="003B1D5F">
        <w:rPr>
          <w:rFonts w:ascii="Times New Roman" w:eastAsia="Times New Roman" w:hAnsi="Times New Roman"/>
          <w:spacing w:val="-8"/>
          <w:sz w:val="28"/>
          <w:szCs w:val="28"/>
          <w:lang w:eastAsia="ru-RU"/>
        </w:rPr>
        <w:t>Загорской</w:t>
      </w:r>
      <w:proofErr w:type="spellEnd"/>
      <w:r w:rsidRPr="003B1D5F">
        <w:rPr>
          <w:rFonts w:ascii="Times New Roman" w:eastAsia="Times New Roman" w:hAnsi="Times New Roman"/>
          <w:spacing w:val="-8"/>
          <w:sz w:val="28"/>
          <w:szCs w:val="28"/>
          <w:lang w:eastAsia="ru-RU"/>
        </w:rPr>
        <w:t xml:space="preserve"> ГАЭС, Каширской ГРЭС, ТЭЦ-22 ПАО «Мосэнерго», Можайский, Рузский, </w:t>
      </w:r>
      <w:proofErr w:type="spellStart"/>
      <w:r w:rsidRPr="003B1D5F">
        <w:rPr>
          <w:rFonts w:ascii="Times New Roman" w:eastAsia="Times New Roman" w:hAnsi="Times New Roman"/>
          <w:spacing w:val="-8"/>
          <w:sz w:val="28"/>
          <w:szCs w:val="28"/>
          <w:lang w:eastAsia="ru-RU"/>
        </w:rPr>
        <w:t>Озернинский</w:t>
      </w:r>
      <w:proofErr w:type="spellEnd"/>
      <w:r w:rsidRPr="003B1D5F">
        <w:rPr>
          <w:rFonts w:ascii="Times New Roman" w:eastAsia="Times New Roman" w:hAnsi="Times New Roman"/>
          <w:spacing w:val="-8"/>
          <w:sz w:val="28"/>
          <w:szCs w:val="28"/>
          <w:lang w:eastAsia="ru-RU"/>
        </w:rPr>
        <w:t xml:space="preserve">, </w:t>
      </w:r>
      <w:proofErr w:type="spellStart"/>
      <w:r w:rsidRPr="003B1D5F">
        <w:rPr>
          <w:rFonts w:ascii="Times New Roman" w:eastAsia="Times New Roman" w:hAnsi="Times New Roman"/>
          <w:spacing w:val="-8"/>
          <w:sz w:val="28"/>
          <w:szCs w:val="28"/>
          <w:lang w:eastAsia="ru-RU"/>
        </w:rPr>
        <w:t>Акуловский</w:t>
      </w:r>
      <w:proofErr w:type="spellEnd"/>
      <w:r w:rsidRPr="003B1D5F">
        <w:rPr>
          <w:rFonts w:ascii="Times New Roman" w:eastAsia="Times New Roman" w:hAnsi="Times New Roman"/>
          <w:spacing w:val="-8"/>
          <w:sz w:val="28"/>
          <w:szCs w:val="28"/>
          <w:lang w:eastAsia="ru-RU"/>
        </w:rPr>
        <w:t xml:space="preserve"> гидроузлы.</w:t>
      </w:r>
    </w:p>
    <w:p w:rsidR="008135DF" w:rsidRPr="003B1D5F" w:rsidRDefault="008135DF" w:rsidP="008135DF">
      <w:pPr>
        <w:tabs>
          <w:tab w:val="left" w:pos="-57"/>
          <w:tab w:val="left" w:pos="709"/>
          <w:tab w:val="left" w:pos="851"/>
        </w:tabs>
        <w:spacing w:after="0" w:line="360" w:lineRule="auto"/>
        <w:ind w:firstLine="709"/>
        <w:jc w:val="both"/>
        <w:rPr>
          <w:rFonts w:ascii="Times New Roman" w:eastAsia="Times New Roman" w:hAnsi="Times New Roman"/>
          <w:spacing w:val="-6"/>
          <w:sz w:val="28"/>
          <w:szCs w:val="28"/>
          <w:lang w:eastAsia="ru-RU"/>
        </w:rPr>
      </w:pPr>
      <w:r w:rsidRPr="003B1D5F">
        <w:rPr>
          <w:rFonts w:ascii="Times New Roman" w:eastAsia="Times New Roman" w:hAnsi="Times New Roman"/>
          <w:spacing w:val="-6"/>
          <w:sz w:val="28"/>
          <w:szCs w:val="28"/>
          <w:lang w:eastAsia="ru-RU"/>
        </w:rPr>
        <w:t>Особое внимание Управлением уделяется безопасности ГТС в период прохождения весеннего половодья.</w:t>
      </w:r>
    </w:p>
    <w:p w:rsidR="008135DF" w:rsidRPr="003B1D5F" w:rsidRDefault="008135DF" w:rsidP="008135DF">
      <w:pPr>
        <w:spacing w:after="0" w:line="360" w:lineRule="auto"/>
        <w:ind w:firstLine="709"/>
        <w:jc w:val="both"/>
        <w:rPr>
          <w:rFonts w:ascii="Times New Roman" w:hAnsi="Times New Roman"/>
          <w:sz w:val="28"/>
          <w:szCs w:val="28"/>
        </w:rPr>
      </w:pPr>
      <w:r w:rsidRPr="003B1D5F">
        <w:rPr>
          <w:rFonts w:ascii="Times New Roman" w:hAnsi="Times New Roman"/>
          <w:sz w:val="28"/>
          <w:szCs w:val="28"/>
        </w:rPr>
        <w:t>Так, в 2018 году совместно с Государственным бюджетным учреждением по водному хозяйству по Московской области «</w:t>
      </w:r>
      <w:proofErr w:type="spellStart"/>
      <w:r w:rsidRPr="003B1D5F">
        <w:rPr>
          <w:rFonts w:ascii="Times New Roman" w:hAnsi="Times New Roman"/>
          <w:sz w:val="28"/>
          <w:szCs w:val="28"/>
        </w:rPr>
        <w:t>Мособлводхоз</w:t>
      </w:r>
      <w:proofErr w:type="spellEnd"/>
      <w:r w:rsidRPr="003B1D5F">
        <w:rPr>
          <w:rFonts w:ascii="Times New Roman" w:hAnsi="Times New Roman"/>
          <w:sz w:val="28"/>
          <w:szCs w:val="28"/>
        </w:rPr>
        <w:t xml:space="preserve">» и Главным управлением МЧС России по Московской области было проведено </w:t>
      </w:r>
      <w:proofErr w:type="spellStart"/>
      <w:r w:rsidRPr="003B1D5F">
        <w:rPr>
          <w:rFonts w:ascii="Times New Roman" w:hAnsi="Times New Roman"/>
          <w:sz w:val="28"/>
          <w:szCs w:val="28"/>
        </w:rPr>
        <w:t>предполоводное</w:t>
      </w:r>
      <w:proofErr w:type="spellEnd"/>
      <w:r w:rsidRPr="003B1D5F">
        <w:rPr>
          <w:rFonts w:ascii="Times New Roman" w:hAnsi="Times New Roman"/>
          <w:sz w:val="28"/>
          <w:szCs w:val="28"/>
        </w:rPr>
        <w:t xml:space="preserve"> комиссионное обследование </w:t>
      </w:r>
      <w:r w:rsidRPr="003B1D5F">
        <w:rPr>
          <w:rFonts w:ascii="Times New Roman" w:hAnsi="Times New Roman"/>
          <w:b/>
          <w:sz w:val="28"/>
          <w:szCs w:val="28"/>
        </w:rPr>
        <w:t>190 ГТС</w:t>
      </w:r>
      <w:r w:rsidRPr="003B1D5F">
        <w:rPr>
          <w:rFonts w:ascii="Times New Roman" w:hAnsi="Times New Roman"/>
          <w:sz w:val="28"/>
          <w:szCs w:val="28"/>
        </w:rPr>
        <w:t xml:space="preserve">. </w:t>
      </w:r>
    </w:p>
    <w:p w:rsidR="008135DF" w:rsidRPr="003B1D5F" w:rsidRDefault="008135DF" w:rsidP="008135DF">
      <w:pPr>
        <w:spacing w:after="0" w:line="360" w:lineRule="auto"/>
        <w:ind w:firstLine="709"/>
        <w:jc w:val="both"/>
        <w:rPr>
          <w:rFonts w:ascii="Times New Roman" w:hAnsi="Times New Roman"/>
          <w:sz w:val="28"/>
          <w:szCs w:val="28"/>
        </w:rPr>
      </w:pPr>
      <w:r w:rsidRPr="003B1D5F">
        <w:rPr>
          <w:rFonts w:ascii="Times New Roman" w:hAnsi="Times New Roman"/>
          <w:sz w:val="28"/>
          <w:szCs w:val="28"/>
        </w:rPr>
        <w:t xml:space="preserve">Большинство сооружений находится в эксплуатации более 40-50 </w:t>
      </w:r>
      <w:proofErr w:type="gramStart"/>
      <w:r w:rsidRPr="003B1D5F">
        <w:rPr>
          <w:rFonts w:ascii="Times New Roman" w:hAnsi="Times New Roman"/>
          <w:sz w:val="28"/>
          <w:szCs w:val="28"/>
        </w:rPr>
        <w:t>лет</w:t>
      </w:r>
      <w:proofErr w:type="gramEnd"/>
      <w:r w:rsidRPr="003B1D5F">
        <w:rPr>
          <w:rFonts w:ascii="Times New Roman" w:hAnsi="Times New Roman"/>
          <w:sz w:val="28"/>
          <w:szCs w:val="28"/>
        </w:rPr>
        <w:t xml:space="preserve"> </w:t>
      </w:r>
      <w:r w:rsidRPr="003B1D5F">
        <w:rPr>
          <w:rFonts w:ascii="Times New Roman" w:hAnsi="Times New Roman"/>
          <w:sz w:val="28"/>
          <w:szCs w:val="28"/>
        </w:rPr>
        <w:br/>
        <w:t>и требуют капитального ремонта.</w:t>
      </w:r>
    </w:p>
    <w:p w:rsidR="008135DF" w:rsidRPr="003B1D5F" w:rsidRDefault="008135DF" w:rsidP="008135DF">
      <w:pPr>
        <w:spacing w:after="0" w:line="360" w:lineRule="auto"/>
        <w:ind w:firstLine="709"/>
        <w:jc w:val="both"/>
        <w:rPr>
          <w:rFonts w:ascii="Times New Roman" w:hAnsi="Times New Roman"/>
          <w:sz w:val="28"/>
          <w:szCs w:val="28"/>
        </w:rPr>
      </w:pPr>
      <w:r w:rsidRPr="003B1D5F">
        <w:rPr>
          <w:rFonts w:ascii="Times New Roman" w:hAnsi="Times New Roman"/>
          <w:sz w:val="28"/>
          <w:szCs w:val="28"/>
        </w:rPr>
        <w:t xml:space="preserve">В связи с этим, необходимо </w:t>
      </w:r>
      <w:proofErr w:type="spellStart"/>
      <w:r w:rsidRPr="003B1D5F">
        <w:rPr>
          <w:rFonts w:ascii="Times New Roman" w:hAnsi="Times New Roman"/>
          <w:sz w:val="28"/>
          <w:szCs w:val="28"/>
        </w:rPr>
        <w:t>комиссионно</w:t>
      </w:r>
      <w:proofErr w:type="spellEnd"/>
      <w:r w:rsidRPr="003B1D5F">
        <w:rPr>
          <w:rFonts w:ascii="Times New Roman" w:hAnsi="Times New Roman"/>
          <w:sz w:val="28"/>
          <w:szCs w:val="28"/>
        </w:rPr>
        <w:t>, с участием представителей органов местного самоуправления, рассмотреть вопрос о дополнительном обследовании проблемных ГТС для выработки мероприятий, направленных на предупреждение возможных чрезвычайных ситуаций в период прохождения весеннего половодья.</w:t>
      </w:r>
    </w:p>
    <w:p w:rsidR="008135DF" w:rsidRPr="003B1D5F" w:rsidRDefault="008135DF" w:rsidP="008135DF">
      <w:pPr>
        <w:spacing w:after="0" w:line="360" w:lineRule="auto"/>
        <w:ind w:firstLine="709"/>
        <w:jc w:val="both"/>
        <w:rPr>
          <w:rFonts w:ascii="Times New Roman" w:hAnsi="Times New Roman"/>
          <w:sz w:val="28"/>
          <w:szCs w:val="28"/>
        </w:rPr>
      </w:pPr>
    </w:p>
    <w:p w:rsidR="008135DF" w:rsidRPr="003B1D5F" w:rsidRDefault="008135DF" w:rsidP="008135DF">
      <w:pPr>
        <w:spacing w:after="0" w:line="360" w:lineRule="auto"/>
        <w:ind w:firstLine="709"/>
        <w:jc w:val="both"/>
        <w:rPr>
          <w:rFonts w:ascii="Times New Roman" w:hAnsi="Times New Roman"/>
          <w:sz w:val="28"/>
          <w:szCs w:val="28"/>
        </w:rPr>
      </w:pPr>
      <w:r w:rsidRPr="003B1D5F">
        <w:rPr>
          <w:rFonts w:ascii="Times New Roman" w:hAnsi="Times New Roman"/>
          <w:sz w:val="28"/>
          <w:szCs w:val="28"/>
        </w:rPr>
        <w:lastRenderedPageBreak/>
        <w:t xml:space="preserve">Дополнительно следует отметить актуальность вопроса технического состояния ГТС, находящихся в собственности органов местного самоуправления. Как показывает практика, в администрациях отсутствует необходимая инженерно-техническая документация для осуществления безопасной эксплуатации ГТС, а также квалифицированный и аттестованный в установленном порядке эксплуатационный персонал, что может привести </w:t>
      </w:r>
      <w:r w:rsidRPr="003B1D5F">
        <w:rPr>
          <w:rFonts w:ascii="Times New Roman" w:hAnsi="Times New Roman"/>
          <w:sz w:val="28"/>
          <w:szCs w:val="28"/>
        </w:rPr>
        <w:br/>
        <w:t xml:space="preserve">к ряду сложностей при пропуске половодья. </w:t>
      </w:r>
    </w:p>
    <w:p w:rsidR="008135DF" w:rsidRPr="003B1D5F" w:rsidRDefault="008135DF" w:rsidP="008135DF">
      <w:pPr>
        <w:spacing w:after="0" w:line="360" w:lineRule="auto"/>
        <w:ind w:firstLine="709"/>
        <w:jc w:val="both"/>
        <w:rPr>
          <w:rFonts w:ascii="Times New Roman" w:hAnsi="Times New Roman"/>
          <w:i/>
          <w:sz w:val="28"/>
          <w:szCs w:val="28"/>
        </w:rPr>
      </w:pPr>
      <w:r w:rsidRPr="003B1D5F">
        <w:rPr>
          <w:rFonts w:ascii="Times New Roman" w:hAnsi="Times New Roman"/>
          <w:sz w:val="28"/>
          <w:szCs w:val="28"/>
        </w:rPr>
        <w:t xml:space="preserve">Так, в 2017 году в результате плановой проверки </w:t>
      </w:r>
      <w:r w:rsidRPr="003B1D5F">
        <w:rPr>
          <w:rFonts w:ascii="Times New Roman" w:hAnsi="Times New Roman"/>
          <w:b/>
          <w:sz w:val="28"/>
          <w:szCs w:val="28"/>
        </w:rPr>
        <w:t>13 ГТС</w:t>
      </w:r>
      <w:r w:rsidRPr="003B1D5F">
        <w:rPr>
          <w:rFonts w:ascii="Times New Roman" w:hAnsi="Times New Roman"/>
          <w:sz w:val="28"/>
          <w:szCs w:val="28"/>
        </w:rPr>
        <w:t xml:space="preserve"> </w:t>
      </w:r>
      <w:r w:rsidRPr="003B1D5F">
        <w:rPr>
          <w:rFonts w:ascii="Times New Roman" w:hAnsi="Times New Roman"/>
          <w:b/>
          <w:sz w:val="28"/>
          <w:szCs w:val="28"/>
        </w:rPr>
        <w:t>Администрации городского округа Домодедово,</w:t>
      </w:r>
      <w:r w:rsidRPr="003B1D5F">
        <w:rPr>
          <w:rFonts w:ascii="Times New Roman" w:hAnsi="Times New Roman"/>
          <w:sz w:val="28"/>
          <w:szCs w:val="28"/>
        </w:rPr>
        <w:t xml:space="preserve"> специалистами Управления было выявлено </w:t>
      </w:r>
      <w:r w:rsidRPr="003B1D5F">
        <w:rPr>
          <w:rFonts w:ascii="Times New Roman" w:hAnsi="Times New Roman"/>
          <w:b/>
          <w:sz w:val="28"/>
          <w:szCs w:val="28"/>
        </w:rPr>
        <w:t xml:space="preserve">416 </w:t>
      </w:r>
      <w:r w:rsidRPr="003B1D5F">
        <w:rPr>
          <w:rFonts w:ascii="Times New Roman" w:hAnsi="Times New Roman"/>
          <w:sz w:val="28"/>
          <w:szCs w:val="28"/>
        </w:rPr>
        <w:t xml:space="preserve">нарушений требований нормативно-правовых актов в области безопасности ГТС. </w:t>
      </w:r>
      <w:r w:rsidRPr="003B1D5F">
        <w:rPr>
          <w:rFonts w:ascii="Times New Roman" w:hAnsi="Times New Roman"/>
          <w:i/>
          <w:sz w:val="28"/>
          <w:szCs w:val="28"/>
        </w:rPr>
        <w:t>(Информация о проводимой работе по устранению нарушений, не смотря на неоднократные запросы</w:t>
      </w:r>
      <w:r w:rsidR="00256C41" w:rsidRPr="003B1D5F">
        <w:rPr>
          <w:rFonts w:ascii="Times New Roman" w:hAnsi="Times New Roman"/>
          <w:i/>
          <w:sz w:val="28"/>
          <w:szCs w:val="28"/>
        </w:rPr>
        <w:t>,</w:t>
      </w:r>
      <w:r w:rsidRPr="003B1D5F">
        <w:rPr>
          <w:rFonts w:ascii="Times New Roman" w:hAnsi="Times New Roman"/>
          <w:i/>
          <w:sz w:val="28"/>
          <w:szCs w:val="28"/>
        </w:rPr>
        <w:t xml:space="preserve"> Администрацией </w:t>
      </w:r>
      <w:proofErr w:type="spellStart"/>
      <w:r w:rsidRPr="003B1D5F">
        <w:rPr>
          <w:rFonts w:ascii="Times New Roman" w:hAnsi="Times New Roman"/>
          <w:i/>
          <w:sz w:val="28"/>
          <w:szCs w:val="28"/>
        </w:rPr>
        <w:t>г.о</w:t>
      </w:r>
      <w:proofErr w:type="spellEnd"/>
      <w:r w:rsidRPr="003B1D5F">
        <w:rPr>
          <w:rFonts w:ascii="Times New Roman" w:hAnsi="Times New Roman"/>
          <w:i/>
          <w:sz w:val="28"/>
          <w:szCs w:val="28"/>
        </w:rPr>
        <w:t>. Домодедово не предоставлена).</w:t>
      </w:r>
    </w:p>
    <w:p w:rsidR="008135DF" w:rsidRPr="003B1D5F" w:rsidRDefault="008135DF" w:rsidP="008135DF">
      <w:pPr>
        <w:spacing w:after="0" w:line="360" w:lineRule="auto"/>
        <w:ind w:firstLine="709"/>
        <w:jc w:val="both"/>
        <w:rPr>
          <w:rFonts w:ascii="Times New Roman" w:hAnsi="Times New Roman"/>
          <w:i/>
          <w:color w:val="FF0000"/>
          <w:sz w:val="28"/>
          <w:szCs w:val="28"/>
        </w:rPr>
      </w:pPr>
    </w:p>
    <w:p w:rsidR="008135DF" w:rsidRPr="003B1D5F" w:rsidRDefault="008135DF" w:rsidP="008135DF">
      <w:pPr>
        <w:spacing w:after="0" w:line="360" w:lineRule="auto"/>
        <w:ind w:firstLine="709"/>
        <w:jc w:val="both"/>
        <w:rPr>
          <w:rFonts w:ascii="Times New Roman" w:hAnsi="Times New Roman"/>
          <w:sz w:val="28"/>
          <w:szCs w:val="28"/>
        </w:rPr>
      </w:pPr>
      <w:r w:rsidRPr="003B1D5F">
        <w:rPr>
          <w:rFonts w:ascii="Times New Roman" w:hAnsi="Times New Roman"/>
          <w:sz w:val="28"/>
          <w:szCs w:val="28"/>
        </w:rPr>
        <w:t>Основные нарушения законодательства, выявляемые при проведении проверок:</w:t>
      </w:r>
    </w:p>
    <w:p w:rsidR="008135DF" w:rsidRPr="003B1D5F" w:rsidRDefault="008135DF" w:rsidP="008135DF">
      <w:pPr>
        <w:pStyle w:val="a3"/>
        <w:numPr>
          <w:ilvl w:val="0"/>
          <w:numId w:val="19"/>
        </w:numPr>
        <w:tabs>
          <w:tab w:val="left" w:pos="1134"/>
        </w:tabs>
        <w:spacing w:after="0" w:line="360" w:lineRule="auto"/>
        <w:ind w:left="0" w:firstLine="709"/>
        <w:jc w:val="both"/>
        <w:rPr>
          <w:rFonts w:ascii="Times New Roman" w:hAnsi="Times New Roman"/>
          <w:sz w:val="28"/>
          <w:szCs w:val="28"/>
        </w:rPr>
      </w:pPr>
      <w:r w:rsidRPr="003B1D5F">
        <w:rPr>
          <w:rFonts w:ascii="Times New Roman" w:hAnsi="Times New Roman"/>
          <w:sz w:val="28"/>
          <w:szCs w:val="28"/>
        </w:rPr>
        <w:t xml:space="preserve">не внесены либо не обновлены в Российском регистре гидротехнических сооружений сведения о ГТС </w:t>
      </w:r>
      <w:r w:rsidRPr="003B1D5F">
        <w:rPr>
          <w:rFonts w:ascii="Times New Roman" w:hAnsi="Times New Roman"/>
          <w:i/>
          <w:sz w:val="28"/>
          <w:szCs w:val="28"/>
        </w:rPr>
        <w:t xml:space="preserve">(Согласно закону </w:t>
      </w:r>
      <w:r w:rsidRPr="003B1D5F">
        <w:rPr>
          <w:rFonts w:ascii="Times New Roman" w:hAnsi="Times New Roman"/>
          <w:i/>
          <w:sz w:val="28"/>
          <w:szCs w:val="28"/>
        </w:rPr>
        <w:br/>
        <w:t xml:space="preserve">от 03.07.2016 № 255-ФЗ «О внесении изменений в федеральный закон </w:t>
      </w:r>
      <w:r w:rsidRPr="003B1D5F">
        <w:rPr>
          <w:rFonts w:ascii="Times New Roman" w:hAnsi="Times New Roman"/>
          <w:i/>
          <w:sz w:val="28"/>
          <w:szCs w:val="28"/>
        </w:rPr>
        <w:br/>
        <w:t xml:space="preserve">«О безопасности гидротехнических сооружений», все ГТС должны быть внесены или обновлены в Российском Регистре ГТС до </w:t>
      </w:r>
      <w:r w:rsidRPr="003B1D5F">
        <w:rPr>
          <w:rFonts w:ascii="Times New Roman" w:hAnsi="Times New Roman"/>
          <w:b/>
          <w:sz w:val="28"/>
          <w:szCs w:val="28"/>
        </w:rPr>
        <w:t>01.01.2019</w:t>
      </w:r>
      <w:r w:rsidRPr="003B1D5F">
        <w:rPr>
          <w:rFonts w:ascii="Times New Roman" w:hAnsi="Times New Roman"/>
          <w:i/>
          <w:sz w:val="28"/>
          <w:szCs w:val="28"/>
        </w:rPr>
        <w:t>)</w:t>
      </w:r>
      <w:r w:rsidRPr="003B1D5F">
        <w:rPr>
          <w:rFonts w:ascii="Times New Roman" w:hAnsi="Times New Roman"/>
          <w:sz w:val="28"/>
          <w:szCs w:val="28"/>
        </w:rPr>
        <w:t>;</w:t>
      </w:r>
    </w:p>
    <w:p w:rsidR="008135DF" w:rsidRPr="003B1D5F" w:rsidRDefault="008135DF" w:rsidP="008135DF">
      <w:pPr>
        <w:pStyle w:val="a3"/>
        <w:numPr>
          <w:ilvl w:val="0"/>
          <w:numId w:val="19"/>
        </w:numPr>
        <w:tabs>
          <w:tab w:val="left" w:pos="1134"/>
        </w:tabs>
        <w:spacing w:after="0" w:line="360" w:lineRule="auto"/>
        <w:ind w:left="0" w:firstLine="709"/>
        <w:jc w:val="both"/>
        <w:rPr>
          <w:rFonts w:ascii="Times New Roman" w:hAnsi="Times New Roman"/>
          <w:sz w:val="28"/>
          <w:szCs w:val="28"/>
        </w:rPr>
      </w:pPr>
      <w:r w:rsidRPr="003B1D5F">
        <w:rPr>
          <w:rFonts w:ascii="Times New Roman" w:hAnsi="Times New Roman"/>
          <w:sz w:val="28"/>
          <w:szCs w:val="28"/>
        </w:rPr>
        <w:t xml:space="preserve">отсутствует утвержденный и согласованный в установленном порядке расчет размера вероятного вреда, который может быть причинен </w:t>
      </w:r>
      <w:r w:rsidRPr="003B1D5F">
        <w:rPr>
          <w:rFonts w:ascii="Times New Roman" w:hAnsi="Times New Roman"/>
          <w:sz w:val="28"/>
          <w:szCs w:val="28"/>
        </w:rPr>
        <w:br/>
        <w:t>в результате аварии ГТС;</w:t>
      </w:r>
    </w:p>
    <w:p w:rsidR="008135DF" w:rsidRPr="003B1D5F" w:rsidRDefault="008135DF" w:rsidP="008135DF">
      <w:pPr>
        <w:pStyle w:val="a3"/>
        <w:numPr>
          <w:ilvl w:val="0"/>
          <w:numId w:val="19"/>
        </w:numPr>
        <w:tabs>
          <w:tab w:val="left" w:pos="1134"/>
        </w:tabs>
        <w:spacing w:after="0" w:line="360" w:lineRule="auto"/>
        <w:ind w:left="0" w:firstLine="709"/>
        <w:jc w:val="both"/>
        <w:rPr>
          <w:rFonts w:ascii="Times New Roman" w:hAnsi="Times New Roman"/>
          <w:sz w:val="28"/>
          <w:szCs w:val="28"/>
        </w:rPr>
      </w:pPr>
      <w:r w:rsidRPr="003B1D5F">
        <w:rPr>
          <w:rFonts w:ascii="Times New Roman" w:hAnsi="Times New Roman"/>
          <w:sz w:val="28"/>
          <w:szCs w:val="28"/>
        </w:rPr>
        <w:t xml:space="preserve">не проведено </w:t>
      </w:r>
      <w:proofErr w:type="spellStart"/>
      <w:r w:rsidRPr="003B1D5F">
        <w:rPr>
          <w:rFonts w:ascii="Times New Roman" w:hAnsi="Times New Roman"/>
          <w:sz w:val="28"/>
          <w:szCs w:val="28"/>
        </w:rPr>
        <w:t>преддекларационное</w:t>
      </w:r>
      <w:proofErr w:type="spellEnd"/>
      <w:r w:rsidRPr="003B1D5F">
        <w:rPr>
          <w:rFonts w:ascii="Times New Roman" w:hAnsi="Times New Roman"/>
          <w:sz w:val="28"/>
          <w:szCs w:val="28"/>
        </w:rPr>
        <w:t xml:space="preserve"> обследование ГТС;</w:t>
      </w:r>
    </w:p>
    <w:p w:rsidR="008135DF" w:rsidRPr="003B1D5F" w:rsidRDefault="008135DF" w:rsidP="008135DF">
      <w:pPr>
        <w:pStyle w:val="a3"/>
        <w:numPr>
          <w:ilvl w:val="0"/>
          <w:numId w:val="19"/>
        </w:numPr>
        <w:tabs>
          <w:tab w:val="left" w:pos="1134"/>
        </w:tabs>
        <w:spacing w:after="0" w:line="360" w:lineRule="auto"/>
        <w:ind w:left="0" w:firstLine="709"/>
        <w:jc w:val="both"/>
        <w:rPr>
          <w:rFonts w:ascii="Times New Roman" w:hAnsi="Times New Roman"/>
          <w:sz w:val="28"/>
          <w:szCs w:val="28"/>
        </w:rPr>
      </w:pPr>
      <w:r w:rsidRPr="003B1D5F">
        <w:rPr>
          <w:rFonts w:ascii="Times New Roman" w:hAnsi="Times New Roman"/>
          <w:sz w:val="28"/>
          <w:szCs w:val="28"/>
        </w:rPr>
        <w:t>отсутствует утвержденная в установленном порядке декларация безопасности ГТС;</w:t>
      </w:r>
    </w:p>
    <w:p w:rsidR="008135DF" w:rsidRPr="003B1D5F" w:rsidRDefault="008135DF" w:rsidP="008135DF">
      <w:pPr>
        <w:pStyle w:val="a3"/>
        <w:numPr>
          <w:ilvl w:val="0"/>
          <w:numId w:val="19"/>
        </w:numPr>
        <w:tabs>
          <w:tab w:val="left" w:pos="1134"/>
        </w:tabs>
        <w:spacing w:after="0" w:line="360" w:lineRule="auto"/>
        <w:ind w:left="0" w:firstLine="709"/>
        <w:jc w:val="both"/>
        <w:rPr>
          <w:rFonts w:ascii="Times New Roman" w:hAnsi="Times New Roman"/>
          <w:sz w:val="28"/>
          <w:szCs w:val="28"/>
        </w:rPr>
      </w:pPr>
      <w:r w:rsidRPr="003B1D5F">
        <w:rPr>
          <w:rFonts w:ascii="Times New Roman" w:hAnsi="Times New Roman"/>
          <w:sz w:val="28"/>
          <w:szCs w:val="28"/>
        </w:rPr>
        <w:t>не обеспечена необходимая квалификация и работников, обслуживающих ГТС.</w:t>
      </w:r>
    </w:p>
    <w:p w:rsidR="008135DF" w:rsidRPr="003B1D5F" w:rsidRDefault="008135DF" w:rsidP="008135DF">
      <w:pPr>
        <w:pStyle w:val="a3"/>
        <w:numPr>
          <w:ilvl w:val="0"/>
          <w:numId w:val="19"/>
        </w:numPr>
        <w:tabs>
          <w:tab w:val="left" w:pos="1134"/>
        </w:tabs>
        <w:spacing w:after="0" w:line="360" w:lineRule="auto"/>
        <w:ind w:left="0" w:firstLine="709"/>
        <w:jc w:val="both"/>
        <w:rPr>
          <w:rFonts w:ascii="Times New Roman" w:hAnsi="Times New Roman"/>
          <w:sz w:val="28"/>
          <w:szCs w:val="28"/>
        </w:rPr>
      </w:pPr>
      <w:r w:rsidRPr="003B1D5F">
        <w:rPr>
          <w:rFonts w:ascii="Times New Roman" w:hAnsi="Times New Roman"/>
          <w:sz w:val="28"/>
          <w:szCs w:val="28"/>
        </w:rPr>
        <w:t>неудовлетворительное состояние железобетонных конструкций водопропускных сооружений.</w:t>
      </w:r>
    </w:p>
    <w:p w:rsidR="008135DF" w:rsidRPr="003B1D5F" w:rsidRDefault="008135DF" w:rsidP="008135DF">
      <w:pPr>
        <w:spacing w:after="0" w:line="360" w:lineRule="auto"/>
        <w:ind w:firstLine="709"/>
        <w:jc w:val="both"/>
        <w:rPr>
          <w:rFonts w:ascii="Times New Roman" w:hAnsi="Times New Roman"/>
          <w:sz w:val="28"/>
          <w:szCs w:val="28"/>
        </w:rPr>
      </w:pPr>
    </w:p>
    <w:p w:rsidR="008135DF" w:rsidRPr="003B1D5F" w:rsidRDefault="008135DF" w:rsidP="008135DF">
      <w:pPr>
        <w:spacing w:line="360" w:lineRule="auto"/>
        <w:ind w:firstLine="567"/>
        <w:jc w:val="both"/>
        <w:rPr>
          <w:rFonts w:ascii="Times New Roman" w:hAnsi="Times New Roman"/>
          <w:sz w:val="28"/>
          <w:szCs w:val="28"/>
        </w:rPr>
      </w:pPr>
      <w:r w:rsidRPr="003B1D5F">
        <w:rPr>
          <w:rFonts w:ascii="Times New Roman" w:hAnsi="Times New Roman"/>
          <w:sz w:val="28"/>
          <w:szCs w:val="28"/>
        </w:rPr>
        <w:t xml:space="preserve"> </w:t>
      </w:r>
      <w:r w:rsidRPr="003B1D5F">
        <w:rPr>
          <w:rFonts w:ascii="Times New Roman" w:hAnsi="Times New Roman"/>
          <w:spacing w:val="-2"/>
          <w:sz w:val="28"/>
          <w:szCs w:val="28"/>
        </w:rPr>
        <w:t xml:space="preserve">Одной из проблем, связанной с обеспечением безопасности </w:t>
      </w:r>
      <w:r w:rsidRPr="003B1D5F">
        <w:rPr>
          <w:rFonts w:ascii="Times New Roman" w:hAnsi="Times New Roman"/>
          <w:sz w:val="28"/>
          <w:szCs w:val="28"/>
        </w:rPr>
        <w:t xml:space="preserve">ГТС, является наличие на территории Московской области большого количества </w:t>
      </w:r>
      <w:r w:rsidRPr="003B1D5F">
        <w:rPr>
          <w:rFonts w:ascii="Times New Roman" w:hAnsi="Times New Roman"/>
          <w:b/>
          <w:sz w:val="28"/>
          <w:szCs w:val="28"/>
        </w:rPr>
        <w:t xml:space="preserve">бесхозяйных ГТС (433 </w:t>
      </w:r>
      <w:proofErr w:type="spellStart"/>
      <w:proofErr w:type="gramStart"/>
      <w:r w:rsidRPr="003B1D5F">
        <w:rPr>
          <w:rFonts w:ascii="Times New Roman" w:hAnsi="Times New Roman"/>
          <w:b/>
          <w:sz w:val="28"/>
          <w:szCs w:val="28"/>
        </w:rPr>
        <w:t>шт</w:t>
      </w:r>
      <w:proofErr w:type="spellEnd"/>
      <w:proofErr w:type="gramEnd"/>
      <w:r w:rsidRPr="003B1D5F">
        <w:rPr>
          <w:rFonts w:ascii="Times New Roman" w:hAnsi="Times New Roman"/>
          <w:b/>
          <w:sz w:val="28"/>
          <w:szCs w:val="28"/>
        </w:rPr>
        <w:t xml:space="preserve">), что составляет 26% от всего числа ГТС. </w:t>
      </w:r>
      <w:r w:rsidRPr="003B1D5F">
        <w:rPr>
          <w:rFonts w:ascii="Times New Roman" w:hAnsi="Times New Roman"/>
          <w:b/>
          <w:sz w:val="28"/>
          <w:szCs w:val="28"/>
        </w:rPr>
        <w:br/>
      </w:r>
      <w:proofErr w:type="gramStart"/>
      <w:r w:rsidRPr="003B1D5F">
        <w:rPr>
          <w:rFonts w:ascii="Times New Roman" w:hAnsi="Times New Roman"/>
          <w:sz w:val="28"/>
          <w:szCs w:val="28"/>
        </w:rPr>
        <w:t>(</w:t>
      </w:r>
      <w:r w:rsidRPr="003B1D5F">
        <w:rPr>
          <w:rFonts w:ascii="Times New Roman" w:hAnsi="Times New Roman"/>
          <w:i/>
          <w:sz w:val="28"/>
          <w:szCs w:val="28"/>
        </w:rPr>
        <w:t xml:space="preserve">На слайде выборочно представлена ситуация с бесхозяйными ГТС </w:t>
      </w:r>
      <w:r w:rsidRPr="003B1D5F">
        <w:rPr>
          <w:rFonts w:ascii="Times New Roman" w:hAnsi="Times New Roman"/>
          <w:i/>
          <w:sz w:val="28"/>
          <w:szCs w:val="28"/>
        </w:rPr>
        <w:br/>
        <w:t>в различных муниципальных образованиях Московской области)</w:t>
      </w:r>
      <w:proofErr w:type="gramEnd"/>
    </w:p>
    <w:p w:rsidR="008135DF" w:rsidRPr="003B1D5F" w:rsidRDefault="008135DF" w:rsidP="008135DF">
      <w:pPr>
        <w:spacing w:line="360" w:lineRule="auto"/>
        <w:ind w:firstLine="567"/>
        <w:jc w:val="both"/>
        <w:rPr>
          <w:rFonts w:ascii="Times New Roman" w:hAnsi="Times New Roman"/>
          <w:sz w:val="28"/>
          <w:szCs w:val="28"/>
        </w:rPr>
      </w:pPr>
      <w:r w:rsidRPr="003B1D5F">
        <w:rPr>
          <w:rFonts w:ascii="Times New Roman" w:hAnsi="Times New Roman"/>
          <w:sz w:val="28"/>
          <w:szCs w:val="28"/>
        </w:rPr>
        <w:t xml:space="preserve">В соответствии с Постановлением Правительства Российской Федерации </w:t>
      </w:r>
      <w:r w:rsidRPr="003B1D5F">
        <w:rPr>
          <w:rFonts w:ascii="Times New Roman" w:hAnsi="Times New Roman"/>
          <w:spacing w:val="-10"/>
          <w:sz w:val="28"/>
          <w:szCs w:val="28"/>
        </w:rPr>
        <w:t xml:space="preserve">от 27.02.1999 № 237 </w:t>
      </w:r>
      <w:r w:rsidRPr="003B1D5F">
        <w:rPr>
          <w:rFonts w:ascii="Times New Roman" w:hAnsi="Times New Roman"/>
          <w:sz w:val="28"/>
          <w:szCs w:val="28"/>
        </w:rPr>
        <w:t xml:space="preserve">Управление формирует и ведет перечень ГТС, которые не имеют собственника, а также </w:t>
      </w:r>
      <w:r w:rsidRPr="003B1D5F">
        <w:rPr>
          <w:rFonts w:ascii="Times New Roman" w:hAnsi="Times New Roman"/>
          <w:b/>
          <w:sz w:val="28"/>
          <w:szCs w:val="28"/>
        </w:rPr>
        <w:t>осуществляет мониторинг</w:t>
      </w:r>
      <w:r w:rsidRPr="003B1D5F">
        <w:rPr>
          <w:rFonts w:ascii="Times New Roman" w:hAnsi="Times New Roman"/>
          <w:sz w:val="28"/>
          <w:szCs w:val="28"/>
        </w:rPr>
        <w:t xml:space="preserve"> выполнения органами исполнительной власти субъектов Российской Федерации в области безопасности ГТС </w:t>
      </w:r>
      <w:r w:rsidRPr="003B1D5F">
        <w:rPr>
          <w:rFonts w:ascii="Times New Roman" w:hAnsi="Times New Roman"/>
          <w:b/>
          <w:sz w:val="28"/>
          <w:szCs w:val="28"/>
        </w:rPr>
        <w:t>планов мероприятий по обеспечению безопасности</w:t>
      </w:r>
      <w:r w:rsidRPr="003B1D5F">
        <w:rPr>
          <w:rFonts w:ascii="Times New Roman" w:hAnsi="Times New Roman"/>
          <w:sz w:val="28"/>
          <w:szCs w:val="28"/>
        </w:rPr>
        <w:t xml:space="preserve"> этих гидротехнических сооружений.</w:t>
      </w:r>
    </w:p>
    <w:p w:rsidR="008135DF" w:rsidRPr="003B1D5F" w:rsidRDefault="008135DF" w:rsidP="008135DF">
      <w:pPr>
        <w:spacing w:line="360" w:lineRule="auto"/>
        <w:ind w:firstLine="709"/>
        <w:jc w:val="both"/>
        <w:rPr>
          <w:rFonts w:ascii="Times New Roman" w:hAnsi="Times New Roman"/>
          <w:sz w:val="28"/>
          <w:szCs w:val="28"/>
        </w:rPr>
      </w:pPr>
      <w:proofErr w:type="spellStart"/>
      <w:r w:rsidRPr="003B1D5F">
        <w:rPr>
          <w:rFonts w:ascii="Times New Roman" w:hAnsi="Times New Roman"/>
          <w:sz w:val="28"/>
          <w:szCs w:val="28"/>
        </w:rPr>
        <w:t>Софинансирование</w:t>
      </w:r>
      <w:proofErr w:type="spellEnd"/>
      <w:r w:rsidRPr="003B1D5F">
        <w:rPr>
          <w:rFonts w:ascii="Times New Roman" w:hAnsi="Times New Roman"/>
          <w:sz w:val="28"/>
          <w:szCs w:val="28"/>
        </w:rPr>
        <w:t xml:space="preserve"> капитального ремонта ГТС, находящихся </w:t>
      </w:r>
      <w:r w:rsidRPr="003B1D5F">
        <w:rPr>
          <w:rFonts w:ascii="Times New Roman" w:hAnsi="Times New Roman"/>
          <w:sz w:val="28"/>
          <w:szCs w:val="28"/>
        </w:rPr>
        <w:br/>
        <w:t xml:space="preserve">с собственности субъектов, муниципальной собственности, а также бесхозяйных из федерального бюджета осуществляется в соответствии </w:t>
      </w:r>
      <w:r w:rsidRPr="003B1D5F">
        <w:rPr>
          <w:rFonts w:ascii="Times New Roman" w:hAnsi="Times New Roman"/>
          <w:sz w:val="28"/>
          <w:szCs w:val="28"/>
        </w:rPr>
        <w:br/>
        <w:t>с федеральной целевой программой «</w:t>
      </w:r>
      <w:r w:rsidRPr="003B1D5F">
        <w:rPr>
          <w:rFonts w:ascii="Times New Roman" w:hAnsi="Times New Roman"/>
          <w:b/>
          <w:sz w:val="28"/>
          <w:szCs w:val="28"/>
        </w:rPr>
        <w:t>Развитие водохозяйственного комплекса Российской Федерации в 2012-2020 годах</w:t>
      </w:r>
      <w:r w:rsidRPr="003B1D5F">
        <w:rPr>
          <w:rFonts w:ascii="Times New Roman" w:hAnsi="Times New Roman"/>
          <w:sz w:val="28"/>
          <w:szCs w:val="28"/>
        </w:rPr>
        <w:t xml:space="preserve">». Согласно программе, на эти цели выделяется </w:t>
      </w:r>
      <w:r w:rsidRPr="003B1D5F">
        <w:rPr>
          <w:rFonts w:ascii="Times New Roman" w:hAnsi="Times New Roman"/>
          <w:b/>
          <w:sz w:val="28"/>
          <w:szCs w:val="28"/>
        </w:rPr>
        <w:t>19 млрд. рублей</w:t>
      </w:r>
      <w:r w:rsidRPr="003B1D5F">
        <w:rPr>
          <w:rFonts w:ascii="Times New Roman" w:hAnsi="Times New Roman"/>
          <w:sz w:val="28"/>
          <w:szCs w:val="28"/>
        </w:rPr>
        <w:t xml:space="preserve">, в том числе </w:t>
      </w:r>
      <w:r w:rsidRPr="003B1D5F">
        <w:rPr>
          <w:rFonts w:ascii="Times New Roman" w:hAnsi="Times New Roman"/>
          <w:sz w:val="28"/>
          <w:szCs w:val="28"/>
        </w:rPr>
        <w:br/>
        <w:t xml:space="preserve">на </w:t>
      </w:r>
      <w:r w:rsidRPr="003B1D5F">
        <w:rPr>
          <w:rFonts w:ascii="Times New Roman" w:hAnsi="Times New Roman"/>
          <w:b/>
          <w:sz w:val="28"/>
          <w:szCs w:val="28"/>
        </w:rPr>
        <w:t>2019 год 1,4 млрд</w:t>
      </w:r>
      <w:r w:rsidRPr="003B1D5F">
        <w:rPr>
          <w:rFonts w:ascii="Times New Roman" w:hAnsi="Times New Roman"/>
          <w:sz w:val="28"/>
          <w:szCs w:val="28"/>
        </w:rPr>
        <w:t xml:space="preserve">. рублей и на </w:t>
      </w:r>
      <w:r w:rsidRPr="003B1D5F">
        <w:rPr>
          <w:rFonts w:ascii="Times New Roman" w:hAnsi="Times New Roman"/>
          <w:b/>
          <w:sz w:val="28"/>
          <w:szCs w:val="28"/>
        </w:rPr>
        <w:t>2020 год 6,5 млрд. рублей</w:t>
      </w:r>
      <w:r w:rsidRPr="003B1D5F">
        <w:rPr>
          <w:rFonts w:ascii="Times New Roman" w:hAnsi="Times New Roman"/>
          <w:sz w:val="28"/>
          <w:szCs w:val="28"/>
        </w:rPr>
        <w:t>.</w:t>
      </w:r>
    </w:p>
    <w:p w:rsidR="008135DF" w:rsidRPr="003B1D5F" w:rsidRDefault="008135DF" w:rsidP="008135DF">
      <w:pPr>
        <w:tabs>
          <w:tab w:val="left" w:pos="-57"/>
          <w:tab w:val="left" w:pos="709"/>
          <w:tab w:val="left" w:pos="851"/>
        </w:tabs>
        <w:spacing w:after="0" w:line="360" w:lineRule="auto"/>
        <w:ind w:firstLine="709"/>
        <w:jc w:val="both"/>
        <w:rPr>
          <w:rFonts w:ascii="Times New Roman" w:eastAsia="Times New Roman" w:hAnsi="Times New Roman"/>
          <w:i/>
          <w:spacing w:val="-6"/>
          <w:sz w:val="28"/>
          <w:szCs w:val="28"/>
          <w:lang w:eastAsia="ru-RU"/>
        </w:rPr>
      </w:pPr>
      <w:r w:rsidRPr="003B1D5F">
        <w:rPr>
          <w:rFonts w:ascii="Times New Roman" w:eastAsia="Times New Roman" w:hAnsi="Times New Roman"/>
          <w:spacing w:val="-6"/>
          <w:sz w:val="28"/>
          <w:szCs w:val="28"/>
          <w:lang w:eastAsia="ru-RU"/>
        </w:rPr>
        <w:t xml:space="preserve">Следует отметить, что продолжительное межведомственное взаимодействие специалистов Управления с Министерством природных ресурсов Московской области и Главным управлением МЧС России </w:t>
      </w:r>
      <w:r w:rsidRPr="003B1D5F">
        <w:rPr>
          <w:rFonts w:ascii="Times New Roman" w:eastAsia="Times New Roman" w:hAnsi="Times New Roman"/>
          <w:spacing w:val="-6"/>
          <w:sz w:val="28"/>
          <w:szCs w:val="28"/>
          <w:lang w:eastAsia="ru-RU"/>
        </w:rPr>
        <w:br/>
        <w:t xml:space="preserve">по Московской области позволило качественно изменить ситуацию по вопросу бесхозяйных ГТС расположенных на территории Московской области, количество которых оставалось длительное время неизменным. Так, количество </w:t>
      </w:r>
      <w:proofErr w:type="gramStart"/>
      <w:r w:rsidRPr="003B1D5F">
        <w:rPr>
          <w:rFonts w:ascii="Times New Roman" w:eastAsia="Times New Roman" w:hAnsi="Times New Roman"/>
          <w:spacing w:val="-6"/>
          <w:sz w:val="28"/>
          <w:szCs w:val="28"/>
          <w:lang w:eastAsia="ru-RU"/>
        </w:rPr>
        <w:t>бесхозяйных</w:t>
      </w:r>
      <w:proofErr w:type="gramEnd"/>
      <w:r w:rsidRPr="003B1D5F">
        <w:rPr>
          <w:rFonts w:ascii="Times New Roman" w:eastAsia="Times New Roman" w:hAnsi="Times New Roman"/>
          <w:spacing w:val="-6"/>
          <w:sz w:val="28"/>
          <w:szCs w:val="28"/>
          <w:lang w:eastAsia="ru-RU"/>
        </w:rPr>
        <w:t xml:space="preserve"> ГТС на территории Московской области снизилось на </w:t>
      </w:r>
      <w:r w:rsidRPr="003B1D5F">
        <w:rPr>
          <w:rFonts w:ascii="Times New Roman" w:eastAsia="Times New Roman" w:hAnsi="Times New Roman"/>
          <w:b/>
          <w:spacing w:val="-6"/>
          <w:sz w:val="28"/>
          <w:szCs w:val="28"/>
          <w:lang w:eastAsia="ru-RU"/>
        </w:rPr>
        <w:t>34 %</w:t>
      </w:r>
      <w:r w:rsidRPr="003B1D5F">
        <w:rPr>
          <w:rFonts w:ascii="Times New Roman" w:eastAsia="Times New Roman" w:hAnsi="Times New Roman"/>
          <w:spacing w:val="-6"/>
          <w:sz w:val="28"/>
          <w:szCs w:val="28"/>
          <w:lang w:eastAsia="ru-RU"/>
        </w:rPr>
        <w:t xml:space="preserve"> (на 223 сооружения)</w:t>
      </w:r>
      <w:r w:rsidRPr="003B1D5F">
        <w:rPr>
          <w:rFonts w:ascii="Times New Roman" w:eastAsia="Times New Roman" w:hAnsi="Times New Roman"/>
          <w:i/>
          <w:spacing w:val="-6"/>
          <w:sz w:val="28"/>
          <w:szCs w:val="28"/>
          <w:lang w:eastAsia="ru-RU"/>
        </w:rPr>
        <w:t>.</w:t>
      </w:r>
    </w:p>
    <w:p w:rsidR="008135DF" w:rsidRPr="003B1D5F" w:rsidRDefault="008135DF" w:rsidP="008135DF">
      <w:pPr>
        <w:tabs>
          <w:tab w:val="left" w:pos="-57"/>
          <w:tab w:val="left" w:pos="709"/>
          <w:tab w:val="left" w:pos="851"/>
        </w:tabs>
        <w:spacing w:after="0" w:line="360" w:lineRule="auto"/>
        <w:ind w:firstLine="709"/>
        <w:jc w:val="both"/>
        <w:rPr>
          <w:rFonts w:ascii="Times New Roman" w:eastAsia="Times New Roman" w:hAnsi="Times New Roman"/>
          <w:spacing w:val="-6"/>
          <w:sz w:val="28"/>
          <w:szCs w:val="28"/>
          <w:lang w:eastAsia="ru-RU"/>
        </w:rPr>
      </w:pPr>
    </w:p>
    <w:p w:rsidR="008135DF" w:rsidRPr="003B1D5F" w:rsidRDefault="008135DF" w:rsidP="008135DF">
      <w:pPr>
        <w:spacing w:line="360" w:lineRule="auto"/>
        <w:ind w:firstLine="567"/>
        <w:jc w:val="both"/>
        <w:rPr>
          <w:rFonts w:ascii="Times New Roman" w:hAnsi="Times New Roman"/>
          <w:noProof/>
          <w:sz w:val="28"/>
          <w:szCs w:val="28"/>
          <w:lang w:eastAsia="ru-RU"/>
        </w:rPr>
      </w:pPr>
      <w:r w:rsidRPr="003B1D5F">
        <w:rPr>
          <w:rFonts w:ascii="Times New Roman" w:hAnsi="Times New Roman"/>
          <w:sz w:val="28"/>
          <w:szCs w:val="28"/>
        </w:rPr>
        <w:t xml:space="preserve">В марте 2018 года Управлением организовано расширенное совещание </w:t>
      </w:r>
      <w:r w:rsidRPr="003B1D5F">
        <w:rPr>
          <w:rFonts w:ascii="Times New Roman" w:hAnsi="Times New Roman"/>
          <w:sz w:val="28"/>
          <w:szCs w:val="28"/>
        </w:rPr>
        <w:br/>
        <w:t xml:space="preserve">при участии представителей Центрального аппарата Ростехнадзора, Генеральной </w:t>
      </w:r>
      <w:r w:rsidRPr="003B1D5F">
        <w:rPr>
          <w:rFonts w:ascii="Times New Roman" w:hAnsi="Times New Roman"/>
          <w:sz w:val="28"/>
          <w:szCs w:val="28"/>
        </w:rPr>
        <w:lastRenderedPageBreak/>
        <w:t xml:space="preserve">прокуратуры РФ, прокуратуры Московской области, Главного управления МЧС России и представителей органов исполнительной власти Московской области по вопросам обеспечения безопасности ГТС и снижения числа </w:t>
      </w:r>
      <w:proofErr w:type="gramStart"/>
      <w:r w:rsidRPr="003B1D5F">
        <w:rPr>
          <w:rFonts w:ascii="Times New Roman" w:hAnsi="Times New Roman"/>
          <w:sz w:val="28"/>
          <w:szCs w:val="28"/>
        </w:rPr>
        <w:t>бесхозяйный</w:t>
      </w:r>
      <w:proofErr w:type="gramEnd"/>
      <w:r w:rsidRPr="003B1D5F">
        <w:rPr>
          <w:rFonts w:ascii="Times New Roman" w:hAnsi="Times New Roman"/>
          <w:sz w:val="28"/>
          <w:szCs w:val="28"/>
        </w:rPr>
        <w:t xml:space="preserve"> ГТС.</w:t>
      </w:r>
      <w:r w:rsidRPr="003B1D5F">
        <w:rPr>
          <w:rFonts w:ascii="Times New Roman" w:hAnsi="Times New Roman"/>
          <w:noProof/>
          <w:sz w:val="28"/>
          <w:szCs w:val="28"/>
          <w:lang w:eastAsia="ru-RU"/>
        </w:rPr>
        <w:t xml:space="preserve"> </w:t>
      </w:r>
    </w:p>
    <w:p w:rsidR="0002205D" w:rsidRPr="003B1D5F" w:rsidRDefault="0002205D" w:rsidP="0002205D">
      <w:pPr>
        <w:tabs>
          <w:tab w:val="left" w:pos="709"/>
        </w:tabs>
        <w:spacing w:line="360" w:lineRule="auto"/>
        <w:ind w:firstLine="709"/>
        <w:jc w:val="both"/>
        <w:rPr>
          <w:rFonts w:ascii="Times New Roman" w:hAnsi="Times New Roman"/>
          <w:sz w:val="28"/>
          <w:szCs w:val="28"/>
        </w:rPr>
      </w:pPr>
      <w:r w:rsidRPr="003B1D5F">
        <w:rPr>
          <w:rFonts w:ascii="Times New Roman" w:hAnsi="Times New Roman"/>
          <w:sz w:val="28"/>
          <w:szCs w:val="28"/>
        </w:rPr>
        <w:t xml:space="preserve">Контроль хода подготовки к прохождению осенне-зимнего периода </w:t>
      </w:r>
      <w:r w:rsidRPr="003B1D5F">
        <w:rPr>
          <w:rFonts w:ascii="Times New Roman" w:hAnsi="Times New Roman"/>
          <w:sz w:val="28"/>
          <w:szCs w:val="28"/>
        </w:rPr>
        <w:br/>
        <w:t xml:space="preserve">в Московской области – один из важнейших вопросов государственного энергетического надзора. </w:t>
      </w:r>
    </w:p>
    <w:p w:rsidR="004D0F2F" w:rsidRPr="003B1D5F" w:rsidRDefault="004D0F2F" w:rsidP="004D0F2F">
      <w:pPr>
        <w:spacing w:after="0" w:line="360" w:lineRule="auto"/>
        <w:ind w:firstLine="709"/>
        <w:jc w:val="both"/>
        <w:rPr>
          <w:rFonts w:ascii="Times New Roman" w:hAnsi="Times New Roman"/>
          <w:sz w:val="28"/>
          <w:szCs w:val="28"/>
        </w:rPr>
      </w:pPr>
    </w:p>
    <w:p w:rsidR="00B645EF" w:rsidRPr="003B1D5F" w:rsidRDefault="00B645EF" w:rsidP="00B645EF">
      <w:pPr>
        <w:tabs>
          <w:tab w:val="left" w:pos="709"/>
        </w:tabs>
        <w:spacing w:line="360" w:lineRule="auto"/>
        <w:ind w:firstLine="709"/>
        <w:jc w:val="both"/>
        <w:rPr>
          <w:rFonts w:ascii="Times New Roman" w:hAnsi="Times New Roman"/>
          <w:sz w:val="28"/>
          <w:szCs w:val="28"/>
        </w:rPr>
      </w:pPr>
      <w:r w:rsidRPr="003B1D5F">
        <w:rPr>
          <w:rFonts w:ascii="Times New Roman" w:hAnsi="Times New Roman"/>
          <w:sz w:val="28"/>
          <w:szCs w:val="28"/>
        </w:rPr>
        <w:t xml:space="preserve">Во исполнение </w:t>
      </w:r>
      <w:proofErr w:type="gramStart"/>
      <w:r w:rsidRPr="003B1D5F">
        <w:rPr>
          <w:rFonts w:ascii="Times New Roman" w:hAnsi="Times New Roman"/>
          <w:sz w:val="28"/>
          <w:szCs w:val="28"/>
        </w:rPr>
        <w:t>поручения Заместител</w:t>
      </w:r>
      <w:r w:rsidR="0002205D" w:rsidRPr="003B1D5F">
        <w:rPr>
          <w:rFonts w:ascii="Times New Roman" w:hAnsi="Times New Roman"/>
          <w:sz w:val="28"/>
          <w:szCs w:val="28"/>
        </w:rPr>
        <w:t>ей</w:t>
      </w:r>
      <w:r w:rsidRPr="003B1D5F">
        <w:rPr>
          <w:rFonts w:ascii="Times New Roman" w:hAnsi="Times New Roman"/>
          <w:sz w:val="28"/>
          <w:szCs w:val="28"/>
        </w:rPr>
        <w:t xml:space="preserve"> Председателя Правительства Российской Федерации Дмитрия Николаевича Козака</w:t>
      </w:r>
      <w:proofErr w:type="gramEnd"/>
      <w:r w:rsidRPr="003B1D5F">
        <w:rPr>
          <w:rFonts w:ascii="Times New Roman" w:hAnsi="Times New Roman"/>
          <w:sz w:val="28"/>
          <w:szCs w:val="28"/>
        </w:rPr>
        <w:t xml:space="preserve"> </w:t>
      </w:r>
      <w:r w:rsidR="00663E36" w:rsidRPr="003B1D5F">
        <w:rPr>
          <w:rFonts w:ascii="Times New Roman" w:hAnsi="Times New Roman"/>
          <w:sz w:val="28"/>
          <w:szCs w:val="28"/>
        </w:rPr>
        <w:t xml:space="preserve">и </w:t>
      </w:r>
      <w:r w:rsidRPr="003B1D5F">
        <w:rPr>
          <w:rFonts w:ascii="Times New Roman" w:hAnsi="Times New Roman"/>
          <w:sz w:val="28"/>
          <w:szCs w:val="28"/>
        </w:rPr>
        <w:t xml:space="preserve">Виталия Леонтьевича Мутко, а также приказов Руководителя </w:t>
      </w:r>
      <w:r w:rsidR="00663E36" w:rsidRPr="003B1D5F">
        <w:rPr>
          <w:rFonts w:ascii="Times New Roman" w:hAnsi="Times New Roman"/>
          <w:sz w:val="28"/>
          <w:szCs w:val="28"/>
        </w:rPr>
        <w:t>Ростехнадзора</w:t>
      </w:r>
      <w:r w:rsidRPr="003B1D5F">
        <w:rPr>
          <w:rFonts w:ascii="Times New Roman" w:hAnsi="Times New Roman"/>
          <w:sz w:val="28"/>
          <w:szCs w:val="28"/>
        </w:rPr>
        <w:t xml:space="preserve"> А.В. Алешина </w:t>
      </w:r>
      <w:r w:rsidRPr="003B1D5F">
        <w:rPr>
          <w:rFonts w:ascii="Times New Roman" w:hAnsi="Times New Roman"/>
          <w:color w:val="948A54" w:themeColor="background2" w:themeShade="80"/>
          <w:sz w:val="28"/>
          <w:szCs w:val="28"/>
        </w:rPr>
        <w:t xml:space="preserve"> </w:t>
      </w:r>
      <w:r w:rsidRPr="003B1D5F">
        <w:rPr>
          <w:rFonts w:ascii="Times New Roman" w:hAnsi="Times New Roman"/>
          <w:sz w:val="28"/>
          <w:szCs w:val="28"/>
        </w:rPr>
        <w:t>государственный энергетический надзор пров</w:t>
      </w:r>
      <w:r w:rsidR="00663E36" w:rsidRPr="003B1D5F">
        <w:rPr>
          <w:rFonts w:ascii="Times New Roman" w:hAnsi="Times New Roman"/>
          <w:sz w:val="28"/>
          <w:szCs w:val="28"/>
        </w:rPr>
        <w:t>ел</w:t>
      </w:r>
      <w:r w:rsidRPr="003B1D5F">
        <w:rPr>
          <w:rFonts w:ascii="Times New Roman" w:hAnsi="Times New Roman"/>
          <w:sz w:val="28"/>
          <w:szCs w:val="28"/>
        </w:rPr>
        <w:t xml:space="preserve"> контрольно-надзорные мероприятия. </w:t>
      </w:r>
    </w:p>
    <w:p w:rsidR="00343CB4" w:rsidRPr="003B1D5F" w:rsidRDefault="00800709" w:rsidP="00343CB4">
      <w:pPr>
        <w:spacing w:after="0" w:line="360" w:lineRule="auto"/>
        <w:ind w:firstLine="709"/>
        <w:jc w:val="both"/>
        <w:rPr>
          <w:rFonts w:ascii="Times New Roman" w:eastAsia="Times New Roman" w:hAnsi="Times New Roman"/>
          <w:sz w:val="28"/>
          <w:szCs w:val="28"/>
          <w:lang w:eastAsia="ru-RU"/>
        </w:rPr>
      </w:pPr>
      <w:r w:rsidRPr="003B1D5F">
        <w:rPr>
          <w:rFonts w:ascii="Times New Roman" w:eastAsia="Times New Roman" w:hAnsi="Times New Roman"/>
          <w:sz w:val="28"/>
          <w:szCs w:val="28"/>
          <w:lang w:eastAsia="ru-RU"/>
        </w:rPr>
        <w:t>О</w:t>
      </w:r>
      <w:r w:rsidR="00343CB4" w:rsidRPr="003B1D5F">
        <w:rPr>
          <w:rFonts w:ascii="Times New Roman" w:eastAsia="Times New Roman" w:hAnsi="Times New Roman"/>
          <w:sz w:val="28"/>
          <w:szCs w:val="28"/>
          <w:lang w:eastAsia="ru-RU"/>
        </w:rPr>
        <w:t xml:space="preserve">бследовано </w:t>
      </w:r>
      <w:r w:rsidRPr="003B1D5F">
        <w:rPr>
          <w:rFonts w:ascii="Times New Roman" w:eastAsia="Times New Roman" w:hAnsi="Times New Roman"/>
          <w:b/>
          <w:sz w:val="28"/>
          <w:szCs w:val="28"/>
          <w:lang w:eastAsia="ru-RU"/>
        </w:rPr>
        <w:t>5</w:t>
      </w:r>
      <w:r w:rsidR="00B645EF" w:rsidRPr="003B1D5F">
        <w:rPr>
          <w:rFonts w:ascii="Times New Roman" w:eastAsia="Times New Roman" w:hAnsi="Times New Roman"/>
          <w:b/>
          <w:sz w:val="28"/>
          <w:szCs w:val="28"/>
          <w:lang w:eastAsia="ru-RU"/>
        </w:rPr>
        <w:t>8</w:t>
      </w:r>
      <w:r w:rsidR="00343CB4" w:rsidRPr="003B1D5F">
        <w:rPr>
          <w:rFonts w:ascii="Times New Roman" w:eastAsia="Times New Roman" w:hAnsi="Times New Roman"/>
          <w:sz w:val="28"/>
          <w:szCs w:val="28"/>
          <w:lang w:eastAsia="ru-RU"/>
        </w:rPr>
        <w:t xml:space="preserve"> объектов электроэнергетики, </w:t>
      </w:r>
      <w:r w:rsidR="00B645EF" w:rsidRPr="003B1D5F">
        <w:rPr>
          <w:rFonts w:ascii="Times New Roman" w:eastAsia="Times New Roman" w:hAnsi="Times New Roman"/>
          <w:b/>
          <w:sz w:val="28"/>
          <w:szCs w:val="28"/>
          <w:lang w:eastAsia="ru-RU"/>
        </w:rPr>
        <w:t>182</w:t>
      </w:r>
      <w:r w:rsidR="00343CB4" w:rsidRPr="003B1D5F">
        <w:rPr>
          <w:rFonts w:ascii="Times New Roman" w:eastAsia="Times New Roman" w:hAnsi="Times New Roman"/>
          <w:sz w:val="28"/>
          <w:szCs w:val="28"/>
          <w:lang w:eastAsia="ru-RU"/>
        </w:rPr>
        <w:t xml:space="preserve"> отопительных и отопительно-производственных котельных, </w:t>
      </w:r>
      <w:r w:rsidR="00B645EF" w:rsidRPr="003B1D5F">
        <w:rPr>
          <w:rFonts w:ascii="Times New Roman" w:eastAsia="Times New Roman" w:hAnsi="Times New Roman"/>
          <w:b/>
          <w:sz w:val="28"/>
          <w:szCs w:val="28"/>
          <w:lang w:eastAsia="ru-RU"/>
        </w:rPr>
        <w:t>35</w:t>
      </w:r>
      <w:r w:rsidR="00343CB4" w:rsidRPr="003B1D5F">
        <w:rPr>
          <w:rFonts w:ascii="Times New Roman" w:eastAsia="Times New Roman" w:hAnsi="Times New Roman"/>
          <w:sz w:val="28"/>
          <w:szCs w:val="28"/>
          <w:lang w:eastAsia="ru-RU"/>
        </w:rPr>
        <w:t xml:space="preserve"> теплоснабжающих и теплосетевых организаций Московской области.</w:t>
      </w:r>
    </w:p>
    <w:p w:rsidR="00343CB4" w:rsidRPr="003B1D5F" w:rsidRDefault="00343CB4" w:rsidP="00343CB4">
      <w:pPr>
        <w:spacing w:after="0" w:line="360" w:lineRule="auto"/>
        <w:ind w:right="-6" w:firstLine="720"/>
        <w:jc w:val="both"/>
        <w:rPr>
          <w:rFonts w:ascii="Times New Roman" w:eastAsia="Times New Roman" w:hAnsi="Times New Roman"/>
          <w:sz w:val="28"/>
          <w:szCs w:val="28"/>
          <w:lang w:eastAsia="ru-RU"/>
        </w:rPr>
      </w:pPr>
      <w:proofErr w:type="gramStart"/>
      <w:r w:rsidRPr="003B1D5F">
        <w:rPr>
          <w:rFonts w:ascii="Times New Roman" w:eastAsia="Times New Roman" w:hAnsi="Times New Roman"/>
          <w:sz w:val="28"/>
          <w:szCs w:val="28"/>
          <w:lang w:eastAsia="ru-RU"/>
        </w:rPr>
        <w:t xml:space="preserve">В ходе проведенных проверок было выявлено </w:t>
      </w:r>
      <w:r w:rsidR="00D13C7B" w:rsidRPr="003B1D5F">
        <w:rPr>
          <w:rFonts w:ascii="Times New Roman" w:eastAsia="Times New Roman" w:hAnsi="Times New Roman"/>
          <w:sz w:val="28"/>
          <w:szCs w:val="28"/>
          <w:lang w:eastAsia="ru-RU"/>
        </w:rPr>
        <w:t xml:space="preserve">более </w:t>
      </w:r>
      <w:r w:rsidRPr="003B1D5F">
        <w:rPr>
          <w:rFonts w:ascii="Times New Roman" w:eastAsia="Times New Roman" w:hAnsi="Times New Roman"/>
          <w:sz w:val="28"/>
          <w:szCs w:val="28"/>
          <w:lang w:eastAsia="ru-RU"/>
        </w:rPr>
        <w:t xml:space="preserve"> </w:t>
      </w:r>
      <w:r w:rsidR="00D13C7B" w:rsidRPr="003B1D5F">
        <w:rPr>
          <w:rFonts w:ascii="Times New Roman" w:eastAsia="Times New Roman" w:hAnsi="Times New Roman"/>
          <w:b/>
          <w:sz w:val="28"/>
          <w:szCs w:val="28"/>
          <w:lang w:eastAsia="ru-RU"/>
        </w:rPr>
        <w:t>7,</w:t>
      </w:r>
      <w:r w:rsidR="003D4CBC" w:rsidRPr="003B1D5F">
        <w:rPr>
          <w:rFonts w:ascii="Times New Roman" w:eastAsia="Times New Roman" w:hAnsi="Times New Roman"/>
          <w:b/>
          <w:sz w:val="28"/>
          <w:szCs w:val="28"/>
          <w:lang w:eastAsia="ru-RU"/>
        </w:rPr>
        <w:t>5</w:t>
      </w:r>
      <w:r w:rsidRPr="003B1D5F">
        <w:rPr>
          <w:rFonts w:ascii="Times New Roman" w:eastAsia="Times New Roman" w:hAnsi="Times New Roman"/>
          <w:b/>
          <w:sz w:val="28"/>
          <w:szCs w:val="28"/>
          <w:lang w:eastAsia="ru-RU"/>
        </w:rPr>
        <w:t xml:space="preserve"> тысяч</w:t>
      </w:r>
      <w:r w:rsidRPr="003B1D5F">
        <w:rPr>
          <w:rFonts w:ascii="Times New Roman" w:eastAsia="Times New Roman" w:hAnsi="Times New Roman"/>
          <w:sz w:val="28"/>
          <w:szCs w:val="28"/>
          <w:lang w:eastAsia="ru-RU"/>
        </w:rPr>
        <w:t xml:space="preserve"> нарушений норм и правил безопасности, </w:t>
      </w:r>
      <w:r w:rsidR="00664463" w:rsidRPr="003B1D5F">
        <w:rPr>
          <w:rFonts w:ascii="Times New Roman" w:eastAsia="Times New Roman" w:hAnsi="Times New Roman"/>
          <w:sz w:val="28"/>
          <w:szCs w:val="28"/>
          <w:lang w:eastAsia="ru-RU"/>
        </w:rPr>
        <w:t xml:space="preserve">за ненадлежащее исполнение своих служебных обязанностей </w:t>
      </w:r>
      <w:r w:rsidRPr="003B1D5F">
        <w:rPr>
          <w:rFonts w:ascii="Times New Roman" w:eastAsia="Times New Roman" w:hAnsi="Times New Roman"/>
          <w:sz w:val="28"/>
          <w:szCs w:val="28"/>
          <w:lang w:eastAsia="ru-RU"/>
        </w:rPr>
        <w:t xml:space="preserve">привлечены к ответственности </w:t>
      </w:r>
      <w:r w:rsidR="00D13C7B" w:rsidRPr="003B1D5F">
        <w:rPr>
          <w:rFonts w:ascii="Times New Roman" w:eastAsia="Times New Roman" w:hAnsi="Times New Roman"/>
          <w:b/>
          <w:sz w:val="28"/>
          <w:szCs w:val="28"/>
          <w:lang w:eastAsia="ru-RU"/>
        </w:rPr>
        <w:t>93</w:t>
      </w:r>
      <w:r w:rsidRPr="003B1D5F">
        <w:rPr>
          <w:rFonts w:ascii="Times New Roman" w:eastAsia="Times New Roman" w:hAnsi="Times New Roman"/>
          <w:sz w:val="28"/>
          <w:szCs w:val="28"/>
          <w:lang w:eastAsia="ru-RU"/>
        </w:rPr>
        <w:t xml:space="preserve"> должностных </w:t>
      </w:r>
      <w:r w:rsidR="00663E36" w:rsidRPr="003B1D5F">
        <w:rPr>
          <w:rFonts w:ascii="Times New Roman" w:eastAsia="Times New Roman" w:hAnsi="Times New Roman"/>
          <w:sz w:val="28"/>
          <w:szCs w:val="28"/>
          <w:lang w:eastAsia="ru-RU"/>
        </w:rPr>
        <w:br/>
      </w:r>
      <w:r w:rsidRPr="003B1D5F">
        <w:rPr>
          <w:rFonts w:ascii="Times New Roman" w:eastAsia="Times New Roman" w:hAnsi="Times New Roman"/>
          <w:sz w:val="28"/>
          <w:szCs w:val="28"/>
          <w:lang w:eastAsia="ru-RU"/>
        </w:rPr>
        <w:t xml:space="preserve">и </w:t>
      </w:r>
      <w:r w:rsidR="00D13C7B" w:rsidRPr="003B1D5F">
        <w:rPr>
          <w:rFonts w:ascii="Times New Roman" w:eastAsia="Times New Roman" w:hAnsi="Times New Roman"/>
          <w:b/>
          <w:sz w:val="28"/>
          <w:szCs w:val="28"/>
          <w:lang w:eastAsia="ru-RU"/>
        </w:rPr>
        <w:t>5</w:t>
      </w:r>
      <w:r w:rsidR="00510981" w:rsidRPr="003B1D5F">
        <w:rPr>
          <w:rFonts w:ascii="Times New Roman" w:eastAsia="Times New Roman" w:hAnsi="Times New Roman"/>
          <w:b/>
          <w:sz w:val="28"/>
          <w:szCs w:val="28"/>
          <w:lang w:eastAsia="ru-RU"/>
        </w:rPr>
        <w:t>5</w:t>
      </w:r>
      <w:r w:rsidRPr="003B1D5F">
        <w:rPr>
          <w:rFonts w:ascii="Times New Roman" w:eastAsia="Times New Roman" w:hAnsi="Times New Roman"/>
          <w:color w:val="FF0000"/>
          <w:sz w:val="28"/>
          <w:szCs w:val="28"/>
          <w:lang w:eastAsia="ru-RU"/>
        </w:rPr>
        <w:t xml:space="preserve"> </w:t>
      </w:r>
      <w:r w:rsidRPr="003B1D5F">
        <w:rPr>
          <w:rFonts w:ascii="Times New Roman" w:eastAsia="Times New Roman" w:hAnsi="Times New Roman"/>
          <w:sz w:val="28"/>
          <w:szCs w:val="28"/>
          <w:lang w:eastAsia="ru-RU"/>
        </w:rPr>
        <w:t>юридическ</w:t>
      </w:r>
      <w:r w:rsidR="00510981" w:rsidRPr="003B1D5F">
        <w:rPr>
          <w:rFonts w:ascii="Times New Roman" w:eastAsia="Times New Roman" w:hAnsi="Times New Roman"/>
          <w:sz w:val="28"/>
          <w:szCs w:val="28"/>
          <w:lang w:eastAsia="ru-RU"/>
        </w:rPr>
        <w:t>их</w:t>
      </w:r>
      <w:r w:rsidRPr="003B1D5F">
        <w:rPr>
          <w:rFonts w:ascii="Times New Roman" w:eastAsia="Times New Roman" w:hAnsi="Times New Roman"/>
          <w:sz w:val="28"/>
          <w:szCs w:val="28"/>
          <w:lang w:eastAsia="ru-RU"/>
        </w:rPr>
        <w:t xml:space="preserve"> лиц</w:t>
      </w:r>
      <w:r w:rsidR="00664463" w:rsidRPr="003B1D5F">
        <w:rPr>
          <w:rFonts w:ascii="Times New Roman" w:eastAsia="Times New Roman" w:hAnsi="Times New Roman"/>
          <w:sz w:val="28"/>
          <w:szCs w:val="28"/>
          <w:lang w:eastAsia="ru-RU"/>
        </w:rPr>
        <w:t>, допустивших нарушения обязательных требований законодательства и нормативных технических документов в области электроэнергетики, привлечены</w:t>
      </w:r>
      <w:r w:rsidR="00663E36" w:rsidRPr="003B1D5F">
        <w:rPr>
          <w:rFonts w:ascii="Times New Roman" w:eastAsia="Times New Roman" w:hAnsi="Times New Roman"/>
          <w:sz w:val="28"/>
          <w:szCs w:val="28"/>
          <w:lang w:eastAsia="ru-RU"/>
        </w:rPr>
        <w:t xml:space="preserve"> </w:t>
      </w:r>
      <w:r w:rsidR="00664463" w:rsidRPr="003B1D5F">
        <w:rPr>
          <w:rFonts w:ascii="Times New Roman" w:eastAsia="Times New Roman" w:hAnsi="Times New Roman"/>
          <w:sz w:val="28"/>
          <w:szCs w:val="28"/>
          <w:lang w:eastAsia="ru-RU"/>
        </w:rPr>
        <w:t>к административной ответственности в виде административного штрафа</w:t>
      </w:r>
      <w:r w:rsidR="00663E36" w:rsidRPr="003B1D5F">
        <w:rPr>
          <w:rFonts w:ascii="Times New Roman" w:eastAsia="Times New Roman" w:hAnsi="Times New Roman"/>
          <w:sz w:val="28"/>
          <w:szCs w:val="28"/>
          <w:lang w:eastAsia="ru-RU"/>
        </w:rPr>
        <w:t xml:space="preserve"> </w:t>
      </w:r>
      <w:r w:rsidR="00664463" w:rsidRPr="003B1D5F">
        <w:rPr>
          <w:rFonts w:ascii="Times New Roman" w:eastAsia="Times New Roman" w:hAnsi="Times New Roman"/>
          <w:sz w:val="28"/>
          <w:szCs w:val="28"/>
          <w:lang w:eastAsia="ru-RU"/>
        </w:rPr>
        <w:t>по ст. 9.11.</w:t>
      </w:r>
      <w:proofErr w:type="gramEnd"/>
      <w:r w:rsidR="00664463" w:rsidRPr="003B1D5F">
        <w:rPr>
          <w:rFonts w:ascii="Times New Roman" w:eastAsia="Times New Roman" w:hAnsi="Times New Roman"/>
          <w:sz w:val="28"/>
          <w:szCs w:val="28"/>
          <w:lang w:eastAsia="ru-RU"/>
        </w:rPr>
        <w:t xml:space="preserve"> КоАП РФ на сумму </w:t>
      </w:r>
      <w:r w:rsidR="00664463" w:rsidRPr="003B1D5F">
        <w:rPr>
          <w:rFonts w:ascii="Times New Roman" w:eastAsia="Times New Roman" w:hAnsi="Times New Roman"/>
          <w:b/>
          <w:sz w:val="28"/>
          <w:szCs w:val="28"/>
          <w:lang w:eastAsia="ru-RU"/>
        </w:rPr>
        <w:t xml:space="preserve">1 </w:t>
      </w:r>
      <w:r w:rsidR="00D13C7B" w:rsidRPr="003B1D5F">
        <w:rPr>
          <w:rFonts w:ascii="Times New Roman" w:eastAsia="Times New Roman" w:hAnsi="Times New Roman"/>
          <w:b/>
          <w:sz w:val="28"/>
          <w:szCs w:val="28"/>
          <w:lang w:eastAsia="ru-RU"/>
        </w:rPr>
        <w:t>206</w:t>
      </w:r>
      <w:r w:rsidR="00664463" w:rsidRPr="003B1D5F">
        <w:rPr>
          <w:rFonts w:ascii="Times New Roman" w:eastAsia="Times New Roman" w:hAnsi="Times New Roman"/>
          <w:sz w:val="28"/>
          <w:szCs w:val="28"/>
          <w:lang w:eastAsia="ru-RU"/>
        </w:rPr>
        <w:t xml:space="preserve"> </w:t>
      </w:r>
      <w:r w:rsidR="00664463" w:rsidRPr="003B1D5F">
        <w:rPr>
          <w:rFonts w:ascii="Times New Roman" w:eastAsia="Times New Roman" w:hAnsi="Times New Roman"/>
          <w:b/>
          <w:sz w:val="28"/>
          <w:szCs w:val="28"/>
          <w:lang w:eastAsia="ru-RU"/>
        </w:rPr>
        <w:t>000</w:t>
      </w:r>
      <w:r w:rsidR="00664463" w:rsidRPr="003B1D5F">
        <w:rPr>
          <w:rFonts w:ascii="Times New Roman" w:eastAsia="Times New Roman" w:hAnsi="Times New Roman"/>
          <w:sz w:val="28"/>
          <w:szCs w:val="28"/>
          <w:lang w:eastAsia="ru-RU"/>
        </w:rPr>
        <w:t xml:space="preserve"> рублей</w:t>
      </w:r>
      <w:r w:rsidRPr="003B1D5F">
        <w:rPr>
          <w:rFonts w:ascii="Times New Roman" w:eastAsia="Times New Roman" w:hAnsi="Times New Roman"/>
          <w:sz w:val="28"/>
          <w:szCs w:val="28"/>
          <w:lang w:eastAsia="ru-RU"/>
        </w:rPr>
        <w:t>.</w:t>
      </w:r>
    </w:p>
    <w:p w:rsidR="006D1F59" w:rsidRPr="003B1D5F" w:rsidRDefault="00EE2933" w:rsidP="00C478B3">
      <w:pPr>
        <w:spacing w:line="360" w:lineRule="auto"/>
        <w:ind w:firstLine="709"/>
        <w:jc w:val="both"/>
        <w:rPr>
          <w:rFonts w:ascii="Times New Roman" w:hAnsi="Times New Roman"/>
          <w:sz w:val="28"/>
          <w:szCs w:val="28"/>
        </w:rPr>
      </w:pPr>
      <w:r w:rsidRPr="003B1D5F">
        <w:rPr>
          <w:rFonts w:ascii="Times New Roman" w:hAnsi="Times New Roman"/>
          <w:sz w:val="28"/>
          <w:szCs w:val="28"/>
        </w:rPr>
        <w:t>В рамк</w:t>
      </w:r>
      <w:r w:rsidR="00C478B3" w:rsidRPr="003B1D5F">
        <w:rPr>
          <w:rFonts w:ascii="Times New Roman" w:hAnsi="Times New Roman"/>
          <w:sz w:val="28"/>
          <w:szCs w:val="28"/>
        </w:rPr>
        <w:t>ах</w:t>
      </w:r>
      <w:r w:rsidRPr="003B1D5F">
        <w:rPr>
          <w:rFonts w:ascii="Times New Roman" w:hAnsi="Times New Roman"/>
          <w:sz w:val="28"/>
          <w:szCs w:val="28"/>
        </w:rPr>
        <w:t xml:space="preserve"> оценки готовности к прохождению осенне-зимнего периода 201</w:t>
      </w:r>
      <w:r w:rsidR="00B645EF" w:rsidRPr="003B1D5F">
        <w:rPr>
          <w:rFonts w:ascii="Times New Roman" w:hAnsi="Times New Roman"/>
          <w:sz w:val="28"/>
          <w:szCs w:val="28"/>
        </w:rPr>
        <w:t>8</w:t>
      </w:r>
      <w:r w:rsidRPr="003B1D5F">
        <w:rPr>
          <w:rFonts w:ascii="Times New Roman" w:hAnsi="Times New Roman"/>
          <w:sz w:val="28"/>
          <w:szCs w:val="28"/>
        </w:rPr>
        <w:t>-201</w:t>
      </w:r>
      <w:r w:rsidR="00B645EF" w:rsidRPr="003B1D5F">
        <w:rPr>
          <w:rFonts w:ascii="Times New Roman" w:hAnsi="Times New Roman"/>
          <w:sz w:val="28"/>
          <w:szCs w:val="28"/>
        </w:rPr>
        <w:t>9</w:t>
      </w:r>
      <w:r w:rsidRPr="003B1D5F">
        <w:rPr>
          <w:rFonts w:ascii="Times New Roman" w:hAnsi="Times New Roman"/>
          <w:sz w:val="28"/>
          <w:szCs w:val="28"/>
        </w:rPr>
        <w:t xml:space="preserve"> годо</w:t>
      </w:r>
      <w:r w:rsidR="008503D9" w:rsidRPr="003B1D5F">
        <w:rPr>
          <w:rFonts w:ascii="Times New Roman" w:hAnsi="Times New Roman"/>
          <w:sz w:val="28"/>
          <w:szCs w:val="28"/>
        </w:rPr>
        <w:t>в</w:t>
      </w:r>
      <w:r w:rsidRPr="003B1D5F">
        <w:rPr>
          <w:rFonts w:ascii="Times New Roman" w:hAnsi="Times New Roman"/>
          <w:sz w:val="28"/>
          <w:szCs w:val="28"/>
        </w:rPr>
        <w:t xml:space="preserve"> п</w:t>
      </w:r>
      <w:r w:rsidR="006D1F59" w:rsidRPr="003B1D5F">
        <w:rPr>
          <w:rFonts w:ascii="Times New Roman" w:hAnsi="Times New Roman"/>
          <w:sz w:val="28"/>
          <w:szCs w:val="28"/>
        </w:rPr>
        <w:t>роведена</w:t>
      </w:r>
      <w:r w:rsidRPr="003B1D5F">
        <w:rPr>
          <w:rFonts w:ascii="Times New Roman" w:hAnsi="Times New Roman"/>
          <w:sz w:val="28"/>
          <w:szCs w:val="28"/>
        </w:rPr>
        <w:t xml:space="preserve"> проверка</w:t>
      </w:r>
      <w:r w:rsidR="006D1F59" w:rsidRPr="003B1D5F">
        <w:rPr>
          <w:rFonts w:ascii="Times New Roman" w:hAnsi="Times New Roman"/>
          <w:sz w:val="28"/>
          <w:szCs w:val="28"/>
        </w:rPr>
        <w:t xml:space="preserve"> </w:t>
      </w:r>
      <w:r w:rsidRPr="003B1D5F">
        <w:rPr>
          <w:rFonts w:ascii="Times New Roman" w:hAnsi="Times New Roman"/>
          <w:b/>
          <w:sz w:val="28"/>
          <w:szCs w:val="28"/>
        </w:rPr>
        <w:t>АО «</w:t>
      </w:r>
      <w:proofErr w:type="spellStart"/>
      <w:r w:rsidRPr="003B1D5F">
        <w:rPr>
          <w:rFonts w:ascii="Times New Roman" w:hAnsi="Times New Roman"/>
          <w:b/>
          <w:sz w:val="28"/>
          <w:szCs w:val="28"/>
        </w:rPr>
        <w:t>Мособлэнерго</w:t>
      </w:r>
      <w:proofErr w:type="spellEnd"/>
      <w:r w:rsidRPr="003B1D5F">
        <w:rPr>
          <w:rFonts w:ascii="Times New Roman" w:hAnsi="Times New Roman"/>
          <w:b/>
          <w:sz w:val="28"/>
          <w:szCs w:val="28"/>
        </w:rPr>
        <w:t>»</w:t>
      </w:r>
      <w:r w:rsidR="003D4CBC" w:rsidRPr="003B1D5F">
        <w:rPr>
          <w:rFonts w:ascii="Times New Roman" w:hAnsi="Times New Roman"/>
          <w:b/>
          <w:sz w:val="28"/>
          <w:szCs w:val="28"/>
        </w:rPr>
        <w:t>,</w:t>
      </w:r>
      <w:r w:rsidR="00C478B3" w:rsidRPr="003B1D5F">
        <w:rPr>
          <w:rFonts w:ascii="Times New Roman" w:hAnsi="Times New Roman"/>
          <w:b/>
          <w:sz w:val="28"/>
          <w:szCs w:val="28"/>
        </w:rPr>
        <w:t xml:space="preserve"> ПАО «МОЭСК»,</w:t>
      </w:r>
      <w:r w:rsidR="003D4CBC" w:rsidRPr="003B1D5F">
        <w:rPr>
          <w:rFonts w:ascii="Times New Roman" w:hAnsi="Times New Roman"/>
          <w:b/>
          <w:sz w:val="28"/>
          <w:szCs w:val="28"/>
        </w:rPr>
        <w:t xml:space="preserve"> </w:t>
      </w:r>
      <w:r w:rsidR="00C478B3" w:rsidRPr="003B1D5F">
        <w:rPr>
          <w:rFonts w:ascii="Times New Roman" w:hAnsi="Times New Roman"/>
          <w:b/>
          <w:sz w:val="28"/>
          <w:szCs w:val="28"/>
        </w:rPr>
        <w:t xml:space="preserve">филиал </w:t>
      </w:r>
      <w:r w:rsidR="003D4CBC" w:rsidRPr="003B1D5F">
        <w:rPr>
          <w:rFonts w:ascii="Times New Roman" w:hAnsi="Times New Roman"/>
          <w:b/>
          <w:sz w:val="28"/>
          <w:szCs w:val="28"/>
        </w:rPr>
        <w:t>ПАО «</w:t>
      </w:r>
      <w:proofErr w:type="spellStart"/>
      <w:r w:rsidR="003D4CBC" w:rsidRPr="003B1D5F">
        <w:rPr>
          <w:rFonts w:ascii="Times New Roman" w:hAnsi="Times New Roman"/>
          <w:b/>
          <w:sz w:val="28"/>
          <w:szCs w:val="28"/>
        </w:rPr>
        <w:t>Интер</w:t>
      </w:r>
      <w:proofErr w:type="spellEnd"/>
      <w:r w:rsidR="003D4CBC" w:rsidRPr="003B1D5F">
        <w:rPr>
          <w:rFonts w:ascii="Times New Roman" w:hAnsi="Times New Roman"/>
          <w:b/>
          <w:sz w:val="28"/>
          <w:szCs w:val="28"/>
        </w:rPr>
        <w:t xml:space="preserve"> РАО» Каширская ГРЭС</w:t>
      </w:r>
      <w:r w:rsidR="00C478B3" w:rsidRPr="003B1D5F">
        <w:rPr>
          <w:rFonts w:ascii="Times New Roman" w:hAnsi="Times New Roman"/>
          <w:b/>
          <w:sz w:val="28"/>
          <w:szCs w:val="28"/>
        </w:rPr>
        <w:t>,</w:t>
      </w:r>
      <w:r w:rsidR="003D4CBC" w:rsidRPr="003B1D5F">
        <w:rPr>
          <w:rFonts w:ascii="Times New Roman" w:hAnsi="Times New Roman"/>
          <w:b/>
          <w:sz w:val="28"/>
          <w:szCs w:val="28"/>
        </w:rPr>
        <w:t xml:space="preserve"> филиал ПАО  «</w:t>
      </w:r>
      <w:proofErr w:type="spellStart"/>
      <w:r w:rsidR="003D4CBC" w:rsidRPr="003B1D5F">
        <w:rPr>
          <w:rFonts w:ascii="Times New Roman" w:hAnsi="Times New Roman"/>
          <w:b/>
          <w:sz w:val="28"/>
          <w:szCs w:val="28"/>
        </w:rPr>
        <w:t>Юнипро</w:t>
      </w:r>
      <w:proofErr w:type="spellEnd"/>
      <w:r w:rsidR="003D4CBC" w:rsidRPr="003B1D5F">
        <w:rPr>
          <w:rFonts w:ascii="Times New Roman" w:hAnsi="Times New Roman"/>
          <w:b/>
          <w:sz w:val="28"/>
          <w:szCs w:val="28"/>
        </w:rPr>
        <w:t>»</w:t>
      </w:r>
      <w:r w:rsidR="00C478B3" w:rsidRPr="003B1D5F">
        <w:rPr>
          <w:rFonts w:ascii="Times New Roman" w:hAnsi="Times New Roman"/>
          <w:b/>
          <w:sz w:val="28"/>
          <w:szCs w:val="28"/>
        </w:rPr>
        <w:t xml:space="preserve"> «Шатурская ГРЭС»</w:t>
      </w:r>
      <w:r w:rsidR="003D4CBC" w:rsidRPr="003B1D5F">
        <w:rPr>
          <w:rFonts w:ascii="Times New Roman" w:hAnsi="Times New Roman"/>
          <w:b/>
          <w:sz w:val="28"/>
          <w:szCs w:val="28"/>
        </w:rPr>
        <w:t>, Филиал ПАО «ФСК ЕЭС» Московское ПМЭС, ФГБУ «Канал имени Москвы».</w:t>
      </w:r>
      <w:r w:rsidRPr="003B1D5F">
        <w:rPr>
          <w:rFonts w:ascii="Times New Roman" w:hAnsi="Times New Roman"/>
          <w:sz w:val="28"/>
          <w:szCs w:val="28"/>
        </w:rPr>
        <w:t xml:space="preserve"> </w:t>
      </w:r>
    </w:p>
    <w:p w:rsidR="00456AED" w:rsidRPr="003B1D5F" w:rsidRDefault="00456AED" w:rsidP="00552FE3">
      <w:pPr>
        <w:spacing w:after="0" w:line="360" w:lineRule="auto"/>
        <w:ind w:firstLine="709"/>
        <w:jc w:val="both"/>
        <w:rPr>
          <w:rFonts w:ascii="Times New Roman" w:hAnsi="Times New Roman"/>
          <w:bCs/>
          <w:iCs/>
          <w:sz w:val="28"/>
          <w:szCs w:val="28"/>
        </w:rPr>
      </w:pPr>
      <w:r w:rsidRPr="003B1D5F">
        <w:rPr>
          <w:rFonts w:ascii="Times New Roman" w:hAnsi="Times New Roman"/>
          <w:bCs/>
          <w:iCs/>
          <w:sz w:val="28"/>
          <w:szCs w:val="28"/>
        </w:rPr>
        <w:t>Основные нарушения, выявленные при проведении проверки:</w:t>
      </w:r>
    </w:p>
    <w:p w:rsidR="00456AED" w:rsidRPr="003B1D5F" w:rsidRDefault="00456AED" w:rsidP="00552FE3">
      <w:pPr>
        <w:tabs>
          <w:tab w:val="left" w:pos="709"/>
        </w:tabs>
        <w:spacing w:after="0" w:line="360" w:lineRule="auto"/>
        <w:ind w:firstLine="709"/>
        <w:jc w:val="both"/>
        <w:rPr>
          <w:rFonts w:ascii="Times New Roman" w:hAnsi="Times New Roman"/>
          <w:bCs/>
          <w:iCs/>
          <w:sz w:val="28"/>
          <w:szCs w:val="28"/>
        </w:rPr>
      </w:pPr>
      <w:r w:rsidRPr="003B1D5F">
        <w:rPr>
          <w:rFonts w:ascii="Times New Roman" w:hAnsi="Times New Roman"/>
          <w:bCs/>
          <w:iCs/>
          <w:sz w:val="28"/>
          <w:szCs w:val="28"/>
        </w:rPr>
        <w:t xml:space="preserve">- не проведено комплексное обследование </w:t>
      </w:r>
      <w:r w:rsidR="00CC176C" w:rsidRPr="003B1D5F">
        <w:rPr>
          <w:rFonts w:ascii="Times New Roman" w:hAnsi="Times New Roman"/>
          <w:bCs/>
          <w:iCs/>
          <w:sz w:val="28"/>
          <w:szCs w:val="28"/>
        </w:rPr>
        <w:t>зданий и сооружений</w:t>
      </w:r>
      <w:r w:rsidRPr="003B1D5F">
        <w:rPr>
          <w:rFonts w:ascii="Times New Roman" w:hAnsi="Times New Roman"/>
          <w:bCs/>
          <w:iCs/>
          <w:sz w:val="28"/>
          <w:szCs w:val="28"/>
        </w:rPr>
        <w:t>;</w:t>
      </w:r>
    </w:p>
    <w:p w:rsidR="00456AED" w:rsidRPr="003B1D5F" w:rsidRDefault="00456AED" w:rsidP="00552FE3">
      <w:pPr>
        <w:tabs>
          <w:tab w:val="left" w:pos="709"/>
        </w:tabs>
        <w:spacing w:after="0" w:line="360" w:lineRule="auto"/>
        <w:ind w:firstLine="709"/>
        <w:jc w:val="both"/>
        <w:rPr>
          <w:rFonts w:ascii="Times New Roman" w:hAnsi="Times New Roman"/>
          <w:sz w:val="28"/>
          <w:szCs w:val="28"/>
        </w:rPr>
      </w:pPr>
      <w:r w:rsidRPr="003B1D5F">
        <w:rPr>
          <w:rFonts w:ascii="Times New Roman" w:hAnsi="Times New Roman"/>
          <w:bCs/>
          <w:iCs/>
          <w:sz w:val="28"/>
          <w:szCs w:val="28"/>
        </w:rPr>
        <w:lastRenderedPageBreak/>
        <w:t xml:space="preserve">- </w:t>
      </w:r>
      <w:r w:rsidRPr="003B1D5F">
        <w:rPr>
          <w:rFonts w:ascii="Times New Roman" w:hAnsi="Times New Roman"/>
          <w:sz w:val="28"/>
          <w:szCs w:val="28"/>
        </w:rPr>
        <w:t>не проведено периодическое техническое освидетельствование оборудования;</w:t>
      </w:r>
    </w:p>
    <w:p w:rsidR="00456AED" w:rsidRPr="003B1D5F" w:rsidRDefault="00456AED" w:rsidP="00552FE3">
      <w:pPr>
        <w:tabs>
          <w:tab w:val="left" w:pos="709"/>
        </w:tabs>
        <w:spacing w:after="0" w:line="360" w:lineRule="auto"/>
        <w:ind w:firstLine="709"/>
        <w:jc w:val="both"/>
        <w:rPr>
          <w:rFonts w:ascii="Times New Roman" w:hAnsi="Times New Roman"/>
          <w:sz w:val="28"/>
          <w:szCs w:val="28"/>
        </w:rPr>
      </w:pPr>
      <w:r w:rsidRPr="003B1D5F">
        <w:rPr>
          <w:rFonts w:ascii="Times New Roman" w:hAnsi="Times New Roman"/>
          <w:sz w:val="28"/>
          <w:szCs w:val="28"/>
        </w:rPr>
        <w:t>- не в полном объеме произведена расчистка трассы воздушных линий электропередачи;</w:t>
      </w:r>
    </w:p>
    <w:p w:rsidR="00456AED" w:rsidRPr="003B1D5F" w:rsidRDefault="00456AED" w:rsidP="00552FE3">
      <w:pPr>
        <w:tabs>
          <w:tab w:val="left" w:pos="709"/>
        </w:tabs>
        <w:spacing w:after="0" w:line="360" w:lineRule="auto"/>
        <w:ind w:firstLine="709"/>
        <w:jc w:val="both"/>
        <w:rPr>
          <w:rFonts w:ascii="Times New Roman" w:hAnsi="Times New Roman"/>
          <w:color w:val="000000"/>
          <w:kern w:val="1"/>
          <w:sz w:val="28"/>
          <w:szCs w:val="28"/>
          <w:lang w:eastAsia="zh-CN" w:bidi="hi-IN"/>
        </w:rPr>
      </w:pPr>
      <w:r w:rsidRPr="003B1D5F">
        <w:rPr>
          <w:rFonts w:ascii="Times New Roman" w:hAnsi="Times New Roman"/>
          <w:sz w:val="28"/>
          <w:szCs w:val="28"/>
        </w:rPr>
        <w:t>- в неисправном состоянии  маслонаполненное оборудование</w:t>
      </w:r>
      <w:r w:rsidR="00C40756" w:rsidRPr="003B1D5F">
        <w:rPr>
          <w:rFonts w:ascii="Times New Roman" w:hAnsi="Times New Roman"/>
          <w:sz w:val="28"/>
          <w:szCs w:val="28"/>
        </w:rPr>
        <w:t>.</w:t>
      </w:r>
    </w:p>
    <w:p w:rsidR="00CC176C" w:rsidRPr="003B1D5F" w:rsidRDefault="00CC176C" w:rsidP="005876FE">
      <w:pPr>
        <w:pStyle w:val="ab"/>
        <w:spacing w:before="0" w:beforeAutospacing="0" w:after="0" w:afterAutospacing="0" w:line="360" w:lineRule="auto"/>
        <w:ind w:firstLine="709"/>
        <w:jc w:val="both"/>
        <w:rPr>
          <w:rFonts w:eastAsia="Calibri"/>
          <w:b/>
          <w:sz w:val="28"/>
          <w:szCs w:val="28"/>
          <w:lang w:eastAsia="en-US"/>
        </w:rPr>
      </w:pPr>
    </w:p>
    <w:p w:rsidR="00FA0CE7" w:rsidRPr="003B1D5F" w:rsidRDefault="00E11E74" w:rsidP="005876FE">
      <w:pPr>
        <w:pStyle w:val="ab"/>
        <w:spacing w:before="0" w:beforeAutospacing="0" w:after="0" w:afterAutospacing="0" w:line="360" w:lineRule="auto"/>
        <w:ind w:firstLine="709"/>
        <w:jc w:val="both"/>
        <w:rPr>
          <w:sz w:val="28"/>
          <w:szCs w:val="28"/>
        </w:rPr>
      </w:pPr>
      <w:r w:rsidRPr="003B1D5F">
        <w:rPr>
          <w:rFonts w:eastAsia="Calibri"/>
          <w:b/>
          <w:sz w:val="28"/>
          <w:szCs w:val="28"/>
          <w:lang w:eastAsia="en-US"/>
        </w:rPr>
        <w:t>Главной задачей персонала</w:t>
      </w:r>
      <w:r w:rsidRPr="003B1D5F">
        <w:rPr>
          <w:rFonts w:eastAsia="Calibri"/>
          <w:sz w:val="28"/>
          <w:szCs w:val="28"/>
          <w:lang w:eastAsia="en-US"/>
        </w:rPr>
        <w:t xml:space="preserve"> электрических сетей </w:t>
      </w:r>
      <w:r w:rsidR="001B2D36" w:rsidRPr="003B1D5F">
        <w:rPr>
          <w:rFonts w:eastAsia="Calibri"/>
          <w:sz w:val="28"/>
          <w:szCs w:val="28"/>
          <w:lang w:eastAsia="en-US"/>
        </w:rPr>
        <w:t xml:space="preserve"> и  станций </w:t>
      </w:r>
      <w:r w:rsidRPr="003B1D5F">
        <w:rPr>
          <w:rFonts w:eastAsia="Calibri"/>
          <w:sz w:val="28"/>
          <w:szCs w:val="28"/>
          <w:lang w:eastAsia="en-US"/>
        </w:rPr>
        <w:t>является содержание оборудования в состоянии эксплуатационной готовности</w:t>
      </w:r>
      <w:r w:rsidR="005876FE" w:rsidRPr="003B1D5F">
        <w:rPr>
          <w:sz w:val="28"/>
          <w:szCs w:val="28"/>
        </w:rPr>
        <w:t>.</w:t>
      </w:r>
      <w:r w:rsidR="009942D6" w:rsidRPr="003B1D5F">
        <w:rPr>
          <w:sz w:val="28"/>
          <w:szCs w:val="28"/>
        </w:rPr>
        <w:t xml:space="preserve"> </w:t>
      </w:r>
    </w:p>
    <w:p w:rsidR="00456AED" w:rsidRPr="003B1D5F" w:rsidRDefault="00456AED" w:rsidP="00941C1A">
      <w:pPr>
        <w:pStyle w:val="a3"/>
        <w:spacing w:after="0" w:line="360" w:lineRule="auto"/>
        <w:ind w:left="0"/>
        <w:jc w:val="both"/>
        <w:rPr>
          <w:rFonts w:ascii="Times New Roman" w:eastAsia="Times New Roman" w:hAnsi="Times New Roman"/>
          <w:sz w:val="28"/>
          <w:szCs w:val="28"/>
          <w:lang w:eastAsia="ru-RU"/>
        </w:rPr>
      </w:pPr>
    </w:p>
    <w:p w:rsidR="00EA2FC9" w:rsidRPr="003B1D5F" w:rsidRDefault="00EA2FC9" w:rsidP="00EA2FC9">
      <w:pPr>
        <w:spacing w:line="360" w:lineRule="auto"/>
        <w:ind w:right="-6" w:firstLine="720"/>
        <w:jc w:val="both"/>
        <w:rPr>
          <w:rFonts w:ascii="Times New Roman" w:hAnsi="Times New Roman"/>
          <w:sz w:val="28"/>
          <w:szCs w:val="28"/>
        </w:rPr>
      </w:pPr>
      <w:proofErr w:type="gramStart"/>
      <w:r w:rsidRPr="003B1D5F">
        <w:rPr>
          <w:rFonts w:ascii="Times New Roman" w:eastAsia="Times New Roman" w:hAnsi="Times New Roman"/>
          <w:b/>
          <w:sz w:val="28"/>
          <w:szCs w:val="28"/>
          <w:lang w:eastAsia="ru-RU"/>
        </w:rPr>
        <w:t>С 2017 года</w:t>
      </w:r>
      <w:r w:rsidRPr="003B1D5F">
        <w:rPr>
          <w:rFonts w:ascii="Times New Roman" w:eastAsia="Times New Roman" w:hAnsi="Times New Roman"/>
          <w:sz w:val="28"/>
          <w:szCs w:val="28"/>
          <w:lang w:eastAsia="ru-RU"/>
        </w:rPr>
        <w:t xml:space="preserve"> </w:t>
      </w:r>
      <w:r w:rsidR="001B2D36" w:rsidRPr="003B1D5F">
        <w:rPr>
          <w:rFonts w:ascii="Times New Roman" w:hAnsi="Times New Roman"/>
          <w:sz w:val="28"/>
          <w:szCs w:val="28"/>
        </w:rPr>
        <w:t xml:space="preserve">Центральным </w:t>
      </w:r>
      <w:r w:rsidR="00F0286A" w:rsidRPr="003B1D5F">
        <w:rPr>
          <w:rFonts w:ascii="Times New Roman" w:hAnsi="Times New Roman"/>
          <w:sz w:val="28"/>
          <w:szCs w:val="28"/>
        </w:rPr>
        <w:t>управлением</w:t>
      </w:r>
      <w:r w:rsidR="001B2D36" w:rsidRPr="003B1D5F">
        <w:rPr>
          <w:rFonts w:ascii="Times New Roman" w:hAnsi="Times New Roman"/>
          <w:sz w:val="28"/>
          <w:szCs w:val="28"/>
        </w:rPr>
        <w:t xml:space="preserve"> </w:t>
      </w:r>
      <w:r w:rsidRPr="003B1D5F">
        <w:rPr>
          <w:rFonts w:ascii="Times New Roman" w:hAnsi="Times New Roman"/>
          <w:sz w:val="28"/>
          <w:szCs w:val="28"/>
        </w:rPr>
        <w:t xml:space="preserve"> организована </w:t>
      </w:r>
      <w:r w:rsidRPr="003B1D5F">
        <w:rPr>
          <w:rFonts w:ascii="Times New Roman" w:hAnsi="Times New Roman"/>
          <w:b/>
          <w:sz w:val="28"/>
          <w:szCs w:val="28"/>
        </w:rPr>
        <w:t>очная</w:t>
      </w:r>
      <w:r w:rsidRPr="003B1D5F">
        <w:rPr>
          <w:rFonts w:ascii="Times New Roman" w:hAnsi="Times New Roman"/>
          <w:sz w:val="28"/>
          <w:szCs w:val="28"/>
        </w:rPr>
        <w:t xml:space="preserve"> работа </w:t>
      </w:r>
      <w:r w:rsidRPr="003B1D5F">
        <w:rPr>
          <w:rFonts w:ascii="Times New Roman" w:hAnsi="Times New Roman"/>
          <w:b/>
          <w:sz w:val="28"/>
          <w:szCs w:val="28"/>
        </w:rPr>
        <w:t>Комиссии по оценке готовности к отопительному периоду муниципальных образований</w:t>
      </w:r>
      <w:r w:rsidR="001B2D36" w:rsidRPr="003B1D5F">
        <w:rPr>
          <w:rFonts w:ascii="Times New Roman" w:hAnsi="Times New Roman"/>
          <w:b/>
          <w:sz w:val="28"/>
          <w:szCs w:val="28"/>
        </w:rPr>
        <w:t xml:space="preserve"> с администрацией Московской области</w:t>
      </w:r>
      <w:r w:rsidRPr="003B1D5F">
        <w:rPr>
          <w:rFonts w:ascii="Times New Roman" w:hAnsi="Times New Roman"/>
          <w:b/>
          <w:sz w:val="28"/>
          <w:szCs w:val="28"/>
        </w:rPr>
        <w:t xml:space="preserve">, </w:t>
      </w:r>
      <w:r w:rsidRPr="003B1D5F">
        <w:rPr>
          <w:rFonts w:ascii="Times New Roman" w:hAnsi="Times New Roman"/>
          <w:sz w:val="28"/>
          <w:szCs w:val="28"/>
        </w:rPr>
        <w:t>на которой</w:t>
      </w:r>
      <w:r w:rsidRPr="003B1D5F">
        <w:rPr>
          <w:rFonts w:ascii="Times New Roman" w:hAnsi="Times New Roman"/>
          <w:b/>
          <w:sz w:val="28"/>
          <w:szCs w:val="28"/>
        </w:rPr>
        <w:t xml:space="preserve"> </w:t>
      </w:r>
      <w:r w:rsidRPr="003B1D5F">
        <w:rPr>
          <w:rFonts w:ascii="Times New Roman" w:hAnsi="Times New Roman"/>
          <w:sz w:val="28"/>
          <w:szCs w:val="28"/>
        </w:rPr>
        <w:t>заместитель руководителя, начальник профильного отдела и государственные инспектора</w:t>
      </w:r>
      <w:r w:rsidR="00D13C7B" w:rsidRPr="003B1D5F">
        <w:rPr>
          <w:rFonts w:ascii="Times New Roman" w:hAnsi="Times New Roman"/>
          <w:sz w:val="28"/>
          <w:szCs w:val="28"/>
        </w:rPr>
        <w:t>, а также заместитель министра ЖКХ Московской области</w:t>
      </w:r>
      <w:r w:rsidRPr="003B1D5F">
        <w:rPr>
          <w:rFonts w:ascii="Times New Roman" w:hAnsi="Times New Roman"/>
          <w:sz w:val="28"/>
          <w:szCs w:val="28"/>
        </w:rPr>
        <w:t xml:space="preserve"> совместно с представителями муниципального образования  объективно, в конструктивном диалоге давали оценку их готовности, оперативно  снимали  спорные вопросы, а также принимали решение о</w:t>
      </w:r>
      <w:proofErr w:type="gramEnd"/>
      <w:r w:rsidRPr="003B1D5F">
        <w:rPr>
          <w:rFonts w:ascii="Times New Roman" w:hAnsi="Times New Roman"/>
          <w:sz w:val="28"/>
          <w:szCs w:val="28"/>
        </w:rPr>
        <w:t xml:space="preserve"> готовности/не готовности муниципального образования. Результаты принятого решения зафиксированы в протоколе, завизированы председателем комиссии и представителем муниципального образования, что позволило всесторонне оценить их готовность, а также исключить недопонимание с обеих сторон.</w:t>
      </w:r>
    </w:p>
    <w:p w:rsidR="001B2D36" w:rsidRPr="003B1D5F" w:rsidRDefault="001B2D36" w:rsidP="00EA2FC9">
      <w:pPr>
        <w:spacing w:line="360" w:lineRule="auto"/>
        <w:ind w:right="-6" w:firstLine="720"/>
        <w:jc w:val="both"/>
        <w:rPr>
          <w:rFonts w:ascii="Times New Roman" w:hAnsi="Times New Roman"/>
          <w:i/>
          <w:color w:val="948A54" w:themeColor="background2" w:themeShade="80"/>
          <w:sz w:val="28"/>
          <w:szCs w:val="28"/>
        </w:rPr>
      </w:pPr>
      <w:r w:rsidRPr="003B1D5F">
        <w:rPr>
          <w:rFonts w:ascii="Times New Roman" w:hAnsi="Times New Roman"/>
          <w:sz w:val="28"/>
          <w:szCs w:val="28"/>
        </w:rPr>
        <w:t xml:space="preserve">Результат проведенной работы не заставил себя ждать – рост готовности муниципальных образований к прохождению осенне-зимнего периода 2018-2019 гг. составил </w:t>
      </w:r>
      <w:r w:rsidRPr="003B1D5F">
        <w:rPr>
          <w:rFonts w:ascii="Times New Roman" w:hAnsi="Times New Roman"/>
          <w:b/>
          <w:sz w:val="28"/>
          <w:szCs w:val="28"/>
        </w:rPr>
        <w:t>11%</w:t>
      </w:r>
      <w:r w:rsidR="00B2122C" w:rsidRPr="003B1D5F">
        <w:rPr>
          <w:rFonts w:ascii="Times New Roman" w:hAnsi="Times New Roman"/>
          <w:sz w:val="28"/>
          <w:szCs w:val="28"/>
        </w:rPr>
        <w:t xml:space="preserve">! </w:t>
      </w:r>
      <w:r w:rsidRPr="003B1D5F">
        <w:rPr>
          <w:rFonts w:ascii="Times New Roman" w:hAnsi="Times New Roman"/>
          <w:sz w:val="28"/>
          <w:szCs w:val="28"/>
        </w:rPr>
        <w:t xml:space="preserve"> </w:t>
      </w:r>
      <w:r w:rsidR="00170268" w:rsidRPr="003B1D5F">
        <w:rPr>
          <w:rFonts w:ascii="Times New Roman" w:hAnsi="Times New Roman"/>
          <w:i/>
          <w:color w:val="948A54" w:themeColor="background2" w:themeShade="80"/>
          <w:sz w:val="28"/>
          <w:szCs w:val="28"/>
        </w:rPr>
        <w:t>(2018 год 83% готовности, 2017 год -72%)</w:t>
      </w:r>
    </w:p>
    <w:p w:rsidR="00604878" w:rsidRPr="003B1D5F" w:rsidRDefault="00604878" w:rsidP="00604878">
      <w:pPr>
        <w:spacing w:after="0" w:line="360" w:lineRule="auto"/>
        <w:ind w:firstLine="709"/>
        <w:jc w:val="both"/>
        <w:rPr>
          <w:rFonts w:ascii="Times New Roman" w:eastAsia="Times New Roman" w:hAnsi="Times New Roman"/>
          <w:sz w:val="28"/>
          <w:szCs w:val="28"/>
          <w:lang w:eastAsia="ru-RU"/>
        </w:rPr>
      </w:pPr>
      <w:r w:rsidRPr="003B1D5F">
        <w:rPr>
          <w:rFonts w:ascii="Times New Roman" w:eastAsia="Times New Roman" w:hAnsi="Times New Roman"/>
          <w:sz w:val="28"/>
          <w:szCs w:val="28"/>
          <w:lang w:eastAsia="ru-RU"/>
        </w:rPr>
        <w:t xml:space="preserve">По итогам работы из </w:t>
      </w:r>
      <w:r w:rsidRPr="003B1D5F">
        <w:rPr>
          <w:rFonts w:ascii="Times New Roman" w:eastAsia="Times New Roman" w:hAnsi="Times New Roman"/>
          <w:b/>
          <w:sz w:val="28"/>
          <w:szCs w:val="28"/>
          <w:lang w:eastAsia="ru-RU"/>
        </w:rPr>
        <w:t>1</w:t>
      </w:r>
      <w:r w:rsidR="00EA2FC9" w:rsidRPr="003B1D5F">
        <w:rPr>
          <w:rFonts w:ascii="Times New Roman" w:eastAsia="Times New Roman" w:hAnsi="Times New Roman"/>
          <w:b/>
          <w:sz w:val="28"/>
          <w:szCs w:val="28"/>
          <w:lang w:eastAsia="ru-RU"/>
        </w:rPr>
        <w:t>08</w:t>
      </w:r>
      <w:r w:rsidRPr="003B1D5F">
        <w:rPr>
          <w:rFonts w:ascii="Times New Roman" w:hAnsi="Times New Roman"/>
          <w:sz w:val="28"/>
          <w:szCs w:val="28"/>
        </w:rPr>
        <w:t xml:space="preserve"> муниципальных образований </w:t>
      </w:r>
      <w:r w:rsidRPr="003B1D5F">
        <w:rPr>
          <w:rFonts w:ascii="Times New Roman" w:eastAsia="Times New Roman" w:hAnsi="Times New Roman"/>
          <w:sz w:val="28"/>
          <w:szCs w:val="28"/>
          <w:lang w:eastAsia="ru-RU"/>
        </w:rPr>
        <w:t xml:space="preserve">получили паспорта готовности к отопительному периоду </w:t>
      </w:r>
      <w:r w:rsidR="00D13C7B" w:rsidRPr="003B1D5F">
        <w:rPr>
          <w:rFonts w:ascii="Times New Roman" w:eastAsia="Times New Roman" w:hAnsi="Times New Roman"/>
          <w:b/>
          <w:sz w:val="28"/>
          <w:szCs w:val="28"/>
          <w:lang w:eastAsia="ru-RU"/>
        </w:rPr>
        <w:t>90</w:t>
      </w:r>
      <w:r w:rsidRPr="003B1D5F">
        <w:rPr>
          <w:rFonts w:ascii="Times New Roman" w:eastAsia="Times New Roman" w:hAnsi="Times New Roman"/>
          <w:sz w:val="28"/>
          <w:szCs w:val="28"/>
          <w:lang w:eastAsia="ru-RU"/>
        </w:rPr>
        <w:t xml:space="preserve">, что составляет </w:t>
      </w:r>
      <w:r w:rsidR="00D13C7B" w:rsidRPr="003B1D5F">
        <w:rPr>
          <w:rFonts w:ascii="Times New Roman" w:eastAsia="Times New Roman" w:hAnsi="Times New Roman"/>
          <w:b/>
          <w:sz w:val="28"/>
          <w:szCs w:val="28"/>
          <w:lang w:eastAsia="ru-RU"/>
        </w:rPr>
        <w:t>83</w:t>
      </w:r>
      <w:r w:rsidRPr="003B1D5F">
        <w:rPr>
          <w:rFonts w:ascii="Times New Roman" w:eastAsia="Times New Roman" w:hAnsi="Times New Roman"/>
          <w:b/>
          <w:sz w:val="28"/>
          <w:szCs w:val="28"/>
          <w:lang w:eastAsia="ru-RU"/>
        </w:rPr>
        <w:t>%</w:t>
      </w:r>
      <w:r w:rsidRPr="003B1D5F">
        <w:rPr>
          <w:rFonts w:ascii="Times New Roman" w:eastAsia="Times New Roman" w:hAnsi="Times New Roman"/>
          <w:sz w:val="28"/>
          <w:szCs w:val="28"/>
          <w:lang w:eastAsia="ru-RU"/>
        </w:rPr>
        <w:t xml:space="preserve"> </w:t>
      </w:r>
      <w:r w:rsidR="009A62C4" w:rsidRPr="003B1D5F">
        <w:rPr>
          <w:rFonts w:ascii="Times New Roman" w:eastAsia="Times New Roman" w:hAnsi="Times New Roman"/>
          <w:sz w:val="28"/>
          <w:szCs w:val="28"/>
          <w:lang w:eastAsia="ru-RU"/>
        </w:rPr>
        <w:br/>
      </w:r>
      <w:r w:rsidRPr="003B1D5F">
        <w:rPr>
          <w:rFonts w:ascii="Times New Roman" w:eastAsia="Times New Roman" w:hAnsi="Times New Roman"/>
          <w:sz w:val="28"/>
          <w:szCs w:val="28"/>
          <w:lang w:eastAsia="ru-RU"/>
        </w:rPr>
        <w:t>от общего числа.</w:t>
      </w:r>
    </w:p>
    <w:p w:rsidR="00242BFF" w:rsidRPr="003B1D5F" w:rsidRDefault="00242BFF" w:rsidP="00242BFF">
      <w:pPr>
        <w:spacing w:after="0"/>
        <w:ind w:firstLine="709"/>
        <w:jc w:val="both"/>
        <w:rPr>
          <w:rFonts w:ascii="Times New Roman" w:hAnsi="Times New Roman"/>
          <w:sz w:val="28"/>
          <w:szCs w:val="28"/>
          <w:u w:val="single"/>
        </w:rPr>
      </w:pPr>
      <w:r w:rsidRPr="003B1D5F">
        <w:rPr>
          <w:rFonts w:ascii="Times New Roman" w:hAnsi="Times New Roman"/>
          <w:sz w:val="28"/>
          <w:szCs w:val="28"/>
          <w:u w:val="single"/>
        </w:rPr>
        <w:t xml:space="preserve">Основные причины неготовности муниципальных образований к отопительному периоду нарушение порядка проведения оценки готовности к отопительному сезону теплоснабжающих, теплосетевых </w:t>
      </w:r>
      <w:proofErr w:type="gramStart"/>
      <w:r w:rsidRPr="003B1D5F">
        <w:rPr>
          <w:rFonts w:ascii="Times New Roman" w:hAnsi="Times New Roman"/>
          <w:sz w:val="28"/>
          <w:szCs w:val="28"/>
          <w:u w:val="single"/>
        </w:rPr>
        <w:t>организаций</w:t>
      </w:r>
      <w:proofErr w:type="gramEnd"/>
      <w:r w:rsidRPr="003B1D5F">
        <w:rPr>
          <w:rFonts w:ascii="Times New Roman" w:hAnsi="Times New Roman"/>
          <w:sz w:val="28"/>
          <w:szCs w:val="28"/>
          <w:u w:val="single"/>
        </w:rPr>
        <w:t xml:space="preserve"> а именно:</w:t>
      </w:r>
    </w:p>
    <w:p w:rsidR="00242BFF" w:rsidRPr="003B1D5F" w:rsidRDefault="00242BFF" w:rsidP="00242BFF">
      <w:pPr>
        <w:pStyle w:val="a3"/>
        <w:numPr>
          <w:ilvl w:val="0"/>
          <w:numId w:val="13"/>
        </w:numPr>
        <w:jc w:val="both"/>
        <w:rPr>
          <w:rFonts w:ascii="Times New Roman" w:hAnsi="Times New Roman"/>
          <w:sz w:val="28"/>
          <w:szCs w:val="28"/>
        </w:rPr>
      </w:pPr>
      <w:r w:rsidRPr="003B1D5F">
        <w:rPr>
          <w:rFonts w:ascii="Times New Roman" w:hAnsi="Times New Roman"/>
          <w:sz w:val="28"/>
          <w:szCs w:val="28"/>
        </w:rPr>
        <w:lastRenderedPageBreak/>
        <w:t>выдача паспортов готовности теплоснабжающим организациям и потребителям тепловой энергии осуществляется без соблюдения требований правил готовности к отопительному периоду</w:t>
      </w:r>
      <w:r w:rsidR="00552FE3" w:rsidRPr="003B1D5F">
        <w:rPr>
          <w:rFonts w:ascii="Times New Roman" w:hAnsi="Times New Roman"/>
          <w:sz w:val="28"/>
          <w:szCs w:val="28"/>
        </w:rPr>
        <w:t>;</w:t>
      </w:r>
    </w:p>
    <w:p w:rsidR="00242BFF" w:rsidRPr="003B1D5F" w:rsidRDefault="00242BFF" w:rsidP="00242BFF">
      <w:pPr>
        <w:pStyle w:val="a3"/>
        <w:numPr>
          <w:ilvl w:val="0"/>
          <w:numId w:val="13"/>
        </w:numPr>
        <w:jc w:val="both"/>
        <w:rPr>
          <w:rFonts w:ascii="Times New Roman" w:hAnsi="Times New Roman"/>
          <w:sz w:val="28"/>
          <w:szCs w:val="28"/>
        </w:rPr>
      </w:pPr>
      <w:r w:rsidRPr="003B1D5F">
        <w:rPr>
          <w:rFonts w:ascii="Times New Roman" w:hAnsi="Times New Roman"/>
          <w:sz w:val="28"/>
          <w:szCs w:val="28"/>
        </w:rPr>
        <w:t>не всем теплоснабжающих и теплосетевых организаций, осуществляющих деятельность в сфере теплоснабжения</w:t>
      </w:r>
      <w:r w:rsidR="00552FE3" w:rsidRPr="003B1D5F">
        <w:rPr>
          <w:rFonts w:ascii="Times New Roman" w:hAnsi="Times New Roman"/>
          <w:sz w:val="28"/>
          <w:szCs w:val="28"/>
        </w:rPr>
        <w:t>,</w:t>
      </w:r>
      <w:r w:rsidRPr="003B1D5F">
        <w:rPr>
          <w:rFonts w:ascii="Times New Roman" w:hAnsi="Times New Roman"/>
          <w:sz w:val="28"/>
          <w:szCs w:val="28"/>
        </w:rPr>
        <w:t xml:space="preserve"> проводится готовности к отопительному периоду.</w:t>
      </w:r>
    </w:p>
    <w:p w:rsidR="00242BFF" w:rsidRPr="003B1D5F" w:rsidRDefault="00242BFF" w:rsidP="00242BFF">
      <w:pPr>
        <w:rPr>
          <w:rFonts w:ascii="Times New Roman" w:hAnsi="Times New Roman"/>
          <w:sz w:val="28"/>
          <w:szCs w:val="28"/>
          <w:u w:val="single"/>
        </w:rPr>
      </w:pPr>
      <w:r w:rsidRPr="003B1D5F">
        <w:rPr>
          <w:rFonts w:ascii="Times New Roman" w:hAnsi="Times New Roman"/>
          <w:sz w:val="28"/>
          <w:szCs w:val="28"/>
        </w:rPr>
        <w:t xml:space="preserve"> </w:t>
      </w:r>
      <w:r w:rsidRPr="003B1D5F">
        <w:rPr>
          <w:rFonts w:ascii="Times New Roman" w:hAnsi="Times New Roman"/>
          <w:sz w:val="28"/>
          <w:szCs w:val="28"/>
          <w:u w:val="single"/>
        </w:rPr>
        <w:t>При оценке готовности теплоснабжающих и теплосетевых организаций выявлены следующие проблемные вопросы:</w:t>
      </w:r>
    </w:p>
    <w:p w:rsidR="00242BFF" w:rsidRPr="003B1D5F" w:rsidRDefault="00242BFF" w:rsidP="00242BFF">
      <w:pPr>
        <w:pStyle w:val="a3"/>
        <w:numPr>
          <w:ilvl w:val="0"/>
          <w:numId w:val="14"/>
        </w:numPr>
        <w:rPr>
          <w:rFonts w:ascii="Times New Roman" w:hAnsi="Times New Roman"/>
          <w:sz w:val="28"/>
          <w:szCs w:val="28"/>
        </w:rPr>
      </w:pPr>
      <w:r w:rsidRPr="003B1D5F">
        <w:rPr>
          <w:rFonts w:ascii="Times New Roman" w:hAnsi="Times New Roman"/>
          <w:sz w:val="28"/>
          <w:szCs w:val="28"/>
        </w:rPr>
        <w:t>несвоевременно проводятся работы по диагностированию и ремонту</w:t>
      </w:r>
      <w:r w:rsidR="00552FE3" w:rsidRPr="003B1D5F">
        <w:rPr>
          <w:rFonts w:ascii="Times New Roman" w:hAnsi="Times New Roman"/>
          <w:sz w:val="28"/>
          <w:szCs w:val="28"/>
        </w:rPr>
        <w:t>;</w:t>
      </w:r>
      <w:r w:rsidRPr="003B1D5F">
        <w:rPr>
          <w:rFonts w:ascii="Times New Roman" w:hAnsi="Times New Roman"/>
          <w:sz w:val="28"/>
          <w:szCs w:val="28"/>
        </w:rPr>
        <w:t xml:space="preserve"> </w:t>
      </w:r>
    </w:p>
    <w:p w:rsidR="00242BFF" w:rsidRPr="003B1D5F" w:rsidRDefault="00242BFF" w:rsidP="00242BFF">
      <w:pPr>
        <w:pStyle w:val="a3"/>
        <w:numPr>
          <w:ilvl w:val="0"/>
          <w:numId w:val="14"/>
        </w:numPr>
        <w:rPr>
          <w:rFonts w:ascii="Times New Roman" w:hAnsi="Times New Roman"/>
          <w:sz w:val="28"/>
          <w:szCs w:val="28"/>
        </w:rPr>
      </w:pPr>
      <w:r w:rsidRPr="003B1D5F">
        <w:rPr>
          <w:rFonts w:ascii="Times New Roman" w:hAnsi="Times New Roman"/>
          <w:sz w:val="28"/>
          <w:szCs w:val="28"/>
        </w:rPr>
        <w:t>теплоэнергетическое оборудование находится в работе без продления срока его эксплуатации</w:t>
      </w:r>
      <w:r w:rsidR="00552FE3" w:rsidRPr="003B1D5F">
        <w:rPr>
          <w:rFonts w:ascii="Times New Roman" w:hAnsi="Times New Roman"/>
          <w:sz w:val="28"/>
          <w:szCs w:val="28"/>
        </w:rPr>
        <w:t>;</w:t>
      </w:r>
    </w:p>
    <w:p w:rsidR="00242BFF" w:rsidRPr="003B1D5F" w:rsidRDefault="00242BFF" w:rsidP="00242BFF">
      <w:pPr>
        <w:pStyle w:val="a3"/>
        <w:numPr>
          <w:ilvl w:val="0"/>
          <w:numId w:val="14"/>
        </w:numPr>
        <w:rPr>
          <w:rFonts w:ascii="Times New Roman" w:hAnsi="Times New Roman"/>
          <w:sz w:val="28"/>
          <w:szCs w:val="28"/>
        </w:rPr>
      </w:pPr>
      <w:r w:rsidRPr="003B1D5F">
        <w:rPr>
          <w:rFonts w:ascii="Times New Roman" w:hAnsi="Times New Roman"/>
          <w:sz w:val="28"/>
          <w:szCs w:val="28"/>
        </w:rPr>
        <w:t>не проводятся режимно-наладочные испытания</w:t>
      </w:r>
      <w:r w:rsidR="00552FE3" w:rsidRPr="003B1D5F">
        <w:rPr>
          <w:rFonts w:ascii="Times New Roman" w:hAnsi="Times New Roman"/>
          <w:sz w:val="28"/>
          <w:szCs w:val="28"/>
        </w:rPr>
        <w:t>;</w:t>
      </w:r>
      <w:r w:rsidRPr="003B1D5F">
        <w:rPr>
          <w:rFonts w:ascii="Times New Roman" w:hAnsi="Times New Roman"/>
          <w:sz w:val="28"/>
          <w:szCs w:val="28"/>
        </w:rPr>
        <w:t xml:space="preserve"> </w:t>
      </w:r>
    </w:p>
    <w:p w:rsidR="00242BFF" w:rsidRPr="003B1D5F" w:rsidRDefault="00242BFF" w:rsidP="00242BFF">
      <w:pPr>
        <w:pStyle w:val="a3"/>
        <w:numPr>
          <w:ilvl w:val="0"/>
          <w:numId w:val="14"/>
        </w:numPr>
        <w:rPr>
          <w:rFonts w:ascii="Times New Roman" w:hAnsi="Times New Roman"/>
          <w:sz w:val="28"/>
          <w:szCs w:val="28"/>
        </w:rPr>
      </w:pPr>
      <w:r w:rsidRPr="003B1D5F">
        <w:rPr>
          <w:rFonts w:ascii="Times New Roman" w:hAnsi="Times New Roman"/>
          <w:sz w:val="28"/>
          <w:szCs w:val="28"/>
        </w:rPr>
        <w:t>не обеспечено наличие нормативных запасов резервного топлива в котельных.</w:t>
      </w:r>
    </w:p>
    <w:p w:rsidR="00F82C98" w:rsidRPr="003B1D5F" w:rsidRDefault="00F82C98" w:rsidP="00F82C98">
      <w:pPr>
        <w:rPr>
          <w:rFonts w:ascii="Times New Roman" w:hAnsi="Times New Roman"/>
          <w:sz w:val="28"/>
          <w:szCs w:val="28"/>
        </w:rPr>
      </w:pPr>
    </w:p>
    <w:p w:rsidR="00F82C98" w:rsidRPr="003B1D5F" w:rsidRDefault="00F82C98" w:rsidP="00F82C98">
      <w:pPr>
        <w:pStyle w:val="formattext"/>
        <w:widowControl w:val="0"/>
        <w:shd w:val="clear" w:color="auto" w:fill="FFFFFF"/>
        <w:spacing w:before="0" w:beforeAutospacing="0" w:after="0" w:afterAutospacing="0" w:line="360" w:lineRule="auto"/>
        <w:ind w:firstLine="567"/>
        <w:contextualSpacing/>
        <w:jc w:val="both"/>
        <w:rPr>
          <w:b/>
          <w:spacing w:val="-12"/>
          <w:sz w:val="28"/>
          <w:szCs w:val="28"/>
          <w:u w:val="single"/>
        </w:rPr>
      </w:pPr>
      <w:proofErr w:type="spellStart"/>
      <w:r w:rsidRPr="003B1D5F">
        <w:rPr>
          <w:b/>
          <w:spacing w:val="-12"/>
          <w:sz w:val="28"/>
          <w:szCs w:val="28"/>
          <w:u w:val="single"/>
        </w:rPr>
        <w:t>Стройнадзор</w:t>
      </w:r>
      <w:proofErr w:type="spellEnd"/>
    </w:p>
    <w:p w:rsidR="00F82C98" w:rsidRPr="003B1D5F" w:rsidRDefault="00F82C98" w:rsidP="00F82C98">
      <w:pPr>
        <w:pStyle w:val="formattext"/>
        <w:widowControl w:val="0"/>
        <w:shd w:val="clear" w:color="auto" w:fill="FFFFFF"/>
        <w:spacing w:before="0" w:beforeAutospacing="0" w:after="0" w:afterAutospacing="0" w:line="360" w:lineRule="auto"/>
        <w:contextualSpacing/>
        <w:jc w:val="center"/>
        <w:rPr>
          <w:b/>
          <w:spacing w:val="-12"/>
          <w:sz w:val="28"/>
          <w:szCs w:val="28"/>
          <w:u w:val="single"/>
        </w:rPr>
      </w:pPr>
    </w:p>
    <w:p w:rsidR="00F82C98" w:rsidRPr="003B1D5F" w:rsidRDefault="00F82C98" w:rsidP="00F82C98">
      <w:pPr>
        <w:pStyle w:val="formattext"/>
        <w:widowControl w:val="0"/>
        <w:shd w:val="clear" w:color="auto" w:fill="FFFFFF"/>
        <w:spacing w:line="360" w:lineRule="auto"/>
        <w:ind w:firstLine="567"/>
        <w:contextualSpacing/>
        <w:jc w:val="both"/>
        <w:rPr>
          <w:sz w:val="28"/>
          <w:szCs w:val="28"/>
        </w:rPr>
      </w:pPr>
      <w:r w:rsidRPr="003B1D5F">
        <w:rPr>
          <w:sz w:val="28"/>
          <w:szCs w:val="28"/>
        </w:rPr>
        <w:t xml:space="preserve">На сегодняшний день количество поднадзорных Объектов межрегионального отдела государственного строительного надзора составляет </w:t>
      </w:r>
      <w:r w:rsidR="003B1D5F" w:rsidRPr="003B1D5F">
        <w:rPr>
          <w:sz w:val="28"/>
          <w:szCs w:val="28"/>
        </w:rPr>
        <w:t>256</w:t>
      </w:r>
      <w:r w:rsidRPr="003B1D5F">
        <w:rPr>
          <w:sz w:val="28"/>
          <w:szCs w:val="28"/>
        </w:rPr>
        <w:t>.</w:t>
      </w:r>
    </w:p>
    <w:p w:rsidR="00F82C98" w:rsidRPr="003B1D5F" w:rsidRDefault="00F82C98" w:rsidP="00F82C98">
      <w:pPr>
        <w:pStyle w:val="formattext"/>
        <w:widowControl w:val="0"/>
        <w:shd w:val="clear" w:color="auto" w:fill="FFFFFF"/>
        <w:spacing w:line="360" w:lineRule="auto"/>
        <w:contextualSpacing/>
        <w:jc w:val="center"/>
        <w:rPr>
          <w:sz w:val="28"/>
          <w:szCs w:val="28"/>
        </w:rPr>
      </w:pPr>
    </w:p>
    <w:p w:rsidR="00F82C98" w:rsidRPr="003B1D5F" w:rsidRDefault="00F82C98" w:rsidP="00F82C98">
      <w:pPr>
        <w:pStyle w:val="formattext"/>
        <w:widowControl w:val="0"/>
        <w:shd w:val="clear" w:color="auto" w:fill="FFFFFF"/>
        <w:spacing w:line="360" w:lineRule="auto"/>
        <w:ind w:firstLine="567"/>
        <w:contextualSpacing/>
        <w:jc w:val="both"/>
        <w:rPr>
          <w:sz w:val="28"/>
          <w:szCs w:val="28"/>
        </w:rPr>
      </w:pPr>
      <w:r w:rsidRPr="003B1D5F">
        <w:rPr>
          <w:sz w:val="28"/>
          <w:szCs w:val="28"/>
        </w:rPr>
        <w:t>К ним относятся уникальные здания и сооружения, объекты, строительство которых осуществляется на территории двух и более субъектов Российской Федерации, объекты использования атомной энергии, космической инфраструктуры,  объекты культурного наследия федерального значения, а также объекты, строительство которых осуществляется с привлечением федерального бюджета.</w:t>
      </w:r>
    </w:p>
    <w:p w:rsidR="00F82C98" w:rsidRPr="003B1D5F" w:rsidRDefault="00F82C98" w:rsidP="00F82C98">
      <w:pPr>
        <w:pStyle w:val="formattext"/>
        <w:widowControl w:val="0"/>
        <w:shd w:val="clear" w:color="auto" w:fill="FFFFFF"/>
        <w:spacing w:line="360" w:lineRule="auto"/>
        <w:ind w:firstLine="567"/>
        <w:contextualSpacing/>
        <w:jc w:val="both"/>
        <w:rPr>
          <w:sz w:val="28"/>
          <w:szCs w:val="28"/>
        </w:rPr>
      </w:pPr>
      <w:r w:rsidRPr="003B1D5F">
        <w:rPr>
          <w:sz w:val="28"/>
          <w:szCs w:val="28"/>
        </w:rPr>
        <w:t xml:space="preserve">В соответствии с положениями Градостроительного кодекса Российской Федерации застройщик или технический заказчик не </w:t>
      </w:r>
      <w:proofErr w:type="gramStart"/>
      <w:r w:rsidRPr="003B1D5F">
        <w:rPr>
          <w:sz w:val="28"/>
          <w:szCs w:val="28"/>
        </w:rPr>
        <w:t>позднее</w:t>
      </w:r>
      <w:proofErr w:type="gramEnd"/>
      <w:r w:rsidRPr="003B1D5F">
        <w:rPr>
          <w:sz w:val="28"/>
          <w:szCs w:val="28"/>
        </w:rPr>
        <w:t xml:space="preserve"> чем за семь рабочих дней до начала работ должен направить в </w:t>
      </w:r>
      <w:proofErr w:type="spellStart"/>
      <w:r w:rsidRPr="003B1D5F">
        <w:rPr>
          <w:sz w:val="28"/>
          <w:szCs w:val="28"/>
        </w:rPr>
        <w:t>Ростехнадзор</w:t>
      </w:r>
      <w:proofErr w:type="spellEnd"/>
      <w:r w:rsidRPr="003B1D5F">
        <w:rPr>
          <w:sz w:val="28"/>
          <w:szCs w:val="28"/>
        </w:rPr>
        <w:t xml:space="preserve"> извещение о начале работ.</w:t>
      </w:r>
    </w:p>
    <w:p w:rsidR="00F82C98" w:rsidRPr="003B1D5F" w:rsidRDefault="00F82C98" w:rsidP="003B1D5F">
      <w:pPr>
        <w:pStyle w:val="formattext"/>
        <w:widowControl w:val="0"/>
        <w:shd w:val="clear" w:color="auto" w:fill="FFFFFF"/>
        <w:spacing w:line="360" w:lineRule="auto"/>
        <w:ind w:firstLine="567"/>
        <w:contextualSpacing/>
        <w:jc w:val="both"/>
        <w:rPr>
          <w:sz w:val="28"/>
          <w:szCs w:val="28"/>
        </w:rPr>
      </w:pPr>
      <w:r w:rsidRPr="003B1D5F">
        <w:rPr>
          <w:sz w:val="28"/>
          <w:szCs w:val="28"/>
        </w:rPr>
        <w:t>Проверки осуществляются строго в соответствии с программой проведения проверок на период реконструкции (строительства)  объектов капитального строительства.</w:t>
      </w:r>
      <w:bookmarkStart w:id="0" w:name="_GoBack"/>
      <w:bookmarkEnd w:id="0"/>
    </w:p>
    <w:sectPr w:rsidR="00F82C98" w:rsidRPr="003B1D5F" w:rsidSect="003B1D5F">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1BE" w:rsidRDefault="00FA31BE">
      <w:pPr>
        <w:spacing w:after="0" w:line="240" w:lineRule="auto"/>
      </w:pPr>
      <w:r>
        <w:separator/>
      </w:r>
    </w:p>
  </w:endnote>
  <w:endnote w:type="continuationSeparator" w:id="0">
    <w:p w:rsidR="00FA31BE" w:rsidRDefault="00FA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1BE" w:rsidRDefault="00FA31BE">
      <w:pPr>
        <w:spacing w:after="0" w:line="240" w:lineRule="auto"/>
      </w:pPr>
      <w:r>
        <w:separator/>
      </w:r>
    </w:p>
  </w:footnote>
  <w:footnote w:type="continuationSeparator" w:id="0">
    <w:p w:rsidR="00FA31BE" w:rsidRDefault="00FA3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0DD"/>
    <w:multiLevelType w:val="hybridMultilevel"/>
    <w:tmpl w:val="ACF02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3012D"/>
    <w:multiLevelType w:val="hybridMultilevel"/>
    <w:tmpl w:val="BB3A3F10"/>
    <w:lvl w:ilvl="0" w:tplc="D1042F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8934E13"/>
    <w:multiLevelType w:val="hybridMultilevel"/>
    <w:tmpl w:val="4AA2A8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3B0B43"/>
    <w:multiLevelType w:val="hybridMultilevel"/>
    <w:tmpl w:val="AACCC88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2E313B71"/>
    <w:multiLevelType w:val="hybridMultilevel"/>
    <w:tmpl w:val="2E887CFE"/>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5">
    <w:nsid w:val="30700334"/>
    <w:multiLevelType w:val="hybridMultilevel"/>
    <w:tmpl w:val="5C1635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1524E53"/>
    <w:multiLevelType w:val="multilevel"/>
    <w:tmpl w:val="3C80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B16998"/>
    <w:multiLevelType w:val="hybridMultilevel"/>
    <w:tmpl w:val="86F86D30"/>
    <w:lvl w:ilvl="0" w:tplc="6AC6CB48">
      <w:start w:val="1"/>
      <w:numFmt w:val="decimal"/>
      <w:lvlText w:val="%1."/>
      <w:lvlJc w:val="left"/>
      <w:pPr>
        <w:ind w:left="1069" w:hanging="360"/>
      </w:pPr>
      <w:rPr>
        <w:rFonts w:ascii="Times New Roman" w:eastAsia="Calibri"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8D5555"/>
    <w:multiLevelType w:val="hybridMultilevel"/>
    <w:tmpl w:val="A0CA01E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4CD8357E"/>
    <w:multiLevelType w:val="hybridMultilevel"/>
    <w:tmpl w:val="44D4FD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1562304"/>
    <w:multiLevelType w:val="hybridMultilevel"/>
    <w:tmpl w:val="FACAA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5818A7"/>
    <w:multiLevelType w:val="hybridMultilevel"/>
    <w:tmpl w:val="042EA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C3388"/>
    <w:multiLevelType w:val="hybridMultilevel"/>
    <w:tmpl w:val="5932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7F4B51"/>
    <w:multiLevelType w:val="hybridMultilevel"/>
    <w:tmpl w:val="5C4C5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56006F"/>
    <w:multiLevelType w:val="multilevel"/>
    <w:tmpl w:val="9AD09A24"/>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004" w:hanging="720"/>
      </w:pPr>
      <w:rPr>
        <w:rFonts w:ascii="Times New Roman" w:hAnsi="Times New Roman" w:cs="Times New Roman"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6D1A3A88"/>
    <w:multiLevelType w:val="hybridMultilevel"/>
    <w:tmpl w:val="61A805BA"/>
    <w:lvl w:ilvl="0" w:tplc="10D6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C5530D"/>
    <w:multiLevelType w:val="hybridMultilevel"/>
    <w:tmpl w:val="A4FCCAD6"/>
    <w:lvl w:ilvl="0" w:tplc="D1042F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BE669F7"/>
    <w:multiLevelType w:val="hybridMultilevel"/>
    <w:tmpl w:val="F47CF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F925F3F"/>
    <w:multiLevelType w:val="hybridMultilevel"/>
    <w:tmpl w:val="4300DD88"/>
    <w:lvl w:ilvl="0" w:tplc="3A449E9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9"/>
  </w:num>
  <w:num w:numId="3">
    <w:abstractNumId w:val="13"/>
  </w:num>
  <w:num w:numId="4">
    <w:abstractNumId w:val="14"/>
  </w:num>
  <w:num w:numId="5">
    <w:abstractNumId w:val="11"/>
  </w:num>
  <w:num w:numId="6">
    <w:abstractNumId w:val="18"/>
  </w:num>
  <w:num w:numId="7">
    <w:abstractNumId w:val="5"/>
  </w:num>
  <w:num w:numId="8">
    <w:abstractNumId w:val="17"/>
  </w:num>
  <w:num w:numId="9">
    <w:abstractNumId w:val="1"/>
  </w:num>
  <w:num w:numId="10">
    <w:abstractNumId w:val="16"/>
  </w:num>
  <w:num w:numId="11">
    <w:abstractNumId w:val="6"/>
  </w:num>
  <w:num w:numId="12">
    <w:abstractNumId w:val="7"/>
  </w:num>
  <w:num w:numId="13">
    <w:abstractNumId w:val="10"/>
  </w:num>
  <w:num w:numId="14">
    <w:abstractNumId w:val="12"/>
  </w:num>
  <w:num w:numId="15">
    <w:abstractNumId w:val="0"/>
  </w:num>
  <w:num w:numId="16">
    <w:abstractNumId w:val="15"/>
  </w:num>
  <w:num w:numId="17">
    <w:abstractNumId w:val="4"/>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B4"/>
    <w:rsid w:val="0002205D"/>
    <w:rsid w:val="000237C4"/>
    <w:rsid w:val="00025C0C"/>
    <w:rsid w:val="000327A5"/>
    <w:rsid w:val="0005096B"/>
    <w:rsid w:val="000702F7"/>
    <w:rsid w:val="00082D90"/>
    <w:rsid w:val="000B3D2E"/>
    <w:rsid w:val="000E47F7"/>
    <w:rsid w:val="001029A8"/>
    <w:rsid w:val="001227CD"/>
    <w:rsid w:val="00124E66"/>
    <w:rsid w:val="00170268"/>
    <w:rsid w:val="001B2D36"/>
    <w:rsid w:val="001C298C"/>
    <w:rsid w:val="001E35FC"/>
    <w:rsid w:val="001E36C2"/>
    <w:rsid w:val="001E77BB"/>
    <w:rsid w:val="00204FB9"/>
    <w:rsid w:val="002216B2"/>
    <w:rsid w:val="00242BFF"/>
    <w:rsid w:val="00256C41"/>
    <w:rsid w:val="00270B50"/>
    <w:rsid w:val="00285F77"/>
    <w:rsid w:val="0029563B"/>
    <w:rsid w:val="002C7204"/>
    <w:rsid w:val="002D19C7"/>
    <w:rsid w:val="002D3C8F"/>
    <w:rsid w:val="00304A9E"/>
    <w:rsid w:val="0031114E"/>
    <w:rsid w:val="00323631"/>
    <w:rsid w:val="00333C1F"/>
    <w:rsid w:val="00337A67"/>
    <w:rsid w:val="00343CB4"/>
    <w:rsid w:val="00367AEA"/>
    <w:rsid w:val="003B1D5F"/>
    <w:rsid w:val="003D4CBC"/>
    <w:rsid w:val="003E24B8"/>
    <w:rsid w:val="003E314F"/>
    <w:rsid w:val="003E3870"/>
    <w:rsid w:val="003E54B5"/>
    <w:rsid w:val="003F64C6"/>
    <w:rsid w:val="00451C83"/>
    <w:rsid w:val="00456AED"/>
    <w:rsid w:val="004572DF"/>
    <w:rsid w:val="00457572"/>
    <w:rsid w:val="00461445"/>
    <w:rsid w:val="004651F3"/>
    <w:rsid w:val="00492FE0"/>
    <w:rsid w:val="004A2012"/>
    <w:rsid w:val="004B1080"/>
    <w:rsid w:val="004C06AF"/>
    <w:rsid w:val="004D0F2F"/>
    <w:rsid w:val="00510981"/>
    <w:rsid w:val="00542F04"/>
    <w:rsid w:val="005509C1"/>
    <w:rsid w:val="00552FE3"/>
    <w:rsid w:val="00566A81"/>
    <w:rsid w:val="005740C8"/>
    <w:rsid w:val="00575994"/>
    <w:rsid w:val="005876FE"/>
    <w:rsid w:val="005A1D4E"/>
    <w:rsid w:val="005F0EAD"/>
    <w:rsid w:val="006001C2"/>
    <w:rsid w:val="00604878"/>
    <w:rsid w:val="00656845"/>
    <w:rsid w:val="00657558"/>
    <w:rsid w:val="00663E36"/>
    <w:rsid w:val="00663E56"/>
    <w:rsid w:val="00664463"/>
    <w:rsid w:val="00672725"/>
    <w:rsid w:val="0068035C"/>
    <w:rsid w:val="00692072"/>
    <w:rsid w:val="006A73C4"/>
    <w:rsid w:val="006D1F59"/>
    <w:rsid w:val="006E6242"/>
    <w:rsid w:val="006F2C4A"/>
    <w:rsid w:val="00717E76"/>
    <w:rsid w:val="00725E72"/>
    <w:rsid w:val="00760461"/>
    <w:rsid w:val="007604EF"/>
    <w:rsid w:val="00791C4F"/>
    <w:rsid w:val="007B0B74"/>
    <w:rsid w:val="007B66C0"/>
    <w:rsid w:val="007B6ECD"/>
    <w:rsid w:val="007F6392"/>
    <w:rsid w:val="007F69B3"/>
    <w:rsid w:val="00800709"/>
    <w:rsid w:val="008134EB"/>
    <w:rsid w:val="008135DF"/>
    <w:rsid w:val="00825F2B"/>
    <w:rsid w:val="008503D9"/>
    <w:rsid w:val="008951CB"/>
    <w:rsid w:val="008B7AC8"/>
    <w:rsid w:val="00911129"/>
    <w:rsid w:val="00941C1A"/>
    <w:rsid w:val="00943D0B"/>
    <w:rsid w:val="0095072A"/>
    <w:rsid w:val="009569BC"/>
    <w:rsid w:val="00984263"/>
    <w:rsid w:val="009854FE"/>
    <w:rsid w:val="009942D6"/>
    <w:rsid w:val="009A089F"/>
    <w:rsid w:val="009A62C4"/>
    <w:rsid w:val="009D106F"/>
    <w:rsid w:val="009F6F63"/>
    <w:rsid w:val="00A005FE"/>
    <w:rsid w:val="00A13DBF"/>
    <w:rsid w:val="00A1578D"/>
    <w:rsid w:val="00A64156"/>
    <w:rsid w:val="00A656DA"/>
    <w:rsid w:val="00AD0A98"/>
    <w:rsid w:val="00AF3723"/>
    <w:rsid w:val="00B15CD4"/>
    <w:rsid w:val="00B2122C"/>
    <w:rsid w:val="00B36FF8"/>
    <w:rsid w:val="00B41EB2"/>
    <w:rsid w:val="00B645EF"/>
    <w:rsid w:val="00BA02E2"/>
    <w:rsid w:val="00BA54C7"/>
    <w:rsid w:val="00BC7731"/>
    <w:rsid w:val="00BE0D4D"/>
    <w:rsid w:val="00C00F38"/>
    <w:rsid w:val="00C0157B"/>
    <w:rsid w:val="00C30D94"/>
    <w:rsid w:val="00C40756"/>
    <w:rsid w:val="00C463E7"/>
    <w:rsid w:val="00C478B3"/>
    <w:rsid w:val="00C53025"/>
    <w:rsid w:val="00C627D8"/>
    <w:rsid w:val="00C6416C"/>
    <w:rsid w:val="00C6419A"/>
    <w:rsid w:val="00C6796B"/>
    <w:rsid w:val="00C84102"/>
    <w:rsid w:val="00C862BB"/>
    <w:rsid w:val="00CB0430"/>
    <w:rsid w:val="00CB4A79"/>
    <w:rsid w:val="00CC176C"/>
    <w:rsid w:val="00CF7866"/>
    <w:rsid w:val="00D13C7B"/>
    <w:rsid w:val="00D22036"/>
    <w:rsid w:val="00D840EE"/>
    <w:rsid w:val="00D95336"/>
    <w:rsid w:val="00D95F58"/>
    <w:rsid w:val="00DC2F11"/>
    <w:rsid w:val="00DE4464"/>
    <w:rsid w:val="00DF5353"/>
    <w:rsid w:val="00E06EE7"/>
    <w:rsid w:val="00E11E74"/>
    <w:rsid w:val="00E15091"/>
    <w:rsid w:val="00E501EB"/>
    <w:rsid w:val="00E67991"/>
    <w:rsid w:val="00E75C68"/>
    <w:rsid w:val="00E95A2F"/>
    <w:rsid w:val="00EA2FC9"/>
    <w:rsid w:val="00EB6BC5"/>
    <w:rsid w:val="00ED0547"/>
    <w:rsid w:val="00EE2933"/>
    <w:rsid w:val="00EF0FEA"/>
    <w:rsid w:val="00EF1D7E"/>
    <w:rsid w:val="00F0286A"/>
    <w:rsid w:val="00F10F3F"/>
    <w:rsid w:val="00F11192"/>
    <w:rsid w:val="00F13AD3"/>
    <w:rsid w:val="00F30DC4"/>
    <w:rsid w:val="00F34CE6"/>
    <w:rsid w:val="00F42EAD"/>
    <w:rsid w:val="00F52787"/>
    <w:rsid w:val="00F669ED"/>
    <w:rsid w:val="00F71719"/>
    <w:rsid w:val="00F776A4"/>
    <w:rsid w:val="00F808CB"/>
    <w:rsid w:val="00F82C98"/>
    <w:rsid w:val="00FA0CE7"/>
    <w:rsid w:val="00FA31BE"/>
    <w:rsid w:val="00FE0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1C2"/>
    <w:pPr>
      <w:spacing w:after="200" w:line="276" w:lineRule="auto"/>
      <w:ind w:firstLine="0"/>
      <w:jc w:val="left"/>
    </w:pPr>
    <w:rPr>
      <w:rFonts w:ascii="Calibri" w:eastAsia="Calibri" w:hAnsi="Calibri" w:cs="Times New Roman"/>
    </w:rPr>
  </w:style>
  <w:style w:type="paragraph" w:styleId="1">
    <w:name w:val="heading 1"/>
    <w:basedOn w:val="a"/>
    <w:link w:val="10"/>
    <w:uiPriority w:val="9"/>
    <w:qFormat/>
    <w:rsid w:val="00F1119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604878"/>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link w:val="a4"/>
    <w:uiPriority w:val="34"/>
    <w:qFormat/>
    <w:rsid w:val="000B3D2E"/>
    <w:pPr>
      <w:ind w:left="720"/>
      <w:contextualSpacing/>
    </w:pPr>
  </w:style>
  <w:style w:type="character" w:customStyle="1" w:styleId="a4">
    <w:name w:val="Абзац списка Знак"/>
    <w:link w:val="a3"/>
    <w:uiPriority w:val="34"/>
    <w:locked/>
    <w:rsid w:val="000B3D2E"/>
    <w:rPr>
      <w:rFonts w:ascii="Calibri" w:eastAsia="Calibri" w:hAnsi="Calibri" w:cs="Times New Roman"/>
    </w:rPr>
  </w:style>
  <w:style w:type="character" w:customStyle="1" w:styleId="CharStyle47">
    <w:name w:val="Char Style 47"/>
    <w:link w:val="Style46"/>
    <w:uiPriority w:val="99"/>
    <w:locked/>
    <w:rsid w:val="00456AED"/>
    <w:rPr>
      <w:sz w:val="26"/>
      <w:szCs w:val="26"/>
      <w:shd w:val="clear" w:color="auto" w:fill="FFFFFF"/>
    </w:rPr>
  </w:style>
  <w:style w:type="paragraph" w:customStyle="1" w:styleId="Style46">
    <w:name w:val="Style 46"/>
    <w:basedOn w:val="a"/>
    <w:link w:val="CharStyle47"/>
    <w:uiPriority w:val="99"/>
    <w:rsid w:val="00456AED"/>
    <w:pPr>
      <w:widowControl w:val="0"/>
      <w:shd w:val="clear" w:color="auto" w:fill="FFFFFF"/>
      <w:spacing w:after="0" w:line="312" w:lineRule="exact"/>
      <w:jc w:val="both"/>
    </w:pPr>
    <w:rPr>
      <w:rFonts w:asciiTheme="minorHAnsi" w:eastAsiaTheme="minorHAnsi" w:hAnsiTheme="minorHAnsi" w:cstheme="minorBidi"/>
      <w:sz w:val="26"/>
      <w:szCs w:val="26"/>
    </w:rPr>
  </w:style>
  <w:style w:type="paragraph" w:styleId="a5">
    <w:name w:val="No Spacing"/>
    <w:uiPriority w:val="1"/>
    <w:qFormat/>
    <w:rsid w:val="000702F7"/>
    <w:pPr>
      <w:spacing w:line="240" w:lineRule="auto"/>
      <w:ind w:firstLine="0"/>
      <w:jc w:val="left"/>
    </w:pPr>
    <w:rPr>
      <w:rFonts w:ascii="Calibri" w:eastAsia="Calibri" w:hAnsi="Calibri" w:cs="Times New Roman"/>
    </w:rPr>
  </w:style>
  <w:style w:type="paragraph" w:styleId="a6">
    <w:name w:val="Balloon Text"/>
    <w:basedOn w:val="a"/>
    <w:link w:val="a7"/>
    <w:uiPriority w:val="99"/>
    <w:semiHidden/>
    <w:unhideWhenUsed/>
    <w:rsid w:val="00542F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2F04"/>
    <w:rPr>
      <w:rFonts w:ascii="Tahoma" w:eastAsia="Calibri" w:hAnsi="Tahoma" w:cs="Tahoma"/>
      <w:sz w:val="16"/>
      <w:szCs w:val="16"/>
    </w:rPr>
  </w:style>
  <w:style w:type="paragraph" w:styleId="a8">
    <w:name w:val="Plain Text"/>
    <w:aliases w:val="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Знак Знак Знак"/>
    <w:basedOn w:val="a"/>
    <w:link w:val="a9"/>
    <w:rsid w:val="00DE4464"/>
    <w:pPr>
      <w:spacing w:after="0" w:line="240" w:lineRule="auto"/>
    </w:pPr>
    <w:rPr>
      <w:rFonts w:ascii="Courier New" w:eastAsia="Times New Roman" w:hAnsi="Courier New" w:cs="Courier New"/>
      <w:sz w:val="24"/>
      <w:szCs w:val="24"/>
      <w:lang w:eastAsia="ru-RU"/>
    </w:rPr>
  </w:style>
  <w:style w:type="character" w:customStyle="1" w:styleId="a9">
    <w:name w:val="Текст Знак"/>
    <w:aliases w:val="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Знак Знак Знак Знак1"/>
    <w:basedOn w:val="a0"/>
    <w:link w:val="a8"/>
    <w:rsid w:val="00DE4464"/>
    <w:rPr>
      <w:rFonts w:ascii="Courier New" w:eastAsia="Times New Roman" w:hAnsi="Courier New" w:cs="Courier New"/>
      <w:sz w:val="24"/>
      <w:szCs w:val="24"/>
      <w:lang w:eastAsia="ru-RU"/>
    </w:rPr>
  </w:style>
  <w:style w:type="paragraph" w:styleId="3">
    <w:name w:val="Body Text 3"/>
    <w:basedOn w:val="a"/>
    <w:link w:val="30"/>
    <w:uiPriority w:val="99"/>
    <w:semiHidden/>
    <w:unhideWhenUsed/>
    <w:rsid w:val="001E35FC"/>
    <w:pPr>
      <w:spacing w:after="120"/>
    </w:pPr>
    <w:rPr>
      <w:rFonts w:asciiTheme="minorHAnsi" w:eastAsiaTheme="minorHAnsi" w:hAnsiTheme="minorHAnsi" w:cstheme="minorBidi"/>
      <w:sz w:val="16"/>
      <w:szCs w:val="16"/>
    </w:rPr>
  </w:style>
  <w:style w:type="character" w:customStyle="1" w:styleId="30">
    <w:name w:val="Основной текст 3 Знак"/>
    <w:basedOn w:val="a0"/>
    <w:link w:val="3"/>
    <w:uiPriority w:val="99"/>
    <w:semiHidden/>
    <w:rsid w:val="001E35FC"/>
    <w:rPr>
      <w:sz w:val="16"/>
      <w:szCs w:val="16"/>
    </w:rPr>
  </w:style>
  <w:style w:type="paragraph" w:styleId="2">
    <w:name w:val="Body Text 2"/>
    <w:basedOn w:val="a"/>
    <w:link w:val="20"/>
    <w:uiPriority w:val="99"/>
    <w:unhideWhenUsed/>
    <w:rsid w:val="001E35FC"/>
    <w:pPr>
      <w:spacing w:after="120" w:line="480" w:lineRule="auto"/>
    </w:pPr>
    <w:rPr>
      <w:rFonts w:asciiTheme="minorHAnsi" w:eastAsiaTheme="minorHAnsi" w:hAnsiTheme="minorHAnsi" w:cstheme="minorBidi"/>
    </w:rPr>
  </w:style>
  <w:style w:type="character" w:customStyle="1" w:styleId="20">
    <w:name w:val="Основной текст 2 Знак"/>
    <w:basedOn w:val="a0"/>
    <w:link w:val="2"/>
    <w:uiPriority w:val="99"/>
    <w:rsid w:val="001E35FC"/>
  </w:style>
  <w:style w:type="character" w:customStyle="1" w:styleId="aa">
    <w:name w:val="Основной текст_"/>
    <w:link w:val="11"/>
    <w:rsid w:val="00656845"/>
    <w:rPr>
      <w:sz w:val="26"/>
      <w:szCs w:val="26"/>
      <w:shd w:val="clear" w:color="auto" w:fill="FFFFFF"/>
    </w:rPr>
  </w:style>
  <w:style w:type="paragraph" w:customStyle="1" w:styleId="11">
    <w:name w:val="Основной текст1"/>
    <w:basedOn w:val="a"/>
    <w:link w:val="aa"/>
    <w:rsid w:val="00656845"/>
    <w:pPr>
      <w:shd w:val="clear" w:color="auto" w:fill="FFFFFF"/>
      <w:spacing w:after="0" w:line="470" w:lineRule="exact"/>
      <w:jc w:val="both"/>
    </w:pPr>
    <w:rPr>
      <w:rFonts w:asciiTheme="minorHAnsi" w:eastAsiaTheme="minorHAnsi" w:hAnsiTheme="minorHAnsi" w:cstheme="minorBidi"/>
      <w:sz w:val="26"/>
      <w:szCs w:val="26"/>
    </w:rPr>
  </w:style>
  <w:style w:type="paragraph" w:styleId="ab">
    <w:name w:val="Normal (Web)"/>
    <w:basedOn w:val="a"/>
    <w:uiPriority w:val="99"/>
    <w:unhideWhenUsed/>
    <w:rsid w:val="00E11E7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E11E74"/>
    <w:rPr>
      <w:color w:val="0000FF"/>
      <w:u w:val="single"/>
    </w:rPr>
  </w:style>
  <w:style w:type="character" w:customStyle="1" w:styleId="extended-textfull">
    <w:name w:val="extended-text__full"/>
    <w:basedOn w:val="a0"/>
    <w:rsid w:val="00F776A4"/>
  </w:style>
  <w:style w:type="character" w:customStyle="1" w:styleId="CharStyle7">
    <w:name w:val="Char Style 7"/>
    <w:basedOn w:val="a0"/>
    <w:link w:val="Style6"/>
    <w:uiPriority w:val="99"/>
    <w:locked/>
    <w:rsid w:val="001C298C"/>
    <w:rPr>
      <w:sz w:val="27"/>
      <w:szCs w:val="27"/>
      <w:shd w:val="clear" w:color="auto" w:fill="FFFFFF"/>
    </w:rPr>
  </w:style>
  <w:style w:type="paragraph" w:customStyle="1" w:styleId="Style6">
    <w:name w:val="Style 6"/>
    <w:basedOn w:val="a"/>
    <w:link w:val="CharStyle7"/>
    <w:uiPriority w:val="99"/>
    <w:rsid w:val="001C298C"/>
    <w:pPr>
      <w:widowControl w:val="0"/>
      <w:shd w:val="clear" w:color="auto" w:fill="FFFFFF"/>
      <w:spacing w:before="660" w:after="0" w:line="480" w:lineRule="exact"/>
      <w:jc w:val="both"/>
    </w:pPr>
    <w:rPr>
      <w:rFonts w:asciiTheme="minorHAnsi" w:eastAsiaTheme="minorHAnsi" w:hAnsiTheme="minorHAnsi" w:cstheme="minorBidi"/>
      <w:sz w:val="27"/>
      <w:szCs w:val="27"/>
    </w:rPr>
  </w:style>
  <w:style w:type="paragraph" w:styleId="ad">
    <w:name w:val="header"/>
    <w:basedOn w:val="a"/>
    <w:link w:val="ae"/>
    <w:uiPriority w:val="99"/>
    <w:rsid w:val="004572DF"/>
    <w:pPr>
      <w:tabs>
        <w:tab w:val="center" w:pos="4677"/>
        <w:tab w:val="right" w:pos="9355"/>
      </w:tabs>
      <w:spacing w:after="0" w:line="240" w:lineRule="auto"/>
    </w:pPr>
    <w:rPr>
      <w:sz w:val="20"/>
      <w:szCs w:val="20"/>
      <w:lang w:eastAsia="ru-RU"/>
    </w:rPr>
  </w:style>
  <w:style w:type="character" w:customStyle="1" w:styleId="ae">
    <w:name w:val="Верхний колонтитул Знак"/>
    <w:basedOn w:val="a0"/>
    <w:link w:val="ad"/>
    <w:uiPriority w:val="99"/>
    <w:rsid w:val="004572DF"/>
    <w:rPr>
      <w:rFonts w:ascii="Calibri" w:eastAsia="Calibri" w:hAnsi="Calibri" w:cs="Times New Roman"/>
      <w:sz w:val="20"/>
      <w:szCs w:val="20"/>
      <w:lang w:eastAsia="ru-RU"/>
    </w:rPr>
  </w:style>
  <w:style w:type="character" w:customStyle="1" w:styleId="CharStyle23">
    <w:name w:val="Char Style 23"/>
    <w:link w:val="Style22"/>
    <w:uiPriority w:val="99"/>
    <w:locked/>
    <w:rsid w:val="004572DF"/>
    <w:rPr>
      <w:sz w:val="23"/>
      <w:szCs w:val="23"/>
      <w:shd w:val="clear" w:color="auto" w:fill="FFFFFF"/>
    </w:rPr>
  </w:style>
  <w:style w:type="paragraph" w:customStyle="1" w:styleId="Style22">
    <w:name w:val="Style 22"/>
    <w:basedOn w:val="a"/>
    <w:link w:val="CharStyle23"/>
    <w:uiPriority w:val="99"/>
    <w:rsid w:val="004572DF"/>
    <w:pPr>
      <w:widowControl w:val="0"/>
      <w:shd w:val="clear" w:color="auto" w:fill="FFFFFF"/>
      <w:spacing w:after="0" w:line="216" w:lineRule="exact"/>
      <w:jc w:val="center"/>
    </w:pPr>
    <w:rPr>
      <w:rFonts w:asciiTheme="minorHAnsi" w:eastAsiaTheme="minorHAnsi" w:hAnsiTheme="minorHAnsi" w:cstheme="minorBidi"/>
      <w:sz w:val="23"/>
      <w:szCs w:val="23"/>
    </w:rPr>
  </w:style>
  <w:style w:type="character" w:customStyle="1" w:styleId="CharStyle18">
    <w:name w:val="Char Style 18"/>
    <w:link w:val="Style17"/>
    <w:uiPriority w:val="99"/>
    <w:rsid w:val="00BA54C7"/>
    <w:rPr>
      <w:shd w:val="clear" w:color="auto" w:fill="FFFFFF"/>
    </w:rPr>
  </w:style>
  <w:style w:type="paragraph" w:customStyle="1" w:styleId="Style17">
    <w:name w:val="Style 17"/>
    <w:basedOn w:val="a"/>
    <w:link w:val="CharStyle18"/>
    <w:uiPriority w:val="99"/>
    <w:rsid w:val="00BA54C7"/>
    <w:pPr>
      <w:widowControl w:val="0"/>
      <w:shd w:val="clear" w:color="auto" w:fill="FFFFFF"/>
      <w:spacing w:after="0" w:line="288" w:lineRule="exact"/>
      <w:ind w:hanging="900"/>
    </w:pPr>
    <w:rPr>
      <w:rFonts w:asciiTheme="minorHAnsi" w:eastAsiaTheme="minorHAnsi" w:hAnsiTheme="minorHAnsi" w:cstheme="minorBidi"/>
    </w:rPr>
  </w:style>
  <w:style w:type="paragraph" w:customStyle="1" w:styleId="ConsPlusNormal">
    <w:name w:val="ConsPlusNormal"/>
    <w:rsid w:val="00BA54C7"/>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10">
    <w:name w:val="Заголовок 1 Знак"/>
    <w:basedOn w:val="a0"/>
    <w:link w:val="1"/>
    <w:uiPriority w:val="9"/>
    <w:rsid w:val="00F11192"/>
    <w:rPr>
      <w:rFonts w:ascii="Times New Roman" w:eastAsia="Times New Roman" w:hAnsi="Times New Roman" w:cs="Times New Roman"/>
      <w:b/>
      <w:bCs/>
      <w:kern w:val="36"/>
      <w:sz w:val="48"/>
      <w:szCs w:val="48"/>
      <w:lang w:eastAsia="ru-RU"/>
    </w:rPr>
  </w:style>
  <w:style w:type="paragraph" w:styleId="af">
    <w:name w:val="footer"/>
    <w:basedOn w:val="a"/>
    <w:link w:val="af0"/>
    <w:uiPriority w:val="99"/>
    <w:unhideWhenUsed/>
    <w:rsid w:val="00F0286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286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1C2"/>
    <w:pPr>
      <w:spacing w:after="200" w:line="276" w:lineRule="auto"/>
      <w:ind w:firstLine="0"/>
      <w:jc w:val="left"/>
    </w:pPr>
    <w:rPr>
      <w:rFonts w:ascii="Calibri" w:eastAsia="Calibri" w:hAnsi="Calibri" w:cs="Times New Roman"/>
    </w:rPr>
  </w:style>
  <w:style w:type="paragraph" w:styleId="1">
    <w:name w:val="heading 1"/>
    <w:basedOn w:val="a"/>
    <w:link w:val="10"/>
    <w:uiPriority w:val="9"/>
    <w:qFormat/>
    <w:rsid w:val="00F1119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604878"/>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link w:val="a4"/>
    <w:uiPriority w:val="34"/>
    <w:qFormat/>
    <w:rsid w:val="000B3D2E"/>
    <w:pPr>
      <w:ind w:left="720"/>
      <w:contextualSpacing/>
    </w:pPr>
  </w:style>
  <w:style w:type="character" w:customStyle="1" w:styleId="a4">
    <w:name w:val="Абзац списка Знак"/>
    <w:link w:val="a3"/>
    <w:uiPriority w:val="34"/>
    <w:locked/>
    <w:rsid w:val="000B3D2E"/>
    <w:rPr>
      <w:rFonts w:ascii="Calibri" w:eastAsia="Calibri" w:hAnsi="Calibri" w:cs="Times New Roman"/>
    </w:rPr>
  </w:style>
  <w:style w:type="character" w:customStyle="1" w:styleId="CharStyle47">
    <w:name w:val="Char Style 47"/>
    <w:link w:val="Style46"/>
    <w:uiPriority w:val="99"/>
    <w:locked/>
    <w:rsid w:val="00456AED"/>
    <w:rPr>
      <w:sz w:val="26"/>
      <w:szCs w:val="26"/>
      <w:shd w:val="clear" w:color="auto" w:fill="FFFFFF"/>
    </w:rPr>
  </w:style>
  <w:style w:type="paragraph" w:customStyle="1" w:styleId="Style46">
    <w:name w:val="Style 46"/>
    <w:basedOn w:val="a"/>
    <w:link w:val="CharStyle47"/>
    <w:uiPriority w:val="99"/>
    <w:rsid w:val="00456AED"/>
    <w:pPr>
      <w:widowControl w:val="0"/>
      <w:shd w:val="clear" w:color="auto" w:fill="FFFFFF"/>
      <w:spacing w:after="0" w:line="312" w:lineRule="exact"/>
      <w:jc w:val="both"/>
    </w:pPr>
    <w:rPr>
      <w:rFonts w:asciiTheme="minorHAnsi" w:eastAsiaTheme="minorHAnsi" w:hAnsiTheme="minorHAnsi" w:cstheme="minorBidi"/>
      <w:sz w:val="26"/>
      <w:szCs w:val="26"/>
    </w:rPr>
  </w:style>
  <w:style w:type="paragraph" w:styleId="a5">
    <w:name w:val="No Spacing"/>
    <w:uiPriority w:val="1"/>
    <w:qFormat/>
    <w:rsid w:val="000702F7"/>
    <w:pPr>
      <w:spacing w:line="240" w:lineRule="auto"/>
      <w:ind w:firstLine="0"/>
      <w:jc w:val="left"/>
    </w:pPr>
    <w:rPr>
      <w:rFonts w:ascii="Calibri" w:eastAsia="Calibri" w:hAnsi="Calibri" w:cs="Times New Roman"/>
    </w:rPr>
  </w:style>
  <w:style w:type="paragraph" w:styleId="a6">
    <w:name w:val="Balloon Text"/>
    <w:basedOn w:val="a"/>
    <w:link w:val="a7"/>
    <w:uiPriority w:val="99"/>
    <w:semiHidden/>
    <w:unhideWhenUsed/>
    <w:rsid w:val="00542F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2F04"/>
    <w:rPr>
      <w:rFonts w:ascii="Tahoma" w:eastAsia="Calibri" w:hAnsi="Tahoma" w:cs="Tahoma"/>
      <w:sz w:val="16"/>
      <w:szCs w:val="16"/>
    </w:rPr>
  </w:style>
  <w:style w:type="paragraph" w:styleId="a8">
    <w:name w:val="Plain Text"/>
    <w:aliases w:val="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Знак Знак Знак"/>
    <w:basedOn w:val="a"/>
    <w:link w:val="a9"/>
    <w:rsid w:val="00DE4464"/>
    <w:pPr>
      <w:spacing w:after="0" w:line="240" w:lineRule="auto"/>
    </w:pPr>
    <w:rPr>
      <w:rFonts w:ascii="Courier New" w:eastAsia="Times New Roman" w:hAnsi="Courier New" w:cs="Courier New"/>
      <w:sz w:val="24"/>
      <w:szCs w:val="24"/>
      <w:lang w:eastAsia="ru-RU"/>
    </w:rPr>
  </w:style>
  <w:style w:type="character" w:customStyle="1" w:styleId="a9">
    <w:name w:val="Текст Знак"/>
    <w:aliases w:val="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Знак Знак Знак Знак1"/>
    <w:basedOn w:val="a0"/>
    <w:link w:val="a8"/>
    <w:rsid w:val="00DE4464"/>
    <w:rPr>
      <w:rFonts w:ascii="Courier New" w:eastAsia="Times New Roman" w:hAnsi="Courier New" w:cs="Courier New"/>
      <w:sz w:val="24"/>
      <w:szCs w:val="24"/>
      <w:lang w:eastAsia="ru-RU"/>
    </w:rPr>
  </w:style>
  <w:style w:type="paragraph" w:styleId="3">
    <w:name w:val="Body Text 3"/>
    <w:basedOn w:val="a"/>
    <w:link w:val="30"/>
    <w:uiPriority w:val="99"/>
    <w:semiHidden/>
    <w:unhideWhenUsed/>
    <w:rsid w:val="001E35FC"/>
    <w:pPr>
      <w:spacing w:after="120"/>
    </w:pPr>
    <w:rPr>
      <w:rFonts w:asciiTheme="minorHAnsi" w:eastAsiaTheme="minorHAnsi" w:hAnsiTheme="minorHAnsi" w:cstheme="minorBidi"/>
      <w:sz w:val="16"/>
      <w:szCs w:val="16"/>
    </w:rPr>
  </w:style>
  <w:style w:type="character" w:customStyle="1" w:styleId="30">
    <w:name w:val="Основной текст 3 Знак"/>
    <w:basedOn w:val="a0"/>
    <w:link w:val="3"/>
    <w:uiPriority w:val="99"/>
    <w:semiHidden/>
    <w:rsid w:val="001E35FC"/>
    <w:rPr>
      <w:sz w:val="16"/>
      <w:szCs w:val="16"/>
    </w:rPr>
  </w:style>
  <w:style w:type="paragraph" w:styleId="2">
    <w:name w:val="Body Text 2"/>
    <w:basedOn w:val="a"/>
    <w:link w:val="20"/>
    <w:uiPriority w:val="99"/>
    <w:unhideWhenUsed/>
    <w:rsid w:val="001E35FC"/>
    <w:pPr>
      <w:spacing w:after="120" w:line="480" w:lineRule="auto"/>
    </w:pPr>
    <w:rPr>
      <w:rFonts w:asciiTheme="minorHAnsi" w:eastAsiaTheme="minorHAnsi" w:hAnsiTheme="minorHAnsi" w:cstheme="minorBidi"/>
    </w:rPr>
  </w:style>
  <w:style w:type="character" w:customStyle="1" w:styleId="20">
    <w:name w:val="Основной текст 2 Знак"/>
    <w:basedOn w:val="a0"/>
    <w:link w:val="2"/>
    <w:uiPriority w:val="99"/>
    <w:rsid w:val="001E35FC"/>
  </w:style>
  <w:style w:type="character" w:customStyle="1" w:styleId="aa">
    <w:name w:val="Основной текст_"/>
    <w:link w:val="11"/>
    <w:rsid w:val="00656845"/>
    <w:rPr>
      <w:sz w:val="26"/>
      <w:szCs w:val="26"/>
      <w:shd w:val="clear" w:color="auto" w:fill="FFFFFF"/>
    </w:rPr>
  </w:style>
  <w:style w:type="paragraph" w:customStyle="1" w:styleId="11">
    <w:name w:val="Основной текст1"/>
    <w:basedOn w:val="a"/>
    <w:link w:val="aa"/>
    <w:rsid w:val="00656845"/>
    <w:pPr>
      <w:shd w:val="clear" w:color="auto" w:fill="FFFFFF"/>
      <w:spacing w:after="0" w:line="470" w:lineRule="exact"/>
      <w:jc w:val="both"/>
    </w:pPr>
    <w:rPr>
      <w:rFonts w:asciiTheme="minorHAnsi" w:eastAsiaTheme="minorHAnsi" w:hAnsiTheme="minorHAnsi" w:cstheme="minorBidi"/>
      <w:sz w:val="26"/>
      <w:szCs w:val="26"/>
    </w:rPr>
  </w:style>
  <w:style w:type="paragraph" w:styleId="ab">
    <w:name w:val="Normal (Web)"/>
    <w:basedOn w:val="a"/>
    <w:uiPriority w:val="99"/>
    <w:unhideWhenUsed/>
    <w:rsid w:val="00E11E7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E11E74"/>
    <w:rPr>
      <w:color w:val="0000FF"/>
      <w:u w:val="single"/>
    </w:rPr>
  </w:style>
  <w:style w:type="character" w:customStyle="1" w:styleId="extended-textfull">
    <w:name w:val="extended-text__full"/>
    <w:basedOn w:val="a0"/>
    <w:rsid w:val="00F776A4"/>
  </w:style>
  <w:style w:type="character" w:customStyle="1" w:styleId="CharStyle7">
    <w:name w:val="Char Style 7"/>
    <w:basedOn w:val="a0"/>
    <w:link w:val="Style6"/>
    <w:uiPriority w:val="99"/>
    <w:locked/>
    <w:rsid w:val="001C298C"/>
    <w:rPr>
      <w:sz w:val="27"/>
      <w:szCs w:val="27"/>
      <w:shd w:val="clear" w:color="auto" w:fill="FFFFFF"/>
    </w:rPr>
  </w:style>
  <w:style w:type="paragraph" w:customStyle="1" w:styleId="Style6">
    <w:name w:val="Style 6"/>
    <w:basedOn w:val="a"/>
    <w:link w:val="CharStyle7"/>
    <w:uiPriority w:val="99"/>
    <w:rsid w:val="001C298C"/>
    <w:pPr>
      <w:widowControl w:val="0"/>
      <w:shd w:val="clear" w:color="auto" w:fill="FFFFFF"/>
      <w:spacing w:before="660" w:after="0" w:line="480" w:lineRule="exact"/>
      <w:jc w:val="both"/>
    </w:pPr>
    <w:rPr>
      <w:rFonts w:asciiTheme="minorHAnsi" w:eastAsiaTheme="minorHAnsi" w:hAnsiTheme="minorHAnsi" w:cstheme="minorBidi"/>
      <w:sz w:val="27"/>
      <w:szCs w:val="27"/>
    </w:rPr>
  </w:style>
  <w:style w:type="paragraph" w:styleId="ad">
    <w:name w:val="header"/>
    <w:basedOn w:val="a"/>
    <w:link w:val="ae"/>
    <w:uiPriority w:val="99"/>
    <w:rsid w:val="004572DF"/>
    <w:pPr>
      <w:tabs>
        <w:tab w:val="center" w:pos="4677"/>
        <w:tab w:val="right" w:pos="9355"/>
      </w:tabs>
      <w:spacing w:after="0" w:line="240" w:lineRule="auto"/>
    </w:pPr>
    <w:rPr>
      <w:sz w:val="20"/>
      <w:szCs w:val="20"/>
      <w:lang w:eastAsia="ru-RU"/>
    </w:rPr>
  </w:style>
  <w:style w:type="character" w:customStyle="1" w:styleId="ae">
    <w:name w:val="Верхний колонтитул Знак"/>
    <w:basedOn w:val="a0"/>
    <w:link w:val="ad"/>
    <w:uiPriority w:val="99"/>
    <w:rsid w:val="004572DF"/>
    <w:rPr>
      <w:rFonts w:ascii="Calibri" w:eastAsia="Calibri" w:hAnsi="Calibri" w:cs="Times New Roman"/>
      <w:sz w:val="20"/>
      <w:szCs w:val="20"/>
      <w:lang w:eastAsia="ru-RU"/>
    </w:rPr>
  </w:style>
  <w:style w:type="character" w:customStyle="1" w:styleId="CharStyle23">
    <w:name w:val="Char Style 23"/>
    <w:link w:val="Style22"/>
    <w:uiPriority w:val="99"/>
    <w:locked/>
    <w:rsid w:val="004572DF"/>
    <w:rPr>
      <w:sz w:val="23"/>
      <w:szCs w:val="23"/>
      <w:shd w:val="clear" w:color="auto" w:fill="FFFFFF"/>
    </w:rPr>
  </w:style>
  <w:style w:type="paragraph" w:customStyle="1" w:styleId="Style22">
    <w:name w:val="Style 22"/>
    <w:basedOn w:val="a"/>
    <w:link w:val="CharStyle23"/>
    <w:uiPriority w:val="99"/>
    <w:rsid w:val="004572DF"/>
    <w:pPr>
      <w:widowControl w:val="0"/>
      <w:shd w:val="clear" w:color="auto" w:fill="FFFFFF"/>
      <w:spacing w:after="0" w:line="216" w:lineRule="exact"/>
      <w:jc w:val="center"/>
    </w:pPr>
    <w:rPr>
      <w:rFonts w:asciiTheme="minorHAnsi" w:eastAsiaTheme="minorHAnsi" w:hAnsiTheme="minorHAnsi" w:cstheme="minorBidi"/>
      <w:sz w:val="23"/>
      <w:szCs w:val="23"/>
    </w:rPr>
  </w:style>
  <w:style w:type="character" w:customStyle="1" w:styleId="CharStyle18">
    <w:name w:val="Char Style 18"/>
    <w:link w:val="Style17"/>
    <w:uiPriority w:val="99"/>
    <w:rsid w:val="00BA54C7"/>
    <w:rPr>
      <w:shd w:val="clear" w:color="auto" w:fill="FFFFFF"/>
    </w:rPr>
  </w:style>
  <w:style w:type="paragraph" w:customStyle="1" w:styleId="Style17">
    <w:name w:val="Style 17"/>
    <w:basedOn w:val="a"/>
    <w:link w:val="CharStyle18"/>
    <w:uiPriority w:val="99"/>
    <w:rsid w:val="00BA54C7"/>
    <w:pPr>
      <w:widowControl w:val="0"/>
      <w:shd w:val="clear" w:color="auto" w:fill="FFFFFF"/>
      <w:spacing w:after="0" w:line="288" w:lineRule="exact"/>
      <w:ind w:hanging="900"/>
    </w:pPr>
    <w:rPr>
      <w:rFonts w:asciiTheme="minorHAnsi" w:eastAsiaTheme="minorHAnsi" w:hAnsiTheme="minorHAnsi" w:cstheme="minorBidi"/>
    </w:rPr>
  </w:style>
  <w:style w:type="paragraph" w:customStyle="1" w:styleId="ConsPlusNormal">
    <w:name w:val="ConsPlusNormal"/>
    <w:rsid w:val="00BA54C7"/>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10">
    <w:name w:val="Заголовок 1 Знак"/>
    <w:basedOn w:val="a0"/>
    <w:link w:val="1"/>
    <w:uiPriority w:val="9"/>
    <w:rsid w:val="00F11192"/>
    <w:rPr>
      <w:rFonts w:ascii="Times New Roman" w:eastAsia="Times New Roman" w:hAnsi="Times New Roman" w:cs="Times New Roman"/>
      <w:b/>
      <w:bCs/>
      <w:kern w:val="36"/>
      <w:sz w:val="48"/>
      <w:szCs w:val="48"/>
      <w:lang w:eastAsia="ru-RU"/>
    </w:rPr>
  </w:style>
  <w:style w:type="paragraph" w:styleId="af">
    <w:name w:val="footer"/>
    <w:basedOn w:val="a"/>
    <w:link w:val="af0"/>
    <w:uiPriority w:val="99"/>
    <w:unhideWhenUsed/>
    <w:rsid w:val="00F0286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28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633">
      <w:bodyDiv w:val="1"/>
      <w:marLeft w:val="0"/>
      <w:marRight w:val="0"/>
      <w:marTop w:val="0"/>
      <w:marBottom w:val="0"/>
      <w:divBdr>
        <w:top w:val="none" w:sz="0" w:space="0" w:color="auto"/>
        <w:left w:val="none" w:sz="0" w:space="0" w:color="auto"/>
        <w:bottom w:val="none" w:sz="0" w:space="0" w:color="auto"/>
        <w:right w:val="none" w:sz="0" w:space="0" w:color="auto"/>
      </w:divBdr>
    </w:div>
    <w:div w:id="98647881">
      <w:bodyDiv w:val="1"/>
      <w:marLeft w:val="0"/>
      <w:marRight w:val="0"/>
      <w:marTop w:val="0"/>
      <w:marBottom w:val="0"/>
      <w:divBdr>
        <w:top w:val="none" w:sz="0" w:space="0" w:color="auto"/>
        <w:left w:val="none" w:sz="0" w:space="0" w:color="auto"/>
        <w:bottom w:val="none" w:sz="0" w:space="0" w:color="auto"/>
        <w:right w:val="none" w:sz="0" w:space="0" w:color="auto"/>
      </w:divBdr>
    </w:div>
    <w:div w:id="161357841">
      <w:bodyDiv w:val="1"/>
      <w:marLeft w:val="0"/>
      <w:marRight w:val="0"/>
      <w:marTop w:val="0"/>
      <w:marBottom w:val="0"/>
      <w:divBdr>
        <w:top w:val="none" w:sz="0" w:space="0" w:color="auto"/>
        <w:left w:val="none" w:sz="0" w:space="0" w:color="auto"/>
        <w:bottom w:val="none" w:sz="0" w:space="0" w:color="auto"/>
        <w:right w:val="none" w:sz="0" w:space="0" w:color="auto"/>
      </w:divBdr>
    </w:div>
    <w:div w:id="171843463">
      <w:bodyDiv w:val="1"/>
      <w:marLeft w:val="0"/>
      <w:marRight w:val="0"/>
      <w:marTop w:val="0"/>
      <w:marBottom w:val="0"/>
      <w:divBdr>
        <w:top w:val="none" w:sz="0" w:space="0" w:color="auto"/>
        <w:left w:val="none" w:sz="0" w:space="0" w:color="auto"/>
        <w:bottom w:val="none" w:sz="0" w:space="0" w:color="auto"/>
        <w:right w:val="none" w:sz="0" w:space="0" w:color="auto"/>
      </w:divBdr>
    </w:div>
    <w:div w:id="245963342">
      <w:bodyDiv w:val="1"/>
      <w:marLeft w:val="0"/>
      <w:marRight w:val="0"/>
      <w:marTop w:val="0"/>
      <w:marBottom w:val="0"/>
      <w:divBdr>
        <w:top w:val="none" w:sz="0" w:space="0" w:color="auto"/>
        <w:left w:val="none" w:sz="0" w:space="0" w:color="auto"/>
        <w:bottom w:val="none" w:sz="0" w:space="0" w:color="auto"/>
        <w:right w:val="none" w:sz="0" w:space="0" w:color="auto"/>
      </w:divBdr>
    </w:div>
    <w:div w:id="255136733">
      <w:bodyDiv w:val="1"/>
      <w:marLeft w:val="0"/>
      <w:marRight w:val="0"/>
      <w:marTop w:val="0"/>
      <w:marBottom w:val="0"/>
      <w:divBdr>
        <w:top w:val="none" w:sz="0" w:space="0" w:color="auto"/>
        <w:left w:val="none" w:sz="0" w:space="0" w:color="auto"/>
        <w:bottom w:val="none" w:sz="0" w:space="0" w:color="auto"/>
        <w:right w:val="none" w:sz="0" w:space="0" w:color="auto"/>
      </w:divBdr>
    </w:div>
    <w:div w:id="343167688">
      <w:bodyDiv w:val="1"/>
      <w:marLeft w:val="0"/>
      <w:marRight w:val="0"/>
      <w:marTop w:val="0"/>
      <w:marBottom w:val="0"/>
      <w:divBdr>
        <w:top w:val="none" w:sz="0" w:space="0" w:color="auto"/>
        <w:left w:val="none" w:sz="0" w:space="0" w:color="auto"/>
        <w:bottom w:val="none" w:sz="0" w:space="0" w:color="auto"/>
        <w:right w:val="none" w:sz="0" w:space="0" w:color="auto"/>
      </w:divBdr>
      <w:divsChild>
        <w:div w:id="1155728378">
          <w:marLeft w:val="0"/>
          <w:marRight w:val="0"/>
          <w:marTop w:val="0"/>
          <w:marBottom w:val="0"/>
          <w:divBdr>
            <w:top w:val="none" w:sz="0" w:space="0" w:color="auto"/>
            <w:left w:val="none" w:sz="0" w:space="0" w:color="auto"/>
            <w:bottom w:val="none" w:sz="0" w:space="0" w:color="auto"/>
            <w:right w:val="none" w:sz="0" w:space="0" w:color="auto"/>
          </w:divBdr>
        </w:div>
      </w:divsChild>
    </w:div>
    <w:div w:id="376242409">
      <w:bodyDiv w:val="1"/>
      <w:marLeft w:val="0"/>
      <w:marRight w:val="0"/>
      <w:marTop w:val="0"/>
      <w:marBottom w:val="0"/>
      <w:divBdr>
        <w:top w:val="none" w:sz="0" w:space="0" w:color="auto"/>
        <w:left w:val="none" w:sz="0" w:space="0" w:color="auto"/>
        <w:bottom w:val="none" w:sz="0" w:space="0" w:color="auto"/>
        <w:right w:val="none" w:sz="0" w:space="0" w:color="auto"/>
      </w:divBdr>
    </w:div>
    <w:div w:id="435834083">
      <w:bodyDiv w:val="1"/>
      <w:marLeft w:val="0"/>
      <w:marRight w:val="0"/>
      <w:marTop w:val="0"/>
      <w:marBottom w:val="0"/>
      <w:divBdr>
        <w:top w:val="none" w:sz="0" w:space="0" w:color="auto"/>
        <w:left w:val="none" w:sz="0" w:space="0" w:color="auto"/>
        <w:bottom w:val="none" w:sz="0" w:space="0" w:color="auto"/>
        <w:right w:val="none" w:sz="0" w:space="0" w:color="auto"/>
      </w:divBdr>
    </w:div>
    <w:div w:id="468934359">
      <w:bodyDiv w:val="1"/>
      <w:marLeft w:val="0"/>
      <w:marRight w:val="0"/>
      <w:marTop w:val="0"/>
      <w:marBottom w:val="0"/>
      <w:divBdr>
        <w:top w:val="none" w:sz="0" w:space="0" w:color="auto"/>
        <w:left w:val="none" w:sz="0" w:space="0" w:color="auto"/>
        <w:bottom w:val="none" w:sz="0" w:space="0" w:color="auto"/>
        <w:right w:val="none" w:sz="0" w:space="0" w:color="auto"/>
      </w:divBdr>
      <w:divsChild>
        <w:div w:id="714353584">
          <w:marLeft w:val="0"/>
          <w:marRight w:val="0"/>
          <w:marTop w:val="0"/>
          <w:marBottom w:val="0"/>
          <w:divBdr>
            <w:top w:val="none" w:sz="0" w:space="0" w:color="auto"/>
            <w:left w:val="none" w:sz="0" w:space="0" w:color="auto"/>
            <w:bottom w:val="none" w:sz="0" w:space="0" w:color="auto"/>
            <w:right w:val="none" w:sz="0" w:space="0" w:color="auto"/>
          </w:divBdr>
        </w:div>
      </w:divsChild>
    </w:div>
    <w:div w:id="494802529">
      <w:bodyDiv w:val="1"/>
      <w:marLeft w:val="0"/>
      <w:marRight w:val="0"/>
      <w:marTop w:val="0"/>
      <w:marBottom w:val="0"/>
      <w:divBdr>
        <w:top w:val="none" w:sz="0" w:space="0" w:color="auto"/>
        <w:left w:val="none" w:sz="0" w:space="0" w:color="auto"/>
        <w:bottom w:val="none" w:sz="0" w:space="0" w:color="auto"/>
        <w:right w:val="none" w:sz="0" w:space="0" w:color="auto"/>
      </w:divBdr>
    </w:div>
    <w:div w:id="558784660">
      <w:bodyDiv w:val="1"/>
      <w:marLeft w:val="0"/>
      <w:marRight w:val="0"/>
      <w:marTop w:val="0"/>
      <w:marBottom w:val="0"/>
      <w:divBdr>
        <w:top w:val="none" w:sz="0" w:space="0" w:color="auto"/>
        <w:left w:val="none" w:sz="0" w:space="0" w:color="auto"/>
        <w:bottom w:val="none" w:sz="0" w:space="0" w:color="auto"/>
        <w:right w:val="none" w:sz="0" w:space="0" w:color="auto"/>
      </w:divBdr>
    </w:div>
    <w:div w:id="559247281">
      <w:bodyDiv w:val="1"/>
      <w:marLeft w:val="0"/>
      <w:marRight w:val="0"/>
      <w:marTop w:val="0"/>
      <w:marBottom w:val="0"/>
      <w:divBdr>
        <w:top w:val="none" w:sz="0" w:space="0" w:color="auto"/>
        <w:left w:val="none" w:sz="0" w:space="0" w:color="auto"/>
        <w:bottom w:val="none" w:sz="0" w:space="0" w:color="auto"/>
        <w:right w:val="none" w:sz="0" w:space="0" w:color="auto"/>
      </w:divBdr>
    </w:div>
    <w:div w:id="621234405">
      <w:bodyDiv w:val="1"/>
      <w:marLeft w:val="0"/>
      <w:marRight w:val="0"/>
      <w:marTop w:val="0"/>
      <w:marBottom w:val="0"/>
      <w:divBdr>
        <w:top w:val="none" w:sz="0" w:space="0" w:color="auto"/>
        <w:left w:val="none" w:sz="0" w:space="0" w:color="auto"/>
        <w:bottom w:val="none" w:sz="0" w:space="0" w:color="auto"/>
        <w:right w:val="none" w:sz="0" w:space="0" w:color="auto"/>
      </w:divBdr>
    </w:div>
    <w:div w:id="691539140">
      <w:bodyDiv w:val="1"/>
      <w:marLeft w:val="0"/>
      <w:marRight w:val="0"/>
      <w:marTop w:val="0"/>
      <w:marBottom w:val="0"/>
      <w:divBdr>
        <w:top w:val="none" w:sz="0" w:space="0" w:color="auto"/>
        <w:left w:val="none" w:sz="0" w:space="0" w:color="auto"/>
        <w:bottom w:val="none" w:sz="0" w:space="0" w:color="auto"/>
        <w:right w:val="none" w:sz="0" w:space="0" w:color="auto"/>
      </w:divBdr>
    </w:div>
    <w:div w:id="742220147">
      <w:bodyDiv w:val="1"/>
      <w:marLeft w:val="0"/>
      <w:marRight w:val="0"/>
      <w:marTop w:val="0"/>
      <w:marBottom w:val="0"/>
      <w:divBdr>
        <w:top w:val="none" w:sz="0" w:space="0" w:color="auto"/>
        <w:left w:val="none" w:sz="0" w:space="0" w:color="auto"/>
        <w:bottom w:val="none" w:sz="0" w:space="0" w:color="auto"/>
        <w:right w:val="none" w:sz="0" w:space="0" w:color="auto"/>
      </w:divBdr>
    </w:div>
    <w:div w:id="769590316">
      <w:bodyDiv w:val="1"/>
      <w:marLeft w:val="0"/>
      <w:marRight w:val="0"/>
      <w:marTop w:val="0"/>
      <w:marBottom w:val="0"/>
      <w:divBdr>
        <w:top w:val="none" w:sz="0" w:space="0" w:color="auto"/>
        <w:left w:val="none" w:sz="0" w:space="0" w:color="auto"/>
        <w:bottom w:val="none" w:sz="0" w:space="0" w:color="auto"/>
        <w:right w:val="none" w:sz="0" w:space="0" w:color="auto"/>
      </w:divBdr>
      <w:divsChild>
        <w:div w:id="1401978470">
          <w:marLeft w:val="0"/>
          <w:marRight w:val="0"/>
          <w:marTop w:val="0"/>
          <w:marBottom w:val="0"/>
          <w:divBdr>
            <w:top w:val="none" w:sz="0" w:space="0" w:color="auto"/>
            <w:left w:val="none" w:sz="0" w:space="0" w:color="auto"/>
            <w:bottom w:val="none" w:sz="0" w:space="0" w:color="auto"/>
            <w:right w:val="none" w:sz="0" w:space="0" w:color="auto"/>
          </w:divBdr>
        </w:div>
      </w:divsChild>
    </w:div>
    <w:div w:id="826869322">
      <w:bodyDiv w:val="1"/>
      <w:marLeft w:val="0"/>
      <w:marRight w:val="0"/>
      <w:marTop w:val="0"/>
      <w:marBottom w:val="0"/>
      <w:divBdr>
        <w:top w:val="none" w:sz="0" w:space="0" w:color="auto"/>
        <w:left w:val="none" w:sz="0" w:space="0" w:color="auto"/>
        <w:bottom w:val="none" w:sz="0" w:space="0" w:color="auto"/>
        <w:right w:val="none" w:sz="0" w:space="0" w:color="auto"/>
      </w:divBdr>
    </w:div>
    <w:div w:id="850950052">
      <w:bodyDiv w:val="1"/>
      <w:marLeft w:val="0"/>
      <w:marRight w:val="0"/>
      <w:marTop w:val="0"/>
      <w:marBottom w:val="0"/>
      <w:divBdr>
        <w:top w:val="none" w:sz="0" w:space="0" w:color="auto"/>
        <w:left w:val="none" w:sz="0" w:space="0" w:color="auto"/>
        <w:bottom w:val="none" w:sz="0" w:space="0" w:color="auto"/>
        <w:right w:val="none" w:sz="0" w:space="0" w:color="auto"/>
      </w:divBdr>
    </w:div>
    <w:div w:id="855264964">
      <w:bodyDiv w:val="1"/>
      <w:marLeft w:val="0"/>
      <w:marRight w:val="0"/>
      <w:marTop w:val="0"/>
      <w:marBottom w:val="0"/>
      <w:divBdr>
        <w:top w:val="none" w:sz="0" w:space="0" w:color="auto"/>
        <w:left w:val="none" w:sz="0" w:space="0" w:color="auto"/>
        <w:bottom w:val="none" w:sz="0" w:space="0" w:color="auto"/>
        <w:right w:val="none" w:sz="0" w:space="0" w:color="auto"/>
      </w:divBdr>
    </w:div>
    <w:div w:id="905148794">
      <w:bodyDiv w:val="1"/>
      <w:marLeft w:val="0"/>
      <w:marRight w:val="0"/>
      <w:marTop w:val="0"/>
      <w:marBottom w:val="0"/>
      <w:divBdr>
        <w:top w:val="none" w:sz="0" w:space="0" w:color="auto"/>
        <w:left w:val="none" w:sz="0" w:space="0" w:color="auto"/>
        <w:bottom w:val="none" w:sz="0" w:space="0" w:color="auto"/>
        <w:right w:val="none" w:sz="0" w:space="0" w:color="auto"/>
      </w:divBdr>
    </w:div>
    <w:div w:id="940649938">
      <w:bodyDiv w:val="1"/>
      <w:marLeft w:val="0"/>
      <w:marRight w:val="0"/>
      <w:marTop w:val="0"/>
      <w:marBottom w:val="0"/>
      <w:divBdr>
        <w:top w:val="none" w:sz="0" w:space="0" w:color="auto"/>
        <w:left w:val="none" w:sz="0" w:space="0" w:color="auto"/>
        <w:bottom w:val="none" w:sz="0" w:space="0" w:color="auto"/>
        <w:right w:val="none" w:sz="0" w:space="0" w:color="auto"/>
      </w:divBdr>
    </w:div>
    <w:div w:id="975452949">
      <w:bodyDiv w:val="1"/>
      <w:marLeft w:val="0"/>
      <w:marRight w:val="0"/>
      <w:marTop w:val="0"/>
      <w:marBottom w:val="0"/>
      <w:divBdr>
        <w:top w:val="none" w:sz="0" w:space="0" w:color="auto"/>
        <w:left w:val="none" w:sz="0" w:space="0" w:color="auto"/>
        <w:bottom w:val="none" w:sz="0" w:space="0" w:color="auto"/>
        <w:right w:val="none" w:sz="0" w:space="0" w:color="auto"/>
      </w:divBdr>
    </w:div>
    <w:div w:id="1002588522">
      <w:bodyDiv w:val="1"/>
      <w:marLeft w:val="0"/>
      <w:marRight w:val="0"/>
      <w:marTop w:val="0"/>
      <w:marBottom w:val="0"/>
      <w:divBdr>
        <w:top w:val="none" w:sz="0" w:space="0" w:color="auto"/>
        <w:left w:val="none" w:sz="0" w:space="0" w:color="auto"/>
        <w:bottom w:val="none" w:sz="0" w:space="0" w:color="auto"/>
        <w:right w:val="none" w:sz="0" w:space="0" w:color="auto"/>
      </w:divBdr>
    </w:div>
    <w:div w:id="1034114318">
      <w:bodyDiv w:val="1"/>
      <w:marLeft w:val="0"/>
      <w:marRight w:val="0"/>
      <w:marTop w:val="0"/>
      <w:marBottom w:val="0"/>
      <w:divBdr>
        <w:top w:val="none" w:sz="0" w:space="0" w:color="auto"/>
        <w:left w:val="none" w:sz="0" w:space="0" w:color="auto"/>
        <w:bottom w:val="none" w:sz="0" w:space="0" w:color="auto"/>
        <w:right w:val="none" w:sz="0" w:space="0" w:color="auto"/>
      </w:divBdr>
    </w:div>
    <w:div w:id="1157960590">
      <w:bodyDiv w:val="1"/>
      <w:marLeft w:val="0"/>
      <w:marRight w:val="0"/>
      <w:marTop w:val="0"/>
      <w:marBottom w:val="0"/>
      <w:divBdr>
        <w:top w:val="none" w:sz="0" w:space="0" w:color="auto"/>
        <w:left w:val="none" w:sz="0" w:space="0" w:color="auto"/>
        <w:bottom w:val="none" w:sz="0" w:space="0" w:color="auto"/>
        <w:right w:val="none" w:sz="0" w:space="0" w:color="auto"/>
      </w:divBdr>
    </w:div>
    <w:div w:id="1237470368">
      <w:bodyDiv w:val="1"/>
      <w:marLeft w:val="0"/>
      <w:marRight w:val="0"/>
      <w:marTop w:val="0"/>
      <w:marBottom w:val="0"/>
      <w:divBdr>
        <w:top w:val="none" w:sz="0" w:space="0" w:color="auto"/>
        <w:left w:val="none" w:sz="0" w:space="0" w:color="auto"/>
        <w:bottom w:val="none" w:sz="0" w:space="0" w:color="auto"/>
        <w:right w:val="none" w:sz="0" w:space="0" w:color="auto"/>
      </w:divBdr>
    </w:div>
    <w:div w:id="1392926314">
      <w:bodyDiv w:val="1"/>
      <w:marLeft w:val="0"/>
      <w:marRight w:val="0"/>
      <w:marTop w:val="0"/>
      <w:marBottom w:val="0"/>
      <w:divBdr>
        <w:top w:val="none" w:sz="0" w:space="0" w:color="auto"/>
        <w:left w:val="none" w:sz="0" w:space="0" w:color="auto"/>
        <w:bottom w:val="none" w:sz="0" w:space="0" w:color="auto"/>
        <w:right w:val="none" w:sz="0" w:space="0" w:color="auto"/>
      </w:divBdr>
    </w:div>
    <w:div w:id="1506745711">
      <w:bodyDiv w:val="1"/>
      <w:marLeft w:val="0"/>
      <w:marRight w:val="0"/>
      <w:marTop w:val="0"/>
      <w:marBottom w:val="0"/>
      <w:divBdr>
        <w:top w:val="none" w:sz="0" w:space="0" w:color="auto"/>
        <w:left w:val="none" w:sz="0" w:space="0" w:color="auto"/>
        <w:bottom w:val="none" w:sz="0" w:space="0" w:color="auto"/>
        <w:right w:val="none" w:sz="0" w:space="0" w:color="auto"/>
      </w:divBdr>
    </w:div>
    <w:div w:id="1544638156">
      <w:bodyDiv w:val="1"/>
      <w:marLeft w:val="0"/>
      <w:marRight w:val="0"/>
      <w:marTop w:val="0"/>
      <w:marBottom w:val="0"/>
      <w:divBdr>
        <w:top w:val="none" w:sz="0" w:space="0" w:color="auto"/>
        <w:left w:val="none" w:sz="0" w:space="0" w:color="auto"/>
        <w:bottom w:val="none" w:sz="0" w:space="0" w:color="auto"/>
        <w:right w:val="none" w:sz="0" w:space="0" w:color="auto"/>
      </w:divBdr>
    </w:div>
    <w:div w:id="1621764121">
      <w:bodyDiv w:val="1"/>
      <w:marLeft w:val="0"/>
      <w:marRight w:val="0"/>
      <w:marTop w:val="0"/>
      <w:marBottom w:val="0"/>
      <w:divBdr>
        <w:top w:val="none" w:sz="0" w:space="0" w:color="auto"/>
        <w:left w:val="none" w:sz="0" w:space="0" w:color="auto"/>
        <w:bottom w:val="none" w:sz="0" w:space="0" w:color="auto"/>
        <w:right w:val="none" w:sz="0" w:space="0" w:color="auto"/>
      </w:divBdr>
    </w:div>
    <w:div w:id="1624074022">
      <w:bodyDiv w:val="1"/>
      <w:marLeft w:val="0"/>
      <w:marRight w:val="0"/>
      <w:marTop w:val="0"/>
      <w:marBottom w:val="0"/>
      <w:divBdr>
        <w:top w:val="none" w:sz="0" w:space="0" w:color="auto"/>
        <w:left w:val="none" w:sz="0" w:space="0" w:color="auto"/>
        <w:bottom w:val="none" w:sz="0" w:space="0" w:color="auto"/>
        <w:right w:val="none" w:sz="0" w:space="0" w:color="auto"/>
      </w:divBdr>
    </w:div>
    <w:div w:id="1656101605">
      <w:bodyDiv w:val="1"/>
      <w:marLeft w:val="0"/>
      <w:marRight w:val="0"/>
      <w:marTop w:val="0"/>
      <w:marBottom w:val="0"/>
      <w:divBdr>
        <w:top w:val="none" w:sz="0" w:space="0" w:color="auto"/>
        <w:left w:val="none" w:sz="0" w:space="0" w:color="auto"/>
        <w:bottom w:val="none" w:sz="0" w:space="0" w:color="auto"/>
        <w:right w:val="none" w:sz="0" w:space="0" w:color="auto"/>
      </w:divBdr>
    </w:div>
    <w:div w:id="1661230347">
      <w:bodyDiv w:val="1"/>
      <w:marLeft w:val="0"/>
      <w:marRight w:val="0"/>
      <w:marTop w:val="0"/>
      <w:marBottom w:val="0"/>
      <w:divBdr>
        <w:top w:val="none" w:sz="0" w:space="0" w:color="auto"/>
        <w:left w:val="none" w:sz="0" w:space="0" w:color="auto"/>
        <w:bottom w:val="none" w:sz="0" w:space="0" w:color="auto"/>
        <w:right w:val="none" w:sz="0" w:space="0" w:color="auto"/>
      </w:divBdr>
    </w:div>
    <w:div w:id="1701055141">
      <w:bodyDiv w:val="1"/>
      <w:marLeft w:val="0"/>
      <w:marRight w:val="0"/>
      <w:marTop w:val="0"/>
      <w:marBottom w:val="0"/>
      <w:divBdr>
        <w:top w:val="none" w:sz="0" w:space="0" w:color="auto"/>
        <w:left w:val="none" w:sz="0" w:space="0" w:color="auto"/>
        <w:bottom w:val="none" w:sz="0" w:space="0" w:color="auto"/>
        <w:right w:val="none" w:sz="0" w:space="0" w:color="auto"/>
      </w:divBdr>
    </w:div>
    <w:div w:id="1806853724">
      <w:bodyDiv w:val="1"/>
      <w:marLeft w:val="0"/>
      <w:marRight w:val="0"/>
      <w:marTop w:val="0"/>
      <w:marBottom w:val="0"/>
      <w:divBdr>
        <w:top w:val="none" w:sz="0" w:space="0" w:color="auto"/>
        <w:left w:val="none" w:sz="0" w:space="0" w:color="auto"/>
        <w:bottom w:val="none" w:sz="0" w:space="0" w:color="auto"/>
        <w:right w:val="none" w:sz="0" w:space="0" w:color="auto"/>
      </w:divBdr>
    </w:div>
    <w:div w:id="1819372194">
      <w:bodyDiv w:val="1"/>
      <w:marLeft w:val="0"/>
      <w:marRight w:val="0"/>
      <w:marTop w:val="0"/>
      <w:marBottom w:val="0"/>
      <w:divBdr>
        <w:top w:val="none" w:sz="0" w:space="0" w:color="auto"/>
        <w:left w:val="none" w:sz="0" w:space="0" w:color="auto"/>
        <w:bottom w:val="none" w:sz="0" w:space="0" w:color="auto"/>
        <w:right w:val="none" w:sz="0" w:space="0" w:color="auto"/>
      </w:divBdr>
    </w:div>
    <w:div w:id="1861621257">
      <w:bodyDiv w:val="1"/>
      <w:marLeft w:val="0"/>
      <w:marRight w:val="0"/>
      <w:marTop w:val="0"/>
      <w:marBottom w:val="0"/>
      <w:divBdr>
        <w:top w:val="none" w:sz="0" w:space="0" w:color="auto"/>
        <w:left w:val="none" w:sz="0" w:space="0" w:color="auto"/>
        <w:bottom w:val="none" w:sz="0" w:space="0" w:color="auto"/>
        <w:right w:val="none" w:sz="0" w:space="0" w:color="auto"/>
      </w:divBdr>
    </w:div>
    <w:div w:id="2023051326">
      <w:bodyDiv w:val="1"/>
      <w:marLeft w:val="0"/>
      <w:marRight w:val="0"/>
      <w:marTop w:val="0"/>
      <w:marBottom w:val="0"/>
      <w:divBdr>
        <w:top w:val="none" w:sz="0" w:space="0" w:color="auto"/>
        <w:left w:val="none" w:sz="0" w:space="0" w:color="auto"/>
        <w:bottom w:val="none" w:sz="0" w:space="0" w:color="auto"/>
        <w:right w:val="none" w:sz="0" w:space="0" w:color="auto"/>
      </w:divBdr>
    </w:div>
    <w:div w:id="2030180796">
      <w:bodyDiv w:val="1"/>
      <w:marLeft w:val="0"/>
      <w:marRight w:val="0"/>
      <w:marTop w:val="0"/>
      <w:marBottom w:val="0"/>
      <w:divBdr>
        <w:top w:val="none" w:sz="0" w:space="0" w:color="auto"/>
        <w:left w:val="none" w:sz="0" w:space="0" w:color="auto"/>
        <w:bottom w:val="none" w:sz="0" w:space="0" w:color="auto"/>
        <w:right w:val="none" w:sz="0" w:space="0" w:color="auto"/>
      </w:divBdr>
    </w:div>
    <w:div w:id="2089836908">
      <w:bodyDiv w:val="1"/>
      <w:marLeft w:val="0"/>
      <w:marRight w:val="0"/>
      <w:marTop w:val="0"/>
      <w:marBottom w:val="0"/>
      <w:divBdr>
        <w:top w:val="none" w:sz="0" w:space="0" w:color="auto"/>
        <w:left w:val="none" w:sz="0" w:space="0" w:color="auto"/>
        <w:bottom w:val="none" w:sz="0" w:space="0" w:color="auto"/>
        <w:right w:val="none" w:sz="0" w:space="0" w:color="auto"/>
      </w:divBdr>
    </w:div>
    <w:div w:id="21457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01A5E-BB1F-4B5D-970C-4761358A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1946</Words>
  <Characters>11095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Сахарова В.Н</dc:creator>
  <cp:lastModifiedBy>Зам руководителя</cp:lastModifiedBy>
  <cp:revision>3</cp:revision>
  <cp:lastPrinted>2018-10-24T08:13:00Z</cp:lastPrinted>
  <dcterms:created xsi:type="dcterms:W3CDTF">2018-12-21T11:59:00Z</dcterms:created>
  <dcterms:modified xsi:type="dcterms:W3CDTF">2018-12-21T12:04:00Z</dcterms:modified>
</cp:coreProperties>
</file>