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color w:val="000000"/>
          <w:spacing w:val="-10"/>
          <w:sz w:val="22"/>
        </w:rPr>
        <w:tab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pacing w:val="-10"/>
          <w:sz w:val="28"/>
        </w:rPr>
        <w:tab/>
      </w:r>
    </w:p>
    <w:tbl>
      <w:tblPr>
        <w:tblW w:w="15540" w:type="dxa"/>
        <w:jc w:val="left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540"/>
      </w:tblGrid>
      <w:tr>
        <w:trPr/>
        <w:tc>
          <w:tcPr>
            <w:tcW w:w="15540" w:type="dxa"/>
            <w:tcBorders/>
            <w:vAlign w:val="center"/>
          </w:tcPr>
          <w:p>
            <w:pPr>
              <w:pStyle w:val="Normal"/>
              <w:bidi w:val="0"/>
              <w:spacing w:before="0" w:after="0"/>
              <w:ind w:left="75" w:right="7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>Список руководителей и специалистов организаций, поднадзорных Ростехнадзору, на проведение аттестации в Ростехнадзоре на 16 марта 2023.</w:t>
            </w:r>
          </w:p>
        </w:tc>
      </w:tr>
      <w:tr>
        <w:trPr/>
        <w:tc>
          <w:tcPr>
            <w:tcW w:w="15540" w:type="dxa"/>
            <w:tcBorders/>
            <w:tcMar>
              <w:left w:w="0" w:type="dxa"/>
              <w:right w:w="0" w:type="dxa"/>
            </w:tcMar>
          </w:tcPr>
          <w:tbl>
            <w:tblPr>
              <w:tblW w:w="15360" w:type="dxa"/>
              <w:jc w:val="left"/>
              <w:tblInd w:w="0" w:type="dxa"/>
              <w:tblLayout w:type="fixed"/>
              <w:tblCellMar>
                <w:top w:w="0" w:type="dxa"/>
                <w:left w:w="7" w:type="dxa"/>
                <w:bottom w:w="0" w:type="dxa"/>
                <w:right w:w="7" w:type="dxa"/>
              </w:tblCellMar>
            </w:tblPr>
            <w:tblGrid>
              <w:gridCol w:w="560"/>
              <w:gridCol w:w="3800"/>
              <w:gridCol w:w="3000"/>
              <w:gridCol w:w="3399"/>
              <w:gridCol w:w="3201"/>
              <w:gridCol w:w="1399"/>
            </w:tblGrid>
            <w:tr>
              <w:trPr>
                <w:trHeight w:val="1095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Занимаемая должность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Область аттестации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Время аттестации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ОП ООО “ЕвроСибЭнерго - распределенная генерация” по г. Ярославлю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Кузнецов Максим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ЭС. 1. 5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“Агроторг”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Шилов Анатолий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эксплуатации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 “КЦСОН” БМР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Бучин Сергей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ИП Онищенко Владимир Валерьевич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Шаронов Алексей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173”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Мущинин Герман Гурьевич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“СтальМост” (АО “СтальМост”)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Лошадкин Вадим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СГМ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“ЭКОПЕТРОВСК”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Уваров Александр Андреевич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мастер по ремонту и эксплуатации оборудования тепловых сетей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“ЛАМИФИЛ”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Гордеев Александр Андреевич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качеству и метрологии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Протасов Евгений Вячеславович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специалист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ВО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“СМЭП”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Капустин Дмитрий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слесарь строительный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Орлов Павел Леонидович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ПТО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ВО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Семенов Эдуард Алексеевич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ВО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“ТЕХЭКСПО”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Ладынин Сергей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котельной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173”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Урандин Виталий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Смирнов Александр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инженер эксплуатации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ВО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“ТЕХЭКСПО”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Кондратьев Алексей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инженер-теплотехник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ИП Онищенко Владимир Валерьевич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Салаев Анатолий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“ТК ЯРОСЛАВСКИЙ”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Орехов Александр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инженера-энергетика - теплотехник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ТОВ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Бирюзов Михаил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Лашков Александр Алексеевич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мастер по эксплуатации низковольтного оборудования ОЗО и производственных подразделений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“ЯРОСЛАВСКИЙ РАДИОЗАВОД”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Безруков Михаил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цеха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ГП ЯО “ОБЛФАРМ”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Павлов Михаил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ремонту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Симонов Алексей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 “КЦСОН” БМР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Черных Татьяна Юрьевна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“РГК”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Зеленцов Иван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“АКАС”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Воробьев Сергей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Казанов Андрей Игоревич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ПСХ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Сельскохозяйственный производственный кооператив “Даниловская птицефабрика”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Куликов Илья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председателя по общим вопросам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“ЯРГОРТЕПЛОЭНЕРГО”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Голованова Галина Радеевна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службы охраны труда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“Чистый город”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Измайлов Сергей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инженер-электроник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“АСТРОН БИЛДИНГС”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Филимонов Александр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“ПК “ЯРОСЛАВИЧ”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Можарин Денис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ЭМУ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ОП ООО “ЕвроСибЭнерго - распределенная генерация” по г. Ярославлю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Кузнецов Максим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“Лента” ТК-303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Луговой Евгений Васильевич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ТОВ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“ЯРОСЛАВЛЬТРАНССИГНАЛ”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Бахарев Александр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электрослесарь строительный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Хуснуллин Сергей Ахметович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инженера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“Лента” ТК-303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Шестаков Максим Алексеевич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ТОВ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Белов Дмитрий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“АКАС”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Касьянов Алексей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генеральный 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Белов Дмитрий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ВО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“ЭКОПЕТРОВСК”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Волков Валерий Борисович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Ерофеев Александр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“ЛАМИФИЛ”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Семиков Николай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“АКАС”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Литвинов Игорь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“АКАС”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Горулев Игорь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слесарь 3 разряда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“АКАС”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Суслов Дмитрий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Сельскохозяйственный производственный кооператив “Даниловская птицефабрика”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Широков Сергей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инженер-энергетик; начальник Любимского отделения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Пасхин Михаил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Вагонный участок Ярославль Северо-Западный филиал АО “ФПК”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Кубышкин Роман Валерьевич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 вагонного участка Ярославль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“АКАС”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Чемоданов Вячеслав Валерьевич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прораб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Ростовский филиал ОАО “Сыктывкар Тиссью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Алексеев Александр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отдела АСУ ТП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“МЗУ”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Карпов Сергей Михайлович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производитель работ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“ЯРОСЛАВЛЬТРАНССИГНАЛ”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Рощин Иван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электромонтажник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Вишнева Марина Федоровна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технического отдела УГЭ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ВО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“Рыбинскпласт”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Рошонэ Евгений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“ЯРТЕХНОМОНТАЖ”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Карпов Сергей Михайлович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ремонту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52”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Горшкова Любовь Валерьевна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завхоз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173”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Храброва Ольга Геннадьевна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“ЛАМИФИЛ”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Яхонтов Игорь Адольфович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инженер-электрик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Засыпин Александр Вячеславович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участка инженерных сетей и сооружений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ВО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“ФАЛЬКОН-ГРУПП”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Васильев Игорь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“СМЭП”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Упадышев Максим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монтажник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“ЧОО”ВЕТЕРАН-76”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Кирьяшин Сергей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техническим средствам охраны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“ЭКОПЕТРОВСК”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Кузнецов Олег Алексеевич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цеха теплопароснабжения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52”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Новикова Анна Сергеевна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ЗАВОД “ВЕСТПЛАСТ”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Абрамов Иван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“ЛАМИФИЛ”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Балдин Дмитрий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 “КЦСОН” БМР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Смирнов Николай Васильевич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“КАРАЧИХА”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Иммис Дмитрий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“МЗУ”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Кострюков Сергей Викторович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Вишнева Марина Федоровна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технического отдела УГЭ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Базурин Артем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ЭС. 1. 5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“ТИГИНА”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Аникушин Алексей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173”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Урандин Виталий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“ЯРОСЛАВЛЬТРАНССИГНАЛ”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Кобелев Владимир Юрьевич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“ГАЗПРОМ ТЕПЛОЭНЕРГО 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Андронов Владимир Валерьевич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диспетчерской службы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“КАРАЧИХА”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Швецов Александр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Дунаев Сергей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мастер по эксплуатации высоковольтной части системы электроснабжения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Сельскохозяйственный производственный кооператив “Даниловская птицефабрика”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Колосков Сергей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председателя по производству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“ИНЖЕНЕРНЫЕ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Уткин Евгений Константинович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электромонтажного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“АЛГОРИТМ”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Кудряшов Павел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ТСО, начальник электротехнической лаборатории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Ростовский филиал ОАО “Сыктывкар Тиссью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Данилова Надежда Николаевна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в области охраны труда и промышленной безопасности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Вагонный участок Ярославль Северо-Западный филиал АО “ФПК”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Щукин Андрей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специалист по охране труда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“МЗУ”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Белова Мария Николаевна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охране труда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“ЭКОПЕТРОВСК”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Ефимова Марина Юрьевна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участка теплопароснабжения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ТС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Вагонный участок Ярославль Северо-Западный филиал АО “ФПК”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Калашников Андрей Сергеевич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вагонного участка Ярославль (по эксплуатации)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“Рыбинскпласт”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Северцов Алексей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Балакин Александр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энергосилового участка завода “Русский квас”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“АЛГОРИТМ”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Балабан Виталий Александрович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“Агроторг”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Ромашов Сергей Витальевич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менеджер по эксплуатации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“ЛАМИФИЛ”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Васильев Павел Михайлович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173”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Храброва Ольга Геннадьевна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Белов Андрей Анатольевич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управления ОТ, ПБ и ООС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ВО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Сапогов Иван Владимирович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участка электрообеспечения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Андрианов Дмитрий Николаевич</w:t>
                  </w:r>
                </w:p>
              </w:tc>
              <w:tc>
                <w:tcPr>
                  <w:tcW w:w="3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 мясокомбината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</w:tbl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3" w:right="1133" w:gutter="0" w:header="0" w:top="283" w:footer="0" w:bottom="113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Open Sans"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ahoma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empora LGC Uni" w:hAnsi="Tempora LGC Uni" w:eastAsia="Tahoma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LibreOffice/7.2.4.1$Linux_X86_64 LibreOffice_project/20$Build-1</Application>
  <AppVersion>15.0000</AppVersion>
  <Pages>7</Pages>
  <Words>2020</Words>
  <Characters>8399</Characters>
  <CharactersWithSpaces>9292</CharactersWithSpaces>
  <Paragraphs>579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2023-03-13T08:24:06Z</dcterms:modified>
  <cp:revision>3</cp:revision>
  <dc:subject/>
  <dc:title/>
</cp:coreProperties>
</file>